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E3F" w:rsidRDefault="00B07E3F" w:rsidP="00B07E3F">
      <w:pPr>
        <w:ind w:left="3969"/>
        <w:jc w:val="both"/>
        <w:rPr>
          <w:rFonts w:ascii="Arial" w:hAnsi="Arial" w:cs="Arial"/>
          <w:sz w:val="22"/>
          <w:szCs w:val="22"/>
        </w:rPr>
      </w:pPr>
      <w:r>
        <w:rPr>
          <w:rFonts w:ascii="Calibri" w:hAnsi="Calibri" w:cs="Calibri"/>
          <w:b/>
          <w:u w:val="single"/>
        </w:rPr>
        <w:t>PROJETO DE RESOLUÇÃO 10/2024</w:t>
      </w:r>
      <w:r w:rsidRPr="008C106A">
        <w:rPr>
          <w:rFonts w:ascii="Helvetica" w:hAnsi="Helvetica"/>
          <w:color w:val="333333"/>
          <w:sz w:val="21"/>
          <w:szCs w:val="21"/>
          <w:shd w:val="clear" w:color="auto" w:fill="F5F5F5"/>
        </w:rPr>
        <w:t xml:space="preserve"> </w:t>
      </w:r>
      <w:r>
        <w:rPr>
          <w:rFonts w:ascii="Helvetica" w:hAnsi="Helvetica"/>
          <w:color w:val="333333"/>
          <w:sz w:val="21"/>
          <w:szCs w:val="21"/>
          <w:shd w:val="clear" w:color="auto" w:fill="F5F5F5"/>
        </w:rPr>
        <w:t>Altera o Anexo XII da Resolução 74, de 8 de setembro de 2003, para discriminar os requisitos de provimento para os cargos de Controlador Interno e Analista de Compras, Licitações e Contratos Administrativos.</w:t>
      </w:r>
    </w:p>
    <w:p w:rsidR="00B07E3F" w:rsidRDefault="00B07E3F" w:rsidP="00B07E3F">
      <w:pPr>
        <w:ind w:left="3969"/>
        <w:jc w:val="both"/>
      </w:pPr>
    </w:p>
    <w:p w:rsidR="009A7C85" w:rsidRPr="009A7C85" w:rsidRDefault="009A7C85" w:rsidP="00691AE7">
      <w:pPr>
        <w:ind w:left="3969"/>
        <w:jc w:val="both"/>
        <w:rPr>
          <w:rFonts w:ascii="Arial" w:hAnsi="Arial" w:cs="Arial"/>
        </w:rPr>
      </w:pPr>
    </w:p>
    <w:p w:rsidR="00EA07B2" w:rsidRPr="009A7C85" w:rsidRDefault="00EA07B2" w:rsidP="00691AE7">
      <w:pPr>
        <w:ind w:left="3969"/>
        <w:jc w:val="both"/>
        <w:rPr>
          <w:rFonts w:ascii="Arial" w:hAnsi="Arial" w:cs="Arial"/>
        </w:rPr>
      </w:pPr>
    </w:p>
    <w:p w:rsidR="00A34C5A" w:rsidRPr="009A7C85" w:rsidRDefault="00A34C5A" w:rsidP="00A34C5A">
      <w:pPr>
        <w:jc w:val="center"/>
        <w:rPr>
          <w:rFonts w:ascii="Arial" w:hAnsi="Arial" w:cs="Arial"/>
          <w:b/>
          <w:u w:val="single"/>
        </w:rPr>
      </w:pPr>
      <w:r w:rsidRPr="009A7C85">
        <w:rPr>
          <w:rFonts w:ascii="Arial" w:hAnsi="Arial" w:cs="Arial"/>
          <w:b/>
          <w:u w:val="single"/>
        </w:rPr>
        <w:t>PARECER D</w:t>
      </w:r>
      <w:r w:rsidR="00691AE7" w:rsidRPr="009A7C85">
        <w:rPr>
          <w:rFonts w:ascii="Arial" w:hAnsi="Arial" w:cs="Arial"/>
          <w:b/>
          <w:u w:val="single"/>
        </w:rPr>
        <w:t>A COMISSÃO DE JUSTIÇA E REDAÇÃO</w:t>
      </w:r>
    </w:p>
    <w:p w:rsidR="00691AE7" w:rsidRPr="009A7C85" w:rsidRDefault="00691AE7" w:rsidP="00A34C5A">
      <w:pPr>
        <w:jc w:val="center"/>
        <w:rPr>
          <w:rFonts w:ascii="Arial" w:hAnsi="Arial" w:cs="Arial"/>
        </w:rPr>
      </w:pPr>
    </w:p>
    <w:p w:rsidR="00A34C5A" w:rsidRPr="009A7C85" w:rsidRDefault="00A34C5A" w:rsidP="00A34C5A">
      <w:pPr>
        <w:jc w:val="both"/>
        <w:rPr>
          <w:rFonts w:ascii="Arial" w:hAnsi="Arial" w:cs="Arial"/>
        </w:rPr>
      </w:pPr>
    </w:p>
    <w:p w:rsidR="00A34C5A" w:rsidRPr="009A7C85" w:rsidRDefault="00A34C5A" w:rsidP="00A34C5A">
      <w:pPr>
        <w:jc w:val="both"/>
        <w:rPr>
          <w:rFonts w:ascii="Arial" w:hAnsi="Arial" w:cs="Arial"/>
        </w:rPr>
      </w:pPr>
      <w:r w:rsidRPr="009A7C85">
        <w:rPr>
          <w:rFonts w:ascii="Arial" w:hAnsi="Arial" w:cs="Arial"/>
        </w:rPr>
        <w:tab/>
      </w:r>
      <w:r w:rsidRPr="009A7C85">
        <w:rPr>
          <w:rFonts w:ascii="Arial" w:hAnsi="Arial" w:cs="Arial"/>
        </w:rPr>
        <w:tab/>
      </w:r>
      <w:r w:rsidRPr="009A7C85">
        <w:rPr>
          <w:rFonts w:ascii="Arial" w:hAnsi="Arial" w:cs="Arial"/>
        </w:rPr>
        <w:tab/>
        <w:t xml:space="preserve">A matéria versada nesta propositura encontra dentro do campo de competência legislativa da Câmara Municipal. Segundo o artigo 18, § 1º, da Lei Orgânica Municipal, a Câmara Municipal deliberara mediante Resolução sobre assuntos de sua economia interna e os artigos 154 e 155, inciso I, do Regimento Interno da Câmara, tratam o assunto do mesmo modo, nos seguintes termos: </w:t>
      </w:r>
    </w:p>
    <w:p w:rsidR="009A7C85" w:rsidRPr="009A7C85" w:rsidRDefault="009A7C85" w:rsidP="00A34C5A">
      <w:pPr>
        <w:jc w:val="both"/>
        <w:rPr>
          <w:rFonts w:ascii="Arial" w:hAnsi="Arial" w:cs="Arial"/>
        </w:rPr>
      </w:pPr>
    </w:p>
    <w:p w:rsidR="00A34C5A" w:rsidRPr="009A7C85" w:rsidRDefault="00A34C5A" w:rsidP="00A34C5A">
      <w:pPr>
        <w:jc w:val="both"/>
        <w:rPr>
          <w:rFonts w:ascii="Arial" w:hAnsi="Arial" w:cs="Arial"/>
        </w:rPr>
      </w:pPr>
    </w:p>
    <w:p w:rsidR="00A34C5A" w:rsidRPr="009A7C85" w:rsidRDefault="00A34C5A" w:rsidP="00A34C5A">
      <w:pPr>
        <w:ind w:left="3969" w:firstLine="279"/>
        <w:jc w:val="both"/>
        <w:rPr>
          <w:rFonts w:ascii="Arial" w:hAnsi="Arial" w:cs="Arial"/>
          <w:b/>
          <w:i/>
        </w:rPr>
      </w:pPr>
      <w:r w:rsidRPr="009A7C85">
        <w:rPr>
          <w:rFonts w:ascii="Arial" w:hAnsi="Arial" w:cs="Arial"/>
          <w:b/>
          <w:i/>
          <w:u w:val="single"/>
        </w:rPr>
        <w:t>ART. 154</w:t>
      </w:r>
      <w:r w:rsidRPr="009A7C85">
        <w:rPr>
          <w:rFonts w:ascii="Arial" w:hAnsi="Arial" w:cs="Arial"/>
          <w:b/>
          <w:i/>
        </w:rPr>
        <w:t xml:space="preserve"> - Projeto de Resolução é a proposição destinada a regular assuntos de economia interna da Câmara, de natureza político-administrativo e versará sobre seus serviços administrativos, a Mesa e os Vereadores.</w:t>
      </w:r>
    </w:p>
    <w:p w:rsidR="00A34C5A" w:rsidRPr="009A7C85" w:rsidRDefault="00A34C5A" w:rsidP="00A34C5A">
      <w:pPr>
        <w:ind w:left="3969"/>
        <w:jc w:val="both"/>
        <w:rPr>
          <w:rFonts w:ascii="Arial" w:hAnsi="Arial" w:cs="Arial"/>
          <w:b/>
          <w:u w:val="single"/>
        </w:rPr>
      </w:pPr>
    </w:p>
    <w:p w:rsidR="00A34C5A" w:rsidRPr="009A7C85" w:rsidRDefault="00A34C5A" w:rsidP="00A34C5A">
      <w:pPr>
        <w:ind w:left="3969" w:firstLine="279"/>
        <w:jc w:val="both"/>
        <w:rPr>
          <w:rFonts w:ascii="Arial" w:hAnsi="Arial" w:cs="Arial"/>
          <w:b/>
          <w:i/>
        </w:rPr>
      </w:pPr>
      <w:r w:rsidRPr="009A7C85">
        <w:rPr>
          <w:rFonts w:ascii="Arial" w:hAnsi="Arial" w:cs="Arial"/>
          <w:b/>
          <w:i/>
          <w:u w:val="single"/>
        </w:rPr>
        <w:t>ART. 155</w:t>
      </w:r>
      <w:r w:rsidRPr="009A7C85">
        <w:rPr>
          <w:rFonts w:ascii="Arial" w:hAnsi="Arial" w:cs="Arial"/>
          <w:b/>
          <w:i/>
        </w:rPr>
        <w:t xml:space="preserve"> - Constitui matéria de projeto de resolução:</w:t>
      </w:r>
    </w:p>
    <w:p w:rsidR="00A34C5A" w:rsidRPr="009A7C85" w:rsidRDefault="00A34C5A" w:rsidP="00A34C5A">
      <w:pPr>
        <w:ind w:left="3969" w:firstLine="279"/>
        <w:jc w:val="both"/>
        <w:rPr>
          <w:rFonts w:ascii="Arial" w:hAnsi="Arial" w:cs="Arial"/>
          <w:b/>
          <w:i/>
        </w:rPr>
      </w:pPr>
    </w:p>
    <w:p w:rsidR="00A34C5A" w:rsidRPr="009A7C85" w:rsidRDefault="000022F9" w:rsidP="00A34C5A">
      <w:pPr>
        <w:ind w:left="3969" w:firstLine="279"/>
        <w:jc w:val="both"/>
        <w:rPr>
          <w:rFonts w:ascii="Arial" w:hAnsi="Arial" w:cs="Arial"/>
          <w:b/>
          <w:i/>
        </w:rPr>
      </w:pPr>
      <w:r w:rsidRPr="009A7C85">
        <w:rPr>
          <w:rFonts w:ascii="Arial" w:hAnsi="Arial" w:cs="Arial"/>
          <w:b/>
          <w:i/>
        </w:rPr>
        <w:t>V</w:t>
      </w:r>
      <w:r w:rsidR="00A34C5A" w:rsidRPr="009A7C85">
        <w:rPr>
          <w:rFonts w:ascii="Arial" w:hAnsi="Arial" w:cs="Arial"/>
          <w:b/>
          <w:i/>
        </w:rPr>
        <w:t xml:space="preserve"> </w:t>
      </w:r>
      <w:r w:rsidRPr="009A7C85">
        <w:rPr>
          <w:rFonts w:ascii="Arial" w:hAnsi="Arial" w:cs="Arial"/>
          <w:b/>
          <w:i/>
        </w:rPr>
        <w:t>–</w:t>
      </w:r>
      <w:r w:rsidR="00A34C5A" w:rsidRPr="009A7C85">
        <w:rPr>
          <w:rFonts w:ascii="Arial" w:hAnsi="Arial" w:cs="Arial"/>
          <w:b/>
          <w:i/>
        </w:rPr>
        <w:t xml:space="preserve"> </w:t>
      </w:r>
      <w:proofErr w:type="gramStart"/>
      <w:r w:rsidRPr="009A7C85">
        <w:rPr>
          <w:rFonts w:ascii="Arial" w:hAnsi="Arial" w:cs="Arial"/>
          <w:b/>
          <w:i/>
        </w:rPr>
        <w:t>assuntos</w:t>
      </w:r>
      <w:proofErr w:type="gramEnd"/>
      <w:r w:rsidRPr="009A7C85">
        <w:rPr>
          <w:rFonts w:ascii="Arial" w:hAnsi="Arial" w:cs="Arial"/>
          <w:b/>
          <w:i/>
        </w:rPr>
        <w:t xml:space="preserve"> de economia interna da Câmara, não compreendidos nos limites dos atos administrativos de competência do presidente ou da Mesa.</w:t>
      </w:r>
      <w:r w:rsidR="00A34C5A" w:rsidRPr="009A7C85">
        <w:rPr>
          <w:rFonts w:ascii="Arial" w:hAnsi="Arial" w:cs="Arial"/>
          <w:b/>
          <w:i/>
        </w:rPr>
        <w:t>;</w:t>
      </w:r>
    </w:p>
    <w:p w:rsidR="009A7C85" w:rsidRPr="009A7C85" w:rsidRDefault="009A7C85" w:rsidP="00A34C5A">
      <w:pPr>
        <w:ind w:left="3969" w:firstLine="279"/>
        <w:jc w:val="both"/>
        <w:rPr>
          <w:rFonts w:ascii="Arial" w:hAnsi="Arial" w:cs="Arial"/>
          <w:i/>
        </w:rPr>
      </w:pPr>
    </w:p>
    <w:p w:rsidR="009A7C85" w:rsidRPr="009A7C85" w:rsidRDefault="009A7C85" w:rsidP="009A7C85">
      <w:pPr>
        <w:ind w:firstLine="2127"/>
        <w:jc w:val="both"/>
        <w:rPr>
          <w:rFonts w:ascii="Arial" w:hAnsi="Arial" w:cs="Arial"/>
        </w:rPr>
      </w:pPr>
      <w:r w:rsidRPr="009A7C85">
        <w:rPr>
          <w:rFonts w:ascii="Arial" w:hAnsi="Arial" w:cs="Arial"/>
        </w:rPr>
        <w:t>Por sua vez, a iniciática para a propositura em apreço é da Mesa Diretora, conforme reza o art. 45, III do Regimento Interno:</w:t>
      </w:r>
    </w:p>
    <w:p w:rsidR="009A7C85" w:rsidRPr="009A7C85" w:rsidRDefault="009A7C85" w:rsidP="009A7C85">
      <w:pPr>
        <w:ind w:firstLine="2127"/>
        <w:jc w:val="both"/>
        <w:rPr>
          <w:rFonts w:ascii="Arial" w:hAnsi="Arial" w:cs="Arial"/>
        </w:rPr>
      </w:pPr>
    </w:p>
    <w:p w:rsidR="009A7C85" w:rsidRPr="009A7C85" w:rsidRDefault="009A7C85" w:rsidP="009A7C85">
      <w:pPr>
        <w:ind w:left="3969"/>
        <w:jc w:val="both"/>
        <w:rPr>
          <w:rFonts w:ascii="Arial" w:hAnsi="Arial" w:cs="Arial"/>
          <w:b/>
          <w:i/>
        </w:rPr>
      </w:pPr>
      <w:r w:rsidRPr="009A7C85">
        <w:rPr>
          <w:rFonts w:ascii="Arial" w:hAnsi="Arial" w:cs="Arial"/>
          <w:b/>
          <w:bCs/>
          <w:i/>
        </w:rPr>
        <w:t>Art. 45.</w:t>
      </w:r>
      <w:r w:rsidRPr="009A7C85">
        <w:rPr>
          <w:rFonts w:ascii="Arial" w:hAnsi="Arial" w:cs="Arial"/>
          <w:b/>
          <w:i/>
        </w:rPr>
        <w:t xml:space="preserve"> Compete à Mesa da Câmara privativamente, em colegiado:</w:t>
      </w:r>
    </w:p>
    <w:p w:rsidR="009A7C85" w:rsidRPr="009A7C85" w:rsidRDefault="009A7C85" w:rsidP="009A7C85">
      <w:pPr>
        <w:ind w:left="3969"/>
        <w:jc w:val="both"/>
        <w:rPr>
          <w:rFonts w:ascii="Arial" w:hAnsi="Arial" w:cs="Arial"/>
          <w:b/>
          <w:i/>
        </w:rPr>
      </w:pPr>
      <w:r w:rsidRPr="009A7C85">
        <w:rPr>
          <w:rFonts w:ascii="Arial" w:hAnsi="Arial" w:cs="Arial"/>
          <w:b/>
          <w:i/>
        </w:rPr>
        <w:t>...</w:t>
      </w:r>
    </w:p>
    <w:p w:rsidR="009A7C85" w:rsidRPr="009A7C85" w:rsidRDefault="009A7C85" w:rsidP="009A7C85">
      <w:pPr>
        <w:ind w:left="3969" w:firstLine="2127"/>
        <w:jc w:val="both"/>
        <w:rPr>
          <w:rFonts w:ascii="Arial" w:hAnsi="Arial" w:cs="Arial"/>
          <w:b/>
          <w:i/>
        </w:rPr>
      </w:pPr>
    </w:p>
    <w:p w:rsidR="009A7C85" w:rsidRPr="009A7C85" w:rsidRDefault="009A7C85" w:rsidP="009A7C85">
      <w:pPr>
        <w:ind w:left="3969"/>
        <w:jc w:val="both"/>
        <w:rPr>
          <w:rFonts w:ascii="Arial" w:hAnsi="Arial" w:cs="Arial"/>
          <w:b/>
          <w:i/>
        </w:rPr>
      </w:pPr>
      <w:r w:rsidRPr="009A7C85">
        <w:rPr>
          <w:rFonts w:ascii="Arial" w:hAnsi="Arial" w:cs="Arial"/>
          <w:b/>
          <w:i/>
        </w:rPr>
        <w:t>III - propor ao plenário projetos de resoluções que criem, transformem e extingam cargo(s), emprego(s) e função(</w:t>
      </w:r>
      <w:proofErr w:type="spellStart"/>
      <w:r w:rsidRPr="009A7C85">
        <w:rPr>
          <w:rFonts w:ascii="Arial" w:hAnsi="Arial" w:cs="Arial"/>
          <w:b/>
          <w:i/>
        </w:rPr>
        <w:t>ões</w:t>
      </w:r>
      <w:proofErr w:type="spellEnd"/>
      <w:r w:rsidRPr="009A7C85">
        <w:rPr>
          <w:rFonts w:ascii="Arial" w:hAnsi="Arial" w:cs="Arial"/>
          <w:b/>
          <w:i/>
        </w:rPr>
        <w:t>) da Câmara Municipal, fixando por projeto de lei a(s) respectiva(s) remuneração(</w:t>
      </w:r>
      <w:proofErr w:type="spellStart"/>
      <w:r w:rsidRPr="009A7C85">
        <w:rPr>
          <w:rFonts w:ascii="Arial" w:hAnsi="Arial" w:cs="Arial"/>
          <w:b/>
          <w:i/>
        </w:rPr>
        <w:t>ões</w:t>
      </w:r>
      <w:proofErr w:type="spellEnd"/>
      <w:r w:rsidRPr="009A7C85">
        <w:rPr>
          <w:rFonts w:ascii="Arial" w:hAnsi="Arial" w:cs="Arial"/>
          <w:b/>
          <w:i/>
        </w:rPr>
        <w:t>);</w:t>
      </w:r>
    </w:p>
    <w:p w:rsidR="009A7C85" w:rsidRPr="009A7C85" w:rsidRDefault="009A7C85" w:rsidP="009A7C85">
      <w:pPr>
        <w:ind w:firstLine="2127"/>
        <w:jc w:val="both"/>
        <w:rPr>
          <w:rFonts w:ascii="Arial" w:hAnsi="Arial" w:cs="Arial"/>
          <w:b/>
        </w:rPr>
      </w:pPr>
    </w:p>
    <w:p w:rsidR="00123DB1" w:rsidRPr="009A7C85" w:rsidRDefault="009A7C85" w:rsidP="009A7C85">
      <w:pPr>
        <w:ind w:firstLine="2127"/>
        <w:jc w:val="both"/>
        <w:rPr>
          <w:rFonts w:ascii="Arial" w:hAnsi="Arial" w:cs="Arial"/>
          <w:b/>
        </w:rPr>
      </w:pPr>
      <w:r w:rsidRPr="009A7C85">
        <w:rPr>
          <w:rFonts w:ascii="Arial" w:hAnsi="Arial" w:cs="Arial"/>
          <w:b/>
        </w:rPr>
        <w:t xml:space="preserve">                            ...</w:t>
      </w:r>
    </w:p>
    <w:p w:rsidR="00EA07B2" w:rsidRPr="009A7C85" w:rsidRDefault="00EA07B2" w:rsidP="00A34C5A">
      <w:pPr>
        <w:jc w:val="both"/>
        <w:rPr>
          <w:rFonts w:ascii="Arial" w:hAnsi="Arial" w:cs="Arial"/>
        </w:rPr>
      </w:pPr>
    </w:p>
    <w:p w:rsidR="00A34C5A" w:rsidRPr="009A7C85" w:rsidRDefault="00A34C5A" w:rsidP="00A34C5A">
      <w:pPr>
        <w:jc w:val="both"/>
        <w:rPr>
          <w:rFonts w:ascii="Arial" w:hAnsi="Arial" w:cs="Arial"/>
        </w:rPr>
      </w:pPr>
      <w:r w:rsidRPr="009A7C85">
        <w:rPr>
          <w:rFonts w:ascii="Arial" w:hAnsi="Arial" w:cs="Arial"/>
        </w:rPr>
        <w:lastRenderedPageBreak/>
        <w:tab/>
      </w:r>
      <w:r w:rsidRPr="009A7C85">
        <w:rPr>
          <w:rFonts w:ascii="Arial" w:hAnsi="Arial" w:cs="Arial"/>
        </w:rPr>
        <w:tab/>
      </w:r>
      <w:r w:rsidRPr="009A7C85">
        <w:rPr>
          <w:rFonts w:ascii="Arial" w:hAnsi="Arial" w:cs="Arial"/>
        </w:rPr>
        <w:tab/>
        <w:t>Portanto, a propositura não contraria a sistemática legal vigorante e tão pouco as regras atinentes a competência.</w:t>
      </w:r>
    </w:p>
    <w:p w:rsidR="007D4EB9" w:rsidRPr="009A7C85" w:rsidRDefault="007D4EB9" w:rsidP="00A34C5A">
      <w:pPr>
        <w:jc w:val="both"/>
        <w:rPr>
          <w:rFonts w:ascii="Arial" w:hAnsi="Arial" w:cs="Arial"/>
        </w:rPr>
      </w:pPr>
    </w:p>
    <w:p w:rsidR="007D4EB9" w:rsidRPr="009A7C85" w:rsidRDefault="007D4EB9" w:rsidP="007D4EB9">
      <w:pPr>
        <w:ind w:firstLine="2127"/>
        <w:jc w:val="both"/>
        <w:rPr>
          <w:rFonts w:ascii="Arial" w:hAnsi="Arial" w:cs="Arial"/>
        </w:rPr>
      </w:pPr>
      <w:r w:rsidRPr="009A7C85">
        <w:rPr>
          <w:rFonts w:ascii="Arial" w:hAnsi="Arial" w:cs="Arial"/>
        </w:rPr>
        <w:t xml:space="preserve">Note-se que o projeto em tela não acarreta aumento de despesa imediato para o Poder Legislativo, motivo pelo qual s faz desnecessária a observância dos </w:t>
      </w:r>
      <w:proofErr w:type="spellStart"/>
      <w:r w:rsidRPr="009A7C85">
        <w:rPr>
          <w:rFonts w:ascii="Arial" w:hAnsi="Arial" w:cs="Arial"/>
        </w:rPr>
        <w:t>arts</w:t>
      </w:r>
      <w:proofErr w:type="spellEnd"/>
      <w:r w:rsidRPr="009A7C85">
        <w:rPr>
          <w:rFonts w:ascii="Arial" w:hAnsi="Arial" w:cs="Arial"/>
        </w:rPr>
        <w:t>. 16, 17 e 21 da Lei de Responsabilidade Fiscal.</w:t>
      </w:r>
    </w:p>
    <w:p w:rsidR="00A34C5A" w:rsidRPr="009A7C85" w:rsidRDefault="00A34C5A" w:rsidP="00A34C5A">
      <w:pPr>
        <w:jc w:val="both"/>
        <w:rPr>
          <w:rFonts w:ascii="Arial" w:hAnsi="Arial" w:cs="Arial"/>
        </w:rPr>
      </w:pPr>
    </w:p>
    <w:p w:rsidR="00A34C5A" w:rsidRPr="009A7C85" w:rsidRDefault="00A34C5A" w:rsidP="00A34C5A">
      <w:pPr>
        <w:jc w:val="both"/>
        <w:rPr>
          <w:rFonts w:ascii="Arial" w:hAnsi="Arial" w:cs="Arial"/>
        </w:rPr>
      </w:pPr>
      <w:r w:rsidRPr="009A7C85">
        <w:rPr>
          <w:rFonts w:ascii="Arial" w:hAnsi="Arial" w:cs="Arial"/>
        </w:rPr>
        <w:tab/>
      </w:r>
      <w:r w:rsidRPr="009A7C85">
        <w:rPr>
          <w:rFonts w:ascii="Arial" w:hAnsi="Arial" w:cs="Arial"/>
        </w:rPr>
        <w:tab/>
      </w:r>
      <w:r w:rsidRPr="009A7C85">
        <w:rPr>
          <w:rFonts w:ascii="Arial" w:hAnsi="Arial" w:cs="Arial"/>
        </w:rPr>
        <w:tab/>
        <w:t>Diante do exposto, não encontramos qualquer vício de competência ou de legalidade que macule a incitava contida na propositura.</w:t>
      </w:r>
    </w:p>
    <w:p w:rsidR="00A34C5A" w:rsidRPr="009A7C85" w:rsidRDefault="00A34C5A" w:rsidP="00A34C5A">
      <w:pPr>
        <w:jc w:val="both"/>
        <w:rPr>
          <w:rFonts w:ascii="Arial" w:hAnsi="Arial" w:cs="Arial"/>
        </w:rPr>
      </w:pPr>
    </w:p>
    <w:p w:rsidR="00A34C5A" w:rsidRPr="009A7C85" w:rsidRDefault="00A34C5A" w:rsidP="00A34C5A">
      <w:pPr>
        <w:jc w:val="both"/>
        <w:rPr>
          <w:rFonts w:ascii="Arial" w:hAnsi="Arial" w:cs="Arial"/>
        </w:rPr>
      </w:pPr>
      <w:r w:rsidRPr="009A7C85">
        <w:rPr>
          <w:rFonts w:ascii="Arial" w:hAnsi="Arial" w:cs="Arial"/>
        </w:rPr>
        <w:tab/>
      </w:r>
      <w:r w:rsidRPr="009A7C85">
        <w:rPr>
          <w:rFonts w:ascii="Arial" w:hAnsi="Arial" w:cs="Arial"/>
        </w:rPr>
        <w:tab/>
      </w:r>
      <w:r w:rsidRPr="009A7C85">
        <w:rPr>
          <w:rFonts w:ascii="Arial" w:hAnsi="Arial" w:cs="Arial"/>
        </w:rPr>
        <w:tab/>
        <w:t xml:space="preserve">É nosso parecer, s.m.j. </w:t>
      </w:r>
    </w:p>
    <w:p w:rsidR="00A34C5A" w:rsidRPr="009A7C85" w:rsidRDefault="00A34C5A" w:rsidP="00A34C5A">
      <w:pPr>
        <w:jc w:val="both"/>
        <w:rPr>
          <w:rFonts w:ascii="Arial" w:hAnsi="Arial" w:cs="Arial"/>
        </w:rPr>
      </w:pPr>
    </w:p>
    <w:p w:rsidR="00A34C5A" w:rsidRPr="009A7C85" w:rsidRDefault="00A34C5A" w:rsidP="00A34C5A">
      <w:pPr>
        <w:jc w:val="both"/>
        <w:rPr>
          <w:rFonts w:ascii="Arial" w:hAnsi="Arial" w:cs="Arial"/>
        </w:rPr>
      </w:pPr>
      <w:r w:rsidRPr="009A7C85">
        <w:rPr>
          <w:rFonts w:ascii="Arial" w:hAnsi="Arial" w:cs="Arial"/>
        </w:rPr>
        <w:tab/>
      </w:r>
      <w:r w:rsidRPr="009A7C85">
        <w:rPr>
          <w:rFonts w:ascii="Arial" w:hAnsi="Arial" w:cs="Arial"/>
        </w:rPr>
        <w:tab/>
      </w:r>
      <w:r w:rsidRPr="009A7C85">
        <w:rPr>
          <w:rFonts w:ascii="Arial" w:hAnsi="Arial" w:cs="Arial"/>
        </w:rPr>
        <w:tab/>
        <w:t xml:space="preserve">Bebedouro (SP), capital nacional da laranja, </w:t>
      </w:r>
      <w:r w:rsidR="00B75539">
        <w:rPr>
          <w:rFonts w:ascii="Arial" w:hAnsi="Arial" w:cs="Arial"/>
        </w:rPr>
        <w:t xml:space="preserve">18 </w:t>
      </w:r>
      <w:r w:rsidRPr="009A7C85">
        <w:rPr>
          <w:rFonts w:ascii="Arial" w:hAnsi="Arial" w:cs="Arial"/>
        </w:rPr>
        <w:t>de</w:t>
      </w:r>
      <w:r w:rsidR="00B75539">
        <w:rPr>
          <w:rFonts w:ascii="Arial" w:hAnsi="Arial" w:cs="Arial"/>
        </w:rPr>
        <w:t xml:space="preserve"> novembro d</w:t>
      </w:r>
      <w:r w:rsidRPr="009A7C85">
        <w:rPr>
          <w:rFonts w:ascii="Arial" w:hAnsi="Arial" w:cs="Arial"/>
        </w:rPr>
        <w:t>e 202</w:t>
      </w:r>
      <w:r w:rsidR="00EA07B2" w:rsidRPr="009A7C85">
        <w:rPr>
          <w:rFonts w:ascii="Arial" w:hAnsi="Arial" w:cs="Arial"/>
        </w:rPr>
        <w:t>4</w:t>
      </w:r>
      <w:r w:rsidRPr="009A7C85">
        <w:rPr>
          <w:rFonts w:ascii="Arial" w:hAnsi="Arial" w:cs="Arial"/>
        </w:rPr>
        <w:t xml:space="preserve">. </w:t>
      </w:r>
    </w:p>
    <w:p w:rsidR="00A34C5A" w:rsidRPr="009A7C85" w:rsidRDefault="00A34C5A" w:rsidP="00A34C5A">
      <w:pPr>
        <w:jc w:val="both"/>
        <w:rPr>
          <w:rFonts w:ascii="Arial" w:hAnsi="Arial" w:cs="Arial"/>
        </w:rPr>
      </w:pPr>
    </w:p>
    <w:p w:rsidR="00A34C5A" w:rsidRPr="009A7C85" w:rsidRDefault="00A34C5A" w:rsidP="00A34C5A">
      <w:pPr>
        <w:jc w:val="both"/>
        <w:rPr>
          <w:rFonts w:ascii="Arial" w:hAnsi="Arial" w:cs="Arial"/>
        </w:rPr>
      </w:pPr>
    </w:p>
    <w:p w:rsidR="00A34C5A" w:rsidRPr="009A7C85" w:rsidRDefault="00A34C5A" w:rsidP="00A34C5A">
      <w:pPr>
        <w:jc w:val="both"/>
        <w:rPr>
          <w:rFonts w:ascii="Arial" w:hAnsi="Arial" w:cs="Arial"/>
        </w:rPr>
      </w:pPr>
      <w:bookmarkStart w:id="0" w:name="_GoBack"/>
      <w:bookmarkEnd w:id="0"/>
    </w:p>
    <w:p w:rsidR="00A34C5A" w:rsidRPr="009A7C85" w:rsidRDefault="00A34C5A" w:rsidP="00A34C5A">
      <w:pPr>
        <w:jc w:val="both"/>
        <w:rPr>
          <w:rFonts w:ascii="Arial" w:hAnsi="Arial" w:cs="Arial"/>
        </w:rPr>
      </w:pPr>
    </w:p>
    <w:p w:rsidR="00A5706F" w:rsidRPr="009A7C85" w:rsidRDefault="00A5706F" w:rsidP="00A5706F">
      <w:pPr>
        <w:jc w:val="center"/>
        <w:rPr>
          <w:rFonts w:ascii="Calibri" w:hAnsi="Calibri" w:cs="Calibri"/>
        </w:rPr>
      </w:pPr>
      <w:r w:rsidRPr="009A7C85">
        <w:rPr>
          <w:rFonts w:ascii="Calibri" w:hAnsi="Calibri" w:cs="Calibri"/>
        </w:rPr>
        <w:t>Paulo Aurélio Bianchini</w:t>
      </w:r>
      <w:r w:rsidRPr="009A7C85">
        <w:rPr>
          <w:rFonts w:ascii="Calibri" w:hAnsi="Calibri" w:cs="Calibri"/>
        </w:rPr>
        <w:tab/>
        <w:t>Jorge Emanoel Cardoso Rocha</w:t>
      </w:r>
      <w:r w:rsidRPr="009A7C85">
        <w:rPr>
          <w:rFonts w:ascii="Calibri" w:hAnsi="Calibri" w:cs="Calibri"/>
        </w:rPr>
        <w:tab/>
      </w:r>
      <w:proofErr w:type="spellStart"/>
      <w:r w:rsidRPr="009A7C85">
        <w:rPr>
          <w:rFonts w:ascii="Calibri" w:hAnsi="Calibri" w:cs="Calibri"/>
        </w:rPr>
        <w:t>Mariangela</w:t>
      </w:r>
      <w:proofErr w:type="spellEnd"/>
      <w:r w:rsidRPr="009A7C85">
        <w:rPr>
          <w:rFonts w:ascii="Calibri" w:hAnsi="Calibri" w:cs="Calibri"/>
        </w:rPr>
        <w:t xml:space="preserve"> Ferraz Mussolini</w:t>
      </w:r>
    </w:p>
    <w:p w:rsidR="00640A13" w:rsidRPr="009A7C85" w:rsidRDefault="00A5706F" w:rsidP="00A34C5A">
      <w:r w:rsidRPr="009A7C85">
        <w:rPr>
          <w:rFonts w:ascii="Calibri" w:hAnsi="Calibri" w:cs="Calibri"/>
          <w:b/>
          <w:bCs/>
        </w:rPr>
        <w:t xml:space="preserve">                PRESIDENTE</w:t>
      </w:r>
      <w:r w:rsidRPr="009A7C85">
        <w:rPr>
          <w:rFonts w:ascii="Calibri" w:hAnsi="Calibri" w:cs="Calibri"/>
          <w:b/>
          <w:bCs/>
        </w:rPr>
        <w:tab/>
      </w:r>
      <w:r w:rsidRPr="009A7C85">
        <w:rPr>
          <w:rFonts w:ascii="Calibri" w:hAnsi="Calibri" w:cs="Calibri"/>
          <w:b/>
          <w:bCs/>
        </w:rPr>
        <w:tab/>
      </w:r>
      <w:r w:rsidRPr="009A7C85">
        <w:rPr>
          <w:rFonts w:ascii="Calibri" w:hAnsi="Calibri" w:cs="Calibri"/>
          <w:b/>
          <w:bCs/>
        </w:rPr>
        <w:tab/>
        <w:t xml:space="preserve">         RELATOR</w:t>
      </w:r>
      <w:r w:rsidRPr="009A7C85">
        <w:rPr>
          <w:rFonts w:ascii="Calibri" w:hAnsi="Calibri" w:cs="Calibri"/>
          <w:b/>
          <w:bCs/>
        </w:rPr>
        <w:tab/>
      </w:r>
      <w:r w:rsidRPr="009A7C85">
        <w:rPr>
          <w:rFonts w:ascii="Calibri" w:hAnsi="Calibri" w:cs="Calibri"/>
          <w:b/>
          <w:bCs/>
        </w:rPr>
        <w:tab/>
      </w:r>
      <w:r w:rsidRPr="009A7C85">
        <w:rPr>
          <w:rFonts w:ascii="Calibri" w:hAnsi="Calibri" w:cs="Calibri"/>
          <w:b/>
          <w:bCs/>
        </w:rPr>
        <w:tab/>
        <w:t xml:space="preserve">                      MEMBRO</w:t>
      </w:r>
    </w:p>
    <w:sectPr w:rsidR="00640A13" w:rsidRPr="009A7C85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6EA" w:rsidRDefault="00EA56EA">
      <w:r>
        <w:separator/>
      </w:r>
    </w:p>
  </w:endnote>
  <w:endnote w:type="continuationSeparator" w:id="0">
    <w:p w:rsidR="00EA56EA" w:rsidRDefault="00EA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6EA" w:rsidRDefault="00EA56EA">
      <w:r>
        <w:separator/>
      </w:r>
    </w:p>
  </w:footnote>
  <w:footnote w:type="continuationSeparator" w:id="0">
    <w:p w:rsidR="00EA56EA" w:rsidRDefault="00EA5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C05" w:rsidRDefault="00BF7B72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:rsidR="00797C05" w:rsidRDefault="00797C0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797C05" w:rsidRPr="00691AE7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691AE7">
      <w:rPr>
        <w:rFonts w:ascii="Arial" w:hAnsi="Arial" w:cs="Arial"/>
        <w:sz w:val="16"/>
        <w:lang w:val="en-US"/>
      </w:rPr>
      <w:t>C.N.P.J. 49.159.668/0001-75</w:t>
    </w:r>
  </w:p>
  <w:p w:rsidR="00797C05" w:rsidRPr="00691AE7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691AE7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929"/>
    <w:rsid w:val="00001A62"/>
    <w:rsid w:val="00001D83"/>
    <w:rsid w:val="000022F9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43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08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BD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6AB3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3DB1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4C17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28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036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E65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3F8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103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6A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899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57ED0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2E8E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A13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AE7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DA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0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38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4EB9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4ACD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24E9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66F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060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A7C85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5A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06F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3F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539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C4F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BF7B72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22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4D7F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7B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6EA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4E5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44F519B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8BE3E-06A3-4A7C-83A7-F77EF29EF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31</TotalTime>
  <Pages>2</Pages>
  <Words>327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lidiane</cp:lastModifiedBy>
  <cp:revision>21</cp:revision>
  <cp:lastPrinted>2022-10-10T14:22:00Z</cp:lastPrinted>
  <dcterms:created xsi:type="dcterms:W3CDTF">2023-03-24T19:54:00Z</dcterms:created>
  <dcterms:modified xsi:type="dcterms:W3CDTF">2024-11-18T22:38:00Z</dcterms:modified>
</cp:coreProperties>
</file>