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DAC153" w14:textId="79C3E103" w:rsidR="0051789F" w:rsidRDefault="0051789F" w:rsidP="0051789F">
      <w:pPr>
        <w:jc w:val="both"/>
        <w:rPr>
          <w:b/>
        </w:rPr>
      </w:pPr>
      <w:r>
        <w:rPr>
          <w:b/>
        </w:rPr>
        <w:t>CONVÊNIO SDE</w:t>
      </w:r>
      <w:r w:rsidR="00970E56">
        <w:rPr>
          <w:b/>
        </w:rPr>
        <w:t>/___</w:t>
      </w:r>
      <w:r>
        <w:rPr>
          <w:b/>
        </w:rPr>
        <w:t xml:space="preserve"> Nº </w:t>
      </w:r>
      <w:r w:rsidR="00970E56">
        <w:rPr>
          <w:b/>
        </w:rPr>
        <w:t>_____</w:t>
      </w:r>
      <w:r>
        <w:rPr>
          <w:b/>
        </w:rPr>
        <w:t>/202</w:t>
      </w:r>
      <w:r w:rsidR="00970E56">
        <w:rPr>
          <w:b/>
        </w:rPr>
        <w:t>4</w:t>
      </w:r>
    </w:p>
    <w:p w14:paraId="34A00472" w14:textId="77777777" w:rsidR="0051789F" w:rsidRDefault="0051789F" w:rsidP="0051789F">
      <w:pPr>
        <w:jc w:val="both"/>
        <w:rPr>
          <w:b/>
        </w:rPr>
      </w:pPr>
    </w:p>
    <w:p w14:paraId="43067D0B" w14:textId="364A684F" w:rsidR="00FD72FF" w:rsidRDefault="005540DE" w:rsidP="0051789F">
      <w:pPr>
        <w:ind w:left="3119" w:hanging="425"/>
        <w:jc w:val="both"/>
        <w:rPr>
          <w:b/>
        </w:rPr>
      </w:pPr>
      <w:r>
        <w:rPr>
          <w:b/>
        </w:rPr>
        <w:t xml:space="preserve">   </w:t>
      </w:r>
      <w:r>
        <w:rPr>
          <w:b/>
        </w:rPr>
        <w:tab/>
        <w:t xml:space="preserve">CONVÊNIO QUE CELEBRAM O ESTADO DE SÃO PAULO, POR </w:t>
      </w:r>
      <w:r w:rsidR="004C2BCE">
        <w:rPr>
          <w:b/>
        </w:rPr>
        <w:t>MEIO</w:t>
      </w:r>
      <w:r>
        <w:rPr>
          <w:b/>
        </w:rPr>
        <w:t xml:space="preserve"> DA SECRETARIA DE DESENVOLVIMENTO ECONÔMICO, E </w:t>
      </w:r>
      <w:r>
        <w:rPr>
          <w:b/>
          <w:bCs/>
        </w:rPr>
        <w:t xml:space="preserve">O MUNICÍPIO DE </w:t>
      </w:r>
      <w:r w:rsidR="0065164B" w:rsidRPr="0065164B">
        <w:rPr>
          <w:b/>
          <w:bCs/>
          <w:highlight w:val="yellow"/>
        </w:rPr>
        <w:t>___________</w:t>
      </w:r>
      <w:r w:rsidR="00B52125">
        <w:rPr>
          <w:b/>
          <w:bCs/>
        </w:rPr>
        <w:t>,</w:t>
      </w:r>
      <w:r>
        <w:rPr>
          <w:b/>
          <w:bCs/>
        </w:rPr>
        <w:t xml:space="preserve"> </w:t>
      </w:r>
      <w:r>
        <w:rPr>
          <w:b/>
        </w:rPr>
        <w:t xml:space="preserve">TENDO POR OBJETO A CONJUGAÇÃO DE ESFORÇOS ENTRE OS PARTÍCIPES PARA A EXECUÇÃO DAS </w:t>
      </w:r>
      <w:r w:rsidR="00C54578" w:rsidRPr="00743A3D">
        <w:rPr>
          <w:b/>
        </w:rPr>
        <w:t xml:space="preserve">POLÍTICAS PÚBLICAS </w:t>
      </w:r>
      <w:r w:rsidR="0002464E" w:rsidRPr="00743A3D">
        <w:rPr>
          <w:b/>
        </w:rPr>
        <w:t>DE INCLUSÃO PRODUTIVA E EMPREGABILIDADE</w:t>
      </w:r>
      <w:r w:rsidRPr="00743A3D">
        <w:rPr>
          <w:b/>
        </w:rPr>
        <w:t>.</w:t>
      </w:r>
      <w:r w:rsidR="002A0E39">
        <w:rPr>
          <w:b/>
        </w:rPr>
        <w:t xml:space="preserve"> </w:t>
      </w:r>
    </w:p>
    <w:p w14:paraId="6AF7E370" w14:textId="77777777" w:rsidR="00FD72FF" w:rsidRDefault="00FD72FF"/>
    <w:p w14:paraId="42DD34BA" w14:textId="77777777" w:rsidR="00FD72FF" w:rsidRDefault="00FD72FF"/>
    <w:p w14:paraId="1DDD28ED" w14:textId="2A68759B" w:rsidR="00FD72FF" w:rsidRDefault="005540DE" w:rsidP="002A0E39">
      <w:pPr>
        <w:spacing w:line="276" w:lineRule="auto"/>
        <w:jc w:val="both"/>
      </w:pPr>
      <w:r>
        <w:t>Aos __</w:t>
      </w:r>
      <w:r w:rsidR="0051789F">
        <w:softHyphen/>
      </w:r>
      <w:r w:rsidR="0051789F">
        <w:softHyphen/>
      </w:r>
      <w:r w:rsidR="0051789F">
        <w:softHyphen/>
        <w:t>__</w:t>
      </w:r>
      <w:r>
        <w:t>_ de ____________ de 202</w:t>
      </w:r>
      <w:r w:rsidR="00970E56">
        <w:t>4</w:t>
      </w:r>
      <w:r>
        <w:t xml:space="preserve">, o </w:t>
      </w:r>
      <w:r>
        <w:rPr>
          <w:b/>
          <w:bCs/>
        </w:rPr>
        <w:t>ESTADO DE SÃO PAULO</w:t>
      </w:r>
      <w:r>
        <w:t xml:space="preserve">, por meio da </w:t>
      </w:r>
      <w:r>
        <w:rPr>
          <w:b/>
        </w:rPr>
        <w:t>SECRETARIA DE DESENVOLVIMENTO ECONÔMICO - SDE</w:t>
      </w:r>
      <w:r>
        <w:t>, com sede na Avenida Escola Politécnica, 82, Jaguaré, São Paulo – SP, neste ato representada pel</w:t>
      </w:r>
      <w:r w:rsidR="00B52125">
        <w:t>o</w:t>
      </w:r>
      <w:r>
        <w:t xml:space="preserve"> Titular da Pasta </w:t>
      </w:r>
      <w:r w:rsidR="007F4FB2">
        <w:t>Jorge Luiz de Lima</w:t>
      </w:r>
      <w:r>
        <w:rPr>
          <w:b/>
        </w:rPr>
        <w:t xml:space="preserve">, </w:t>
      </w:r>
      <w:r>
        <w:t xml:space="preserve">RG </w:t>
      </w:r>
      <w:r w:rsidR="00870958">
        <w:t>nº</w:t>
      </w:r>
      <w:r w:rsidR="007F4FB2">
        <w:t xml:space="preserve"> M 1566067 SSP - MG</w:t>
      </w:r>
      <w:r>
        <w:t>, CPF</w:t>
      </w:r>
      <w:r w:rsidR="00870958">
        <w:t xml:space="preserve"> nº</w:t>
      </w:r>
      <w:r>
        <w:t xml:space="preserve"> </w:t>
      </w:r>
      <w:r w:rsidR="007F4FB2">
        <w:t>401.213.306.30</w:t>
      </w:r>
      <w:r>
        <w:t>, doravante de</w:t>
      </w:r>
      <w:r w:rsidR="00870958">
        <w:t>signado</w:t>
      </w:r>
      <w:r>
        <w:t xml:space="preserve"> </w:t>
      </w:r>
      <w:r>
        <w:rPr>
          <w:b/>
        </w:rPr>
        <w:t>ESTADO,</w:t>
      </w:r>
      <w:r>
        <w:t xml:space="preserve"> e o </w:t>
      </w:r>
      <w:bookmarkStart w:id="0" w:name="_Hlk166503766"/>
      <w:r>
        <w:rPr>
          <w:b/>
        </w:rPr>
        <w:t xml:space="preserve">MUNICÍPIO DE </w:t>
      </w:r>
      <w:r w:rsidR="0065164B" w:rsidRPr="0065164B">
        <w:rPr>
          <w:b/>
          <w:bCs/>
          <w:highlight w:val="yellow"/>
        </w:rPr>
        <w:t>___________</w:t>
      </w:r>
      <w:r w:rsidR="00B52125">
        <w:rPr>
          <w:b/>
        </w:rPr>
        <w:t>,</w:t>
      </w:r>
      <w:r>
        <w:t xml:space="preserve"> pessoa jurídica de direito público interno, com sede </w:t>
      </w:r>
      <w:r w:rsidR="00BB6FCF" w:rsidRPr="00B52125">
        <w:t>à</w:t>
      </w:r>
      <w:r w:rsidRPr="00B52125">
        <w:t xml:space="preserve"> </w:t>
      </w:r>
      <w:r w:rsidR="0065164B" w:rsidRPr="0065164B">
        <w:rPr>
          <w:b/>
          <w:bCs/>
          <w:highlight w:val="yellow"/>
        </w:rPr>
        <w:t>___________</w:t>
      </w:r>
      <w:r w:rsidR="00B52125">
        <w:rPr>
          <w:sz w:val="21"/>
          <w:szCs w:val="21"/>
        </w:rPr>
        <w:t>,</w:t>
      </w:r>
      <w:r w:rsidRPr="00B52125">
        <w:t xml:space="preserve"> inscrito no CNPJ/MF sob o nº </w:t>
      </w:r>
      <w:r w:rsidR="0065164B" w:rsidRPr="0065164B">
        <w:rPr>
          <w:b/>
          <w:bCs/>
          <w:highlight w:val="yellow"/>
        </w:rPr>
        <w:t>___________</w:t>
      </w:r>
      <w:r w:rsidRPr="00B52125">
        <w:t>, neste ato representado por</w:t>
      </w:r>
      <w:r w:rsidR="00B52125">
        <w:t xml:space="preserve"> </w:t>
      </w:r>
      <w:r w:rsidR="0065164B" w:rsidRPr="0065164B">
        <w:rPr>
          <w:b/>
          <w:bCs/>
          <w:highlight w:val="yellow"/>
        </w:rPr>
        <w:t>___________</w:t>
      </w:r>
      <w:r w:rsidRPr="00B52125">
        <w:rPr>
          <w:b/>
          <w:bCs/>
        </w:rPr>
        <w:t>,</w:t>
      </w:r>
      <w:r w:rsidRPr="00B52125">
        <w:t xml:space="preserve"> </w:t>
      </w:r>
      <w:r w:rsidR="00BB6FCF" w:rsidRPr="00B52125">
        <w:t>RG</w:t>
      </w:r>
      <w:r w:rsidR="006E2391" w:rsidRPr="00B52125">
        <w:t>.</w:t>
      </w:r>
      <w:r w:rsidR="00BB6FCF" w:rsidRPr="00B52125">
        <w:t xml:space="preserve"> n°</w:t>
      </w:r>
      <w:r w:rsidR="0065164B" w:rsidRPr="0065164B">
        <w:rPr>
          <w:b/>
          <w:bCs/>
          <w:highlight w:val="yellow"/>
        </w:rPr>
        <w:t>___________</w:t>
      </w:r>
      <w:r w:rsidR="00BB6FCF" w:rsidRPr="00B52125">
        <w:t xml:space="preserve">, SSP/SP, </w:t>
      </w:r>
      <w:r w:rsidRPr="00B52125">
        <w:t>CPF</w:t>
      </w:r>
      <w:r w:rsidR="006E2391" w:rsidRPr="00B52125">
        <w:t>.</w:t>
      </w:r>
      <w:r w:rsidRPr="00B52125">
        <w:t xml:space="preserve"> n°</w:t>
      </w:r>
      <w:r w:rsidR="00B52125">
        <w:t xml:space="preserve"> </w:t>
      </w:r>
      <w:r w:rsidR="0065164B" w:rsidRPr="0065164B">
        <w:rPr>
          <w:b/>
          <w:bCs/>
          <w:highlight w:val="yellow"/>
        </w:rPr>
        <w:t>___________</w:t>
      </w:r>
      <w:r w:rsidRPr="00B52125">
        <w:t>,</w:t>
      </w:r>
      <w:r w:rsidR="00BB6FCF" w:rsidRPr="00B52125">
        <w:t xml:space="preserve"> </w:t>
      </w:r>
      <w:bookmarkEnd w:id="0"/>
      <w:r w:rsidRPr="00B52125">
        <w:t>doravante de</w:t>
      </w:r>
      <w:r w:rsidR="004C2BCE" w:rsidRPr="00B52125">
        <w:t>sign</w:t>
      </w:r>
      <w:r w:rsidRPr="00B52125">
        <w:t xml:space="preserve">ado </w:t>
      </w:r>
      <w:r w:rsidRPr="00B52125">
        <w:rPr>
          <w:b/>
        </w:rPr>
        <w:t>MUNICÍPIO</w:t>
      </w:r>
      <w:r>
        <w:t xml:space="preserve">, </w:t>
      </w:r>
      <w:r w:rsidR="002A0E39">
        <w:t>celebram o presente convênio, com fulcro no artigo 184 da Lei nº 14.133, de 1º de abril de 2021, no Decreto nº 66.173/2021 e demais normas legais e regulamentares aplicáveis à espécie, de acordo com as cláusulas e condições seguintes:</w:t>
      </w:r>
    </w:p>
    <w:p w14:paraId="4877C09F" w14:textId="77777777" w:rsidR="00FD72FF" w:rsidRDefault="00FD72FF"/>
    <w:p w14:paraId="79D048C2" w14:textId="77777777" w:rsidR="00FD72FF" w:rsidRDefault="005540DE">
      <w:pPr>
        <w:rPr>
          <w:b/>
          <w:bCs/>
        </w:rPr>
      </w:pPr>
      <w:r>
        <w:rPr>
          <w:b/>
        </w:rPr>
        <w:t xml:space="preserve">CLÁUSULA PRIMEIRA - </w:t>
      </w:r>
      <w:r>
        <w:rPr>
          <w:b/>
          <w:bCs/>
        </w:rPr>
        <w:t>DO OBJETO</w:t>
      </w:r>
    </w:p>
    <w:p w14:paraId="4684344F" w14:textId="77777777" w:rsidR="00FD72FF" w:rsidRDefault="00FD72FF">
      <w:pPr>
        <w:jc w:val="center"/>
      </w:pPr>
    </w:p>
    <w:p w14:paraId="737AE86C" w14:textId="6EBA43FC" w:rsidR="002A0E39" w:rsidRDefault="002A0E39" w:rsidP="0002464E">
      <w:pPr>
        <w:widowControl/>
        <w:jc w:val="both"/>
        <w:rPr>
          <w:b/>
          <w:bCs/>
          <w:color w:val="000000" w:themeColor="text1"/>
        </w:rPr>
      </w:pPr>
      <w:bookmarkStart w:id="1" w:name="_GoBack"/>
      <w:bookmarkEnd w:id="1"/>
    </w:p>
    <w:p w14:paraId="0D0763CE" w14:textId="2F4F495F" w:rsidR="002A0E39" w:rsidRDefault="002A0E39" w:rsidP="002A0E39">
      <w:pPr>
        <w:widowControl/>
        <w:jc w:val="both"/>
        <w:rPr>
          <w:color w:val="000000" w:themeColor="text1"/>
        </w:rPr>
      </w:pPr>
      <w:r w:rsidRPr="00817649">
        <w:rPr>
          <w:color w:val="000000" w:themeColor="text1"/>
        </w:rPr>
        <w:t>Constitui objeto deste convênio a conjugação de esforços entre os</w:t>
      </w:r>
      <w:r>
        <w:rPr>
          <w:color w:val="000000" w:themeColor="text1"/>
        </w:rPr>
        <w:t xml:space="preserve"> </w:t>
      </w:r>
      <w:r w:rsidRPr="00817649">
        <w:rPr>
          <w:color w:val="000000" w:themeColor="text1"/>
        </w:rPr>
        <w:t>partícipes para a execução de políticas públicas de inclusão produtiva e</w:t>
      </w:r>
      <w:r>
        <w:rPr>
          <w:color w:val="000000" w:themeColor="text1"/>
        </w:rPr>
        <w:t xml:space="preserve"> </w:t>
      </w:r>
      <w:r w:rsidRPr="00817649">
        <w:rPr>
          <w:color w:val="000000" w:themeColor="text1"/>
        </w:rPr>
        <w:t xml:space="preserve">empregabilidade no Município de </w:t>
      </w:r>
      <w:r w:rsidR="00DB1F2C" w:rsidRPr="0065164B">
        <w:rPr>
          <w:b/>
          <w:bCs/>
          <w:highlight w:val="yellow"/>
        </w:rPr>
        <w:t>___________</w:t>
      </w:r>
      <w:r w:rsidRPr="00817649">
        <w:rPr>
          <w:color w:val="000000" w:themeColor="text1"/>
        </w:rPr>
        <w:t>, especialmente</w:t>
      </w:r>
      <w:r>
        <w:rPr>
          <w:color w:val="000000" w:themeColor="text1"/>
        </w:rPr>
        <w:t xml:space="preserve"> </w:t>
      </w:r>
      <w:r w:rsidRPr="00817649">
        <w:rPr>
          <w:color w:val="000000" w:themeColor="text1"/>
        </w:rPr>
        <w:t>mediante a operacionalização de Postos de Atendimento ao Trabalhador</w:t>
      </w:r>
      <w:r>
        <w:rPr>
          <w:color w:val="000000" w:themeColor="text1"/>
        </w:rPr>
        <w:t xml:space="preserve"> </w:t>
      </w:r>
      <w:r w:rsidRPr="00817649">
        <w:rPr>
          <w:color w:val="000000" w:themeColor="text1"/>
        </w:rPr>
        <w:t>na localidade, em conformidade com o Plano de Trabalho que integra este</w:t>
      </w:r>
      <w:r w:rsidR="00DB1F2C">
        <w:rPr>
          <w:color w:val="000000" w:themeColor="text1"/>
        </w:rPr>
        <w:t xml:space="preserve"> </w:t>
      </w:r>
      <w:r w:rsidRPr="00817649">
        <w:rPr>
          <w:color w:val="000000" w:themeColor="text1"/>
        </w:rPr>
        <w:t>instrumento como Anexo I.</w:t>
      </w:r>
    </w:p>
    <w:p w14:paraId="76B9C5A1" w14:textId="77777777" w:rsidR="002A0E39" w:rsidRPr="00817649" w:rsidRDefault="002A0E39" w:rsidP="002A0E39">
      <w:pPr>
        <w:widowControl/>
        <w:jc w:val="both"/>
        <w:rPr>
          <w:color w:val="000000" w:themeColor="text1"/>
        </w:rPr>
      </w:pPr>
    </w:p>
    <w:p w14:paraId="28C0DBB8" w14:textId="0A2547F7" w:rsidR="007829A9" w:rsidRDefault="002A0E39" w:rsidP="00817649">
      <w:pPr>
        <w:widowControl/>
        <w:jc w:val="both"/>
        <w:rPr>
          <w:color w:val="000000" w:themeColor="text1"/>
        </w:rPr>
      </w:pPr>
      <w:r w:rsidRPr="002A0E39">
        <w:rPr>
          <w:b/>
          <w:bCs/>
          <w:color w:val="000000" w:themeColor="text1"/>
        </w:rPr>
        <w:t>Parágrafo único</w:t>
      </w:r>
      <w:r w:rsidRPr="00817649">
        <w:rPr>
          <w:color w:val="000000" w:themeColor="text1"/>
        </w:rPr>
        <w:t xml:space="preserve"> – Desde que não implique em alteração do objeto, o</w:t>
      </w:r>
      <w:r>
        <w:rPr>
          <w:color w:val="000000" w:themeColor="text1"/>
        </w:rPr>
        <w:t xml:space="preserve"> </w:t>
      </w:r>
      <w:r w:rsidRPr="00817649">
        <w:rPr>
          <w:color w:val="000000" w:themeColor="text1"/>
        </w:rPr>
        <w:t>Plano de Trabalho poderá ser modificado para melhor adequação técnica,</w:t>
      </w:r>
      <w:r>
        <w:rPr>
          <w:color w:val="000000" w:themeColor="text1"/>
        </w:rPr>
        <w:t xml:space="preserve"> </w:t>
      </w:r>
      <w:r w:rsidRPr="00817649">
        <w:rPr>
          <w:color w:val="000000" w:themeColor="text1"/>
        </w:rPr>
        <w:t>por intermédio de proposta fundamentada do(s) partícipe(s)</w:t>
      </w:r>
      <w:r>
        <w:rPr>
          <w:color w:val="000000" w:themeColor="text1"/>
        </w:rPr>
        <w:t xml:space="preserve"> </w:t>
      </w:r>
      <w:r w:rsidRPr="00817649">
        <w:rPr>
          <w:color w:val="000000" w:themeColor="text1"/>
        </w:rPr>
        <w:t>interessado(s), submetida à apreciação dos demais, e mediante as</w:t>
      </w:r>
      <w:r>
        <w:rPr>
          <w:color w:val="000000" w:themeColor="text1"/>
        </w:rPr>
        <w:t xml:space="preserve"> </w:t>
      </w:r>
      <w:r w:rsidRPr="00817649">
        <w:rPr>
          <w:color w:val="000000" w:themeColor="text1"/>
        </w:rPr>
        <w:t>respectivas autorizações por seus representantes, lavrando-se o</w:t>
      </w:r>
      <w:r>
        <w:rPr>
          <w:color w:val="000000" w:themeColor="text1"/>
        </w:rPr>
        <w:t xml:space="preserve"> </w:t>
      </w:r>
      <w:r w:rsidRPr="00817649">
        <w:rPr>
          <w:color w:val="000000" w:themeColor="text1"/>
        </w:rPr>
        <w:t>competente termo de aditamento</w:t>
      </w:r>
      <w:r>
        <w:rPr>
          <w:color w:val="000000" w:themeColor="text1"/>
        </w:rPr>
        <w:t xml:space="preserve">. </w:t>
      </w:r>
    </w:p>
    <w:p w14:paraId="49AC607F" w14:textId="77777777" w:rsidR="00817649" w:rsidRPr="00817649" w:rsidRDefault="00817649" w:rsidP="00817649">
      <w:pPr>
        <w:widowControl/>
        <w:jc w:val="both"/>
        <w:rPr>
          <w:color w:val="000000" w:themeColor="text1"/>
        </w:rPr>
      </w:pPr>
    </w:p>
    <w:p w14:paraId="11EE8530" w14:textId="77777777" w:rsidR="00676E3B" w:rsidRDefault="007829A9" w:rsidP="00676E3B">
      <w:r>
        <w:rPr>
          <w:b/>
        </w:rPr>
        <w:t xml:space="preserve">CLÁUSULA SEGUNDA – </w:t>
      </w:r>
      <w:r w:rsidR="00676E3B">
        <w:rPr>
          <w:b/>
        </w:rPr>
        <w:t xml:space="preserve"> </w:t>
      </w:r>
      <w:r w:rsidR="00676E3B">
        <w:rPr>
          <w:b/>
          <w:bCs/>
        </w:rPr>
        <w:t>DAS OBRIGAÇÕES COMUNS DOS PARTÍCIPES</w:t>
      </w:r>
    </w:p>
    <w:p w14:paraId="507B88E2" w14:textId="77777777" w:rsidR="00FD72FF" w:rsidRDefault="00FD72FF"/>
    <w:p w14:paraId="6D1F1667" w14:textId="6652EA1D" w:rsidR="00FD72FF" w:rsidRDefault="005540DE" w:rsidP="00C11EC4">
      <w:pPr>
        <w:jc w:val="both"/>
      </w:pPr>
      <w:r>
        <w:t>Para execução do objeto deste convênio, os partícipes se comprometem a</w:t>
      </w:r>
      <w:r w:rsidR="00C11EC4">
        <w:t>o d</w:t>
      </w:r>
      <w:r>
        <w:t>esenvolv</w:t>
      </w:r>
      <w:r w:rsidR="00C11EC4">
        <w:t>imento</w:t>
      </w:r>
      <w:r>
        <w:t>, elabora</w:t>
      </w:r>
      <w:r w:rsidR="00C11EC4">
        <w:t>ção</w:t>
      </w:r>
      <w:r>
        <w:t xml:space="preserve"> e pro</w:t>
      </w:r>
      <w:r w:rsidR="00C11EC4">
        <w:t>moção de</w:t>
      </w:r>
      <w:r>
        <w:t xml:space="preserve"> apoio técnico </w:t>
      </w:r>
      <w:r w:rsidR="00116590">
        <w:t xml:space="preserve">qualificado </w:t>
      </w:r>
      <w:r>
        <w:t>à execução do objeto</w:t>
      </w:r>
      <w:r w:rsidR="00C11EC4">
        <w:t xml:space="preserve">, </w:t>
      </w:r>
      <w:r w:rsidR="00743A3D">
        <w:t xml:space="preserve">observando toda a legislação afeta ao tema, </w:t>
      </w:r>
      <w:r w:rsidR="00C11EC4">
        <w:t>bem como ao a</w:t>
      </w:r>
      <w:r>
        <w:t>companha</w:t>
      </w:r>
      <w:r w:rsidR="00C11EC4">
        <w:t xml:space="preserve">mento </w:t>
      </w:r>
      <w:r>
        <w:t>e avalia</w:t>
      </w:r>
      <w:r w:rsidR="00C11EC4">
        <w:t>ção d</w:t>
      </w:r>
      <w:r>
        <w:t>os resultados alcançados nas atividades programadas,</w:t>
      </w:r>
      <w:r w:rsidR="00C11EC4">
        <w:t xml:space="preserve"> em todas as seguintes obrigações:</w:t>
      </w:r>
    </w:p>
    <w:p w14:paraId="516A14DA" w14:textId="77777777" w:rsidR="00857762" w:rsidRDefault="00857762" w:rsidP="00857762">
      <w:pPr>
        <w:pStyle w:val="PargrafodaLista"/>
        <w:spacing w:line="276" w:lineRule="auto"/>
        <w:ind w:left="0" w:firstLine="0"/>
      </w:pPr>
    </w:p>
    <w:p w14:paraId="34B95F9E" w14:textId="7A0CC2E7" w:rsidR="00FD72FF" w:rsidRDefault="005540DE">
      <w:pPr>
        <w:rPr>
          <w:b/>
        </w:rPr>
      </w:pPr>
      <w:r w:rsidRPr="00B01796">
        <w:rPr>
          <w:b/>
        </w:rPr>
        <w:t xml:space="preserve">I – </w:t>
      </w:r>
      <w:r w:rsidRPr="00B01796">
        <w:rPr>
          <w:b/>
          <w:bCs/>
        </w:rPr>
        <w:t>Compete ao</w:t>
      </w:r>
      <w:r w:rsidRPr="00B01796">
        <w:rPr>
          <w:b/>
        </w:rPr>
        <w:t xml:space="preserve"> ESTADO</w:t>
      </w:r>
      <w:r>
        <w:rPr>
          <w:b/>
        </w:rPr>
        <w:t>:</w:t>
      </w:r>
    </w:p>
    <w:p w14:paraId="4695FD93" w14:textId="77777777" w:rsidR="00FD72FF" w:rsidRDefault="00FD72FF"/>
    <w:p w14:paraId="032DCDB1" w14:textId="65D8AC7A" w:rsidR="00FD72FF" w:rsidRDefault="005540DE">
      <w:pPr>
        <w:jc w:val="both"/>
      </w:pPr>
      <w:r>
        <w:t xml:space="preserve">a – </w:t>
      </w:r>
      <w:r w:rsidR="00DE0CB0">
        <w:t>P</w:t>
      </w:r>
      <w:r>
        <w:t xml:space="preserve">ublicar no Diário Oficial o extrato deste Convênio e de seus aditivos e apostilamentos, no prazo máximo de </w:t>
      </w:r>
      <w:r w:rsidR="00B564BF">
        <w:t>30 (</w:t>
      </w:r>
      <w:r>
        <w:t>trinta</w:t>
      </w:r>
      <w:r w:rsidR="00B564BF">
        <w:t>)</w:t>
      </w:r>
      <w:r>
        <w:t xml:space="preserve"> dias após sua assinatura; </w:t>
      </w:r>
    </w:p>
    <w:p w14:paraId="0F38B840" w14:textId="77777777" w:rsidR="00FD72FF" w:rsidRDefault="00FD72FF"/>
    <w:p w14:paraId="102E8897" w14:textId="7A2BE42E" w:rsidR="00FD72FF" w:rsidRDefault="00562FE0">
      <w:pPr>
        <w:jc w:val="both"/>
      </w:pPr>
      <w:r>
        <w:t>b</w:t>
      </w:r>
      <w:r w:rsidR="005540DE">
        <w:t xml:space="preserve"> – </w:t>
      </w:r>
      <w:r w:rsidR="00DE0CB0">
        <w:t>P</w:t>
      </w:r>
      <w:r w:rsidR="005540DE">
        <w:t>restar o apoio necessário para que seja concretizado o objeto deste Termo, em toda sua extensão;</w:t>
      </w:r>
    </w:p>
    <w:p w14:paraId="643ABA88" w14:textId="77777777" w:rsidR="00FD72FF" w:rsidRDefault="00FD72FF">
      <w:pPr>
        <w:jc w:val="both"/>
      </w:pPr>
    </w:p>
    <w:p w14:paraId="3C12DDA8" w14:textId="3A59A196" w:rsidR="00FD72FF" w:rsidRDefault="00562FE0">
      <w:pPr>
        <w:jc w:val="both"/>
      </w:pPr>
      <w:r>
        <w:t>c</w:t>
      </w:r>
      <w:r w:rsidR="005540DE">
        <w:t xml:space="preserve"> – </w:t>
      </w:r>
      <w:r w:rsidR="00DE0CB0">
        <w:t>O</w:t>
      </w:r>
      <w:r w:rsidR="005540DE">
        <w:t xml:space="preserve">rientar, coordenar, supervisionar, monitorar e avaliar a execução das ações </w:t>
      </w:r>
      <w:r w:rsidR="0073098D">
        <w:t>acordadas</w:t>
      </w:r>
      <w:r w:rsidR="005540DE">
        <w:t xml:space="preserve"> pelo MUNICÍPIO, </w:t>
      </w:r>
      <w:r>
        <w:t xml:space="preserve">por meio da equipe técnica do Estado, </w:t>
      </w:r>
      <w:r w:rsidR="005540DE">
        <w:t xml:space="preserve">bem como elaborar e aprovar os procedimentos técnicos e operacionais necessários à </w:t>
      </w:r>
      <w:r>
        <w:t xml:space="preserve">adequada </w:t>
      </w:r>
      <w:r w:rsidR="005540DE">
        <w:t>execução do objeto deste termo</w:t>
      </w:r>
      <w:r w:rsidR="00116590">
        <w:t xml:space="preserve"> e a qualidade na prestação do serviço público</w:t>
      </w:r>
      <w:r w:rsidR="005540DE">
        <w:t>;</w:t>
      </w:r>
    </w:p>
    <w:p w14:paraId="3ACE3F3D" w14:textId="77777777" w:rsidR="00FD72FF" w:rsidRDefault="00FD72FF">
      <w:pPr>
        <w:jc w:val="both"/>
      </w:pPr>
    </w:p>
    <w:p w14:paraId="155CCC66" w14:textId="56E57C0A" w:rsidR="00FD72FF" w:rsidRDefault="00562FE0">
      <w:pPr>
        <w:jc w:val="both"/>
      </w:pPr>
      <w:r>
        <w:t>d</w:t>
      </w:r>
      <w:r w:rsidR="005540DE">
        <w:t xml:space="preserve"> –</w:t>
      </w:r>
      <w:r w:rsidR="00F2283A">
        <w:t xml:space="preserve"> </w:t>
      </w:r>
      <w:r w:rsidR="00116590">
        <w:t>Garantir a capacitação dos</w:t>
      </w:r>
      <w:r w:rsidR="00C11EC4">
        <w:t xml:space="preserve"> </w:t>
      </w:r>
      <w:r w:rsidR="00116590">
        <w:t>profissionais</w:t>
      </w:r>
      <w:r w:rsidR="005540DE">
        <w:t xml:space="preserve"> responsáveis pela execução das atividades relacionadas com o objeto deste instrumento</w:t>
      </w:r>
      <w:r w:rsidR="00116590">
        <w:t xml:space="preserve"> no âmbito do município</w:t>
      </w:r>
      <w:r w:rsidR="00C11EC4">
        <w:t>;</w:t>
      </w:r>
      <w:r w:rsidR="005540DE">
        <w:t xml:space="preserve"> </w:t>
      </w:r>
    </w:p>
    <w:p w14:paraId="241A123D" w14:textId="77777777" w:rsidR="00FD72FF" w:rsidRDefault="00FD72FF">
      <w:pPr>
        <w:jc w:val="both"/>
      </w:pPr>
    </w:p>
    <w:p w14:paraId="381B86D1" w14:textId="10F0096D" w:rsidR="0073462C" w:rsidRDefault="006014E3" w:rsidP="00116590">
      <w:pPr>
        <w:jc w:val="both"/>
      </w:pPr>
      <w:r>
        <w:t>e</w:t>
      </w:r>
      <w:r w:rsidR="005540DE">
        <w:t xml:space="preserve"> – </w:t>
      </w:r>
      <w:r w:rsidR="00DE0CB0">
        <w:t>M</w:t>
      </w:r>
      <w:r w:rsidR="005540DE">
        <w:t xml:space="preserve">anter equipe destinada </w:t>
      </w:r>
      <w:r w:rsidR="00C11EC4">
        <w:t>ao fornecimento de</w:t>
      </w:r>
      <w:r w:rsidR="005540DE">
        <w:t xml:space="preserve"> suporte técnico quanto aos pedidos de esclarecimentos e orientações para operacionalização </w:t>
      </w:r>
      <w:r w:rsidR="000F78C9">
        <w:t>das políticas acordadas</w:t>
      </w:r>
      <w:r w:rsidR="00C87B43">
        <w:t>;</w:t>
      </w:r>
    </w:p>
    <w:p w14:paraId="06D3149C" w14:textId="77777777" w:rsidR="0073462C" w:rsidRDefault="0073462C" w:rsidP="00116590">
      <w:pPr>
        <w:jc w:val="both"/>
      </w:pPr>
    </w:p>
    <w:p w14:paraId="666A96D8" w14:textId="54DEBA71" w:rsidR="00FD72FF" w:rsidRDefault="006014E3" w:rsidP="00116590">
      <w:pPr>
        <w:jc w:val="both"/>
      </w:pPr>
      <w:r>
        <w:t>f</w:t>
      </w:r>
      <w:r w:rsidR="0073462C">
        <w:t xml:space="preserve"> – Informar e orientar sobre oferta de cursos de qualificação profissional fornecida pelo ESTADO quando disponibilizadas para os cidadãos do MUNICÍPIO</w:t>
      </w:r>
      <w:r w:rsidR="00C11EC4">
        <w:t>.</w:t>
      </w:r>
    </w:p>
    <w:p w14:paraId="2229C06D" w14:textId="77777777" w:rsidR="00FD72FF" w:rsidRDefault="00FD72FF">
      <w:pPr>
        <w:jc w:val="both"/>
      </w:pPr>
    </w:p>
    <w:p w14:paraId="0A37CAF4" w14:textId="77777777" w:rsidR="00FD72FF" w:rsidRDefault="005540DE">
      <w:pPr>
        <w:rPr>
          <w:b/>
        </w:rPr>
      </w:pPr>
      <w:r>
        <w:rPr>
          <w:b/>
        </w:rPr>
        <w:t>II – Compete ao MUNICÍPIO:</w:t>
      </w:r>
    </w:p>
    <w:p w14:paraId="1971AF43" w14:textId="77777777" w:rsidR="00FD72FF" w:rsidRDefault="00FD72FF"/>
    <w:p w14:paraId="4BA49717" w14:textId="6DB2DF5F" w:rsidR="00FD72FF" w:rsidRDefault="00825E71" w:rsidP="00825E71">
      <w:pPr>
        <w:jc w:val="both"/>
      </w:pPr>
      <w:r>
        <w:t>a –</w:t>
      </w:r>
      <w:r w:rsidR="0065164B">
        <w:t xml:space="preserve"> Observar as normas, diretrizes, manuais e cartilhas elaborados pela Secretaria de Desenvolvimento Econômico do Estado de São Paulo, bem como, para a prestação de serviços do SINE e para a operação do Posto de Atendimento ao Trabalhador (PAT), as normas, diretrizes, manuais e cartilhas disponibilizados pelo Ministério do Trabalho e Emprego, especialmente as previstas na Lei federal n° 13.667/2018 e na Resolução CODEFAT nº 780/2016 e modificações posteriores, enquanto vigorar a cooperação junto ao Ministério do Trabalho e Emprego</w:t>
      </w:r>
      <w:r w:rsidR="00743A3D">
        <w:t>;</w:t>
      </w:r>
    </w:p>
    <w:p w14:paraId="398C6EF9" w14:textId="77777777" w:rsidR="00743A3D" w:rsidRDefault="00743A3D" w:rsidP="00743A3D">
      <w:pPr>
        <w:jc w:val="both"/>
      </w:pPr>
    </w:p>
    <w:p w14:paraId="20A3DA4C" w14:textId="59E18449" w:rsidR="00B57143" w:rsidRDefault="005540DE">
      <w:pPr>
        <w:jc w:val="both"/>
      </w:pPr>
      <w:r w:rsidRPr="00B57143">
        <w:t>b</w:t>
      </w:r>
      <w:r w:rsidR="00225F50">
        <w:t xml:space="preserve"> – </w:t>
      </w:r>
      <w:r w:rsidRPr="00B57143">
        <w:t>Disponibilizar e manter</w:t>
      </w:r>
      <w:r w:rsidR="009B454E" w:rsidRPr="00B57143">
        <w:t xml:space="preserve"> </w:t>
      </w:r>
      <w:r w:rsidRPr="00B57143">
        <w:t xml:space="preserve">imóvel </w:t>
      </w:r>
      <w:r w:rsidR="00793C40" w:rsidRPr="00B57143">
        <w:t>adequado</w:t>
      </w:r>
      <w:r w:rsidR="00116590" w:rsidRPr="00B57143">
        <w:t xml:space="preserve"> para implementação </w:t>
      </w:r>
      <w:r w:rsidR="001363AD" w:rsidRPr="00B57143">
        <w:t>das ações vinculadas em Plano de Trabalho</w:t>
      </w:r>
      <w:r w:rsidR="00793C40" w:rsidRPr="00B57143">
        <w:t xml:space="preserve">, com acessibilidade </w:t>
      </w:r>
      <w:r w:rsidRPr="00B57143">
        <w:t>e infraestrutura necessária</w:t>
      </w:r>
      <w:r w:rsidR="00B57143" w:rsidRPr="00B57143">
        <w:t>,</w:t>
      </w:r>
      <w:r w:rsidRPr="00B57143">
        <w:t xml:space="preserve"> </w:t>
      </w:r>
      <w:r w:rsidR="00B57143" w:rsidRPr="00B57143">
        <w:t>de acordo com as especificações determinadas pelo ESTADO;</w:t>
      </w:r>
      <w:r w:rsidR="00225F50">
        <w:t xml:space="preserve"> </w:t>
      </w:r>
    </w:p>
    <w:p w14:paraId="39D97443" w14:textId="664E0268" w:rsidR="00B564BF" w:rsidRDefault="00B564BF">
      <w:pPr>
        <w:jc w:val="both"/>
      </w:pPr>
    </w:p>
    <w:p w14:paraId="516110A0" w14:textId="59A93258" w:rsidR="00FD72FF" w:rsidRDefault="00953014">
      <w:pPr>
        <w:jc w:val="both"/>
      </w:pPr>
      <w:r>
        <w:rPr>
          <w:color w:val="000000" w:themeColor="text1"/>
        </w:rPr>
        <w:t xml:space="preserve">c </w:t>
      </w:r>
      <w:r w:rsidR="005540DE">
        <w:rPr>
          <w:color w:val="000000" w:themeColor="text1"/>
        </w:rPr>
        <w:t xml:space="preserve">– </w:t>
      </w:r>
      <w:r w:rsidR="00DE0CB0">
        <w:rPr>
          <w:color w:val="000000" w:themeColor="text1"/>
        </w:rPr>
        <w:t>G</w:t>
      </w:r>
      <w:r w:rsidR="005540DE">
        <w:rPr>
          <w:color w:val="000000" w:themeColor="text1"/>
        </w:rPr>
        <w:t>arantir a manutenção de equipe em quantidade e qualidade adequadas</w:t>
      </w:r>
      <w:r w:rsidR="00116590">
        <w:rPr>
          <w:color w:val="000000" w:themeColor="text1"/>
        </w:rPr>
        <w:t>, observando as formações necessárias ao desenvolvimento das atividades,</w:t>
      </w:r>
      <w:r w:rsidR="005540DE">
        <w:rPr>
          <w:color w:val="000000" w:themeColor="text1"/>
        </w:rPr>
        <w:t xml:space="preserve"> </w:t>
      </w:r>
      <w:r w:rsidR="00AB68DB">
        <w:rPr>
          <w:color w:val="000000" w:themeColor="text1"/>
        </w:rPr>
        <w:t xml:space="preserve">bem </w:t>
      </w:r>
      <w:r w:rsidR="005540DE">
        <w:rPr>
          <w:color w:val="000000" w:themeColor="text1"/>
        </w:rPr>
        <w:t xml:space="preserve">como </w:t>
      </w:r>
      <w:r w:rsidR="00C87B43">
        <w:t>de modo a</w:t>
      </w:r>
      <w:r w:rsidR="005540DE">
        <w:t xml:space="preserve"> assegurar o bom desenvolvimento integrado de suas ações</w:t>
      </w:r>
      <w:r w:rsidR="00116590">
        <w:t>,</w:t>
      </w:r>
      <w:r w:rsidR="005540DE">
        <w:t xml:space="preserve"> sem quaisquer ônus de natureza trabalhista, previdenciária, social ou tributária para o ESTADO, decorrentes dos recursos humanos utilizados nos trabalhos;</w:t>
      </w:r>
    </w:p>
    <w:p w14:paraId="0DDDA125" w14:textId="77777777" w:rsidR="00FD72FF" w:rsidRDefault="00FD72FF">
      <w:pPr>
        <w:jc w:val="both"/>
      </w:pPr>
    </w:p>
    <w:p w14:paraId="0A7BC2BD" w14:textId="1F74C417" w:rsidR="00FD72FF" w:rsidRDefault="00953014">
      <w:pPr>
        <w:jc w:val="both"/>
      </w:pPr>
      <w:r w:rsidRPr="006014E3">
        <w:t xml:space="preserve">d </w:t>
      </w:r>
      <w:r w:rsidR="005540DE" w:rsidRPr="006014E3">
        <w:t xml:space="preserve">– </w:t>
      </w:r>
      <w:r w:rsidR="00DE0CB0" w:rsidRPr="006014E3">
        <w:t>I</w:t>
      </w:r>
      <w:r w:rsidR="005540DE" w:rsidRPr="006014E3">
        <w:t xml:space="preserve">nstalar </w:t>
      </w:r>
      <w:r w:rsidRPr="006014E3">
        <w:t>n</w:t>
      </w:r>
      <w:r w:rsidR="001363AD" w:rsidRPr="006014E3">
        <w:t xml:space="preserve">as unidades destinadas à implementação das ações vinculadas em Plano de Trabalho, </w:t>
      </w:r>
      <w:r w:rsidR="005540DE" w:rsidRPr="006014E3">
        <w:t>em local visível à população</w:t>
      </w:r>
      <w:r w:rsidRPr="006014E3">
        <w:t>,</w:t>
      </w:r>
      <w:r w:rsidR="005540DE" w:rsidRPr="006014E3">
        <w:t xml:space="preserve"> placa de identificação visual </w:t>
      </w:r>
      <w:r w:rsidR="005A65F4" w:rsidRPr="006014E3">
        <w:t>conform</w:t>
      </w:r>
      <w:r w:rsidR="00AF61B3" w:rsidRPr="006014E3">
        <w:t>e</w:t>
      </w:r>
      <w:r w:rsidR="005A65F4" w:rsidRPr="006014E3">
        <w:t xml:space="preserve"> </w:t>
      </w:r>
      <w:r w:rsidR="006014E3" w:rsidRPr="006014E3">
        <w:rPr>
          <w:color w:val="000000" w:themeColor="text1"/>
        </w:rPr>
        <w:t xml:space="preserve">orientações </w:t>
      </w:r>
      <w:r w:rsidR="00AB68DB">
        <w:rPr>
          <w:color w:val="000000" w:themeColor="text1"/>
        </w:rPr>
        <w:t>d</w:t>
      </w:r>
      <w:r w:rsidR="006014E3" w:rsidRPr="006014E3">
        <w:rPr>
          <w:color w:val="000000" w:themeColor="text1"/>
        </w:rPr>
        <w:t>o ESTADO</w:t>
      </w:r>
      <w:r w:rsidR="005A65F4" w:rsidRPr="006014E3">
        <w:rPr>
          <w:color w:val="000000" w:themeColor="text1"/>
        </w:rPr>
        <w:t>;</w:t>
      </w:r>
    </w:p>
    <w:p w14:paraId="48EA8C46" w14:textId="77777777" w:rsidR="00FD72FF" w:rsidRDefault="00FD72FF">
      <w:pPr>
        <w:jc w:val="both"/>
      </w:pPr>
    </w:p>
    <w:p w14:paraId="69143B6F" w14:textId="24273ADA" w:rsidR="00FD72FF" w:rsidRDefault="00953014">
      <w:pPr>
        <w:jc w:val="both"/>
      </w:pPr>
      <w:r>
        <w:t xml:space="preserve">e </w:t>
      </w:r>
      <w:r w:rsidR="005540DE">
        <w:t>–</w:t>
      </w:r>
      <w:r w:rsidR="00305FCF">
        <w:t xml:space="preserve"> </w:t>
      </w:r>
      <w:r w:rsidR="00DE0CB0">
        <w:t>P</w:t>
      </w:r>
      <w:r w:rsidR="005540DE">
        <w:t>rovidenciar a limpeza, conservação predial, segurança patrimonial e observar a legislação vigente quanto às normas técnicas de proteção contra incêndio e eventos naturais que possam danificar bens patrimoniais</w:t>
      </w:r>
      <w:r w:rsidR="0067416F">
        <w:t xml:space="preserve"> e</w:t>
      </w:r>
      <w:r w:rsidR="005540DE">
        <w:t xml:space="preserve"> a fim de garantir e manter a segurança </w:t>
      </w:r>
      <w:r w:rsidR="001363AD">
        <w:t>d</w:t>
      </w:r>
      <w:r w:rsidR="001363AD" w:rsidRPr="001363AD">
        <w:t>as unidades destinadas à implementação das ações vinculadas em Plano de Trabalho</w:t>
      </w:r>
      <w:r w:rsidR="005A65F4">
        <w:t>;</w:t>
      </w:r>
    </w:p>
    <w:p w14:paraId="483901A4" w14:textId="77777777" w:rsidR="00FD72FF" w:rsidRDefault="00FD72FF">
      <w:pPr>
        <w:jc w:val="both"/>
      </w:pPr>
    </w:p>
    <w:p w14:paraId="4E00D522" w14:textId="732FC254" w:rsidR="00FD72FF" w:rsidRPr="00B57143" w:rsidRDefault="00825E71" w:rsidP="00825E71">
      <w:pPr>
        <w:jc w:val="both"/>
      </w:pPr>
      <w:r>
        <w:t>f – Garantir a privacidade e o sigilo das informações relacionadas ao objeto deste termo, garantindo a aplicação da Lei federal nº 13.709/2018 - Lei Geral de Proteção de Dados Pessoais (LGPD) a todos os tratamentos de dados pessoais realizados no âmbito deste convênio</w:t>
      </w:r>
      <w:r w:rsidR="005540DE" w:rsidRPr="00B57143">
        <w:t>;</w:t>
      </w:r>
    </w:p>
    <w:p w14:paraId="10FD4A0D" w14:textId="77777777" w:rsidR="00FD72FF" w:rsidRPr="00B57143" w:rsidRDefault="00FD72FF">
      <w:pPr>
        <w:jc w:val="both"/>
      </w:pPr>
    </w:p>
    <w:p w14:paraId="74097F06" w14:textId="7B8E9893" w:rsidR="00B57143" w:rsidRDefault="00953014" w:rsidP="00B57143">
      <w:pPr>
        <w:jc w:val="both"/>
      </w:pPr>
      <w:r w:rsidRPr="00B57143">
        <w:t xml:space="preserve">g </w:t>
      </w:r>
      <w:r w:rsidR="005540DE" w:rsidRPr="00B57143">
        <w:t xml:space="preserve">– </w:t>
      </w:r>
      <w:r w:rsidR="00DE0CB0" w:rsidRPr="00B57143">
        <w:t>A</w:t>
      </w:r>
      <w:r w:rsidR="005540DE" w:rsidRPr="00B57143">
        <w:t xml:space="preserve">rquivar os documentos comprobatórios </w:t>
      </w:r>
      <w:r w:rsidR="00AB68DB">
        <w:t xml:space="preserve">oriundos </w:t>
      </w:r>
      <w:r w:rsidR="005540DE" w:rsidRPr="00B57143">
        <w:t xml:space="preserve">da execução </w:t>
      </w:r>
      <w:r w:rsidR="00AB68DB" w:rsidRPr="006014E3">
        <w:t>das ações vinculadas em Plano de Trabalho</w:t>
      </w:r>
      <w:r w:rsidR="005540DE" w:rsidRPr="00B57143">
        <w:t xml:space="preserve">, em ordem cronológica, </w:t>
      </w:r>
      <w:r w:rsidR="00B57143" w:rsidRPr="00B57143">
        <w:t>de acordo com as especificações determinadas pelo ESTADO;</w:t>
      </w:r>
    </w:p>
    <w:p w14:paraId="2C2694B0" w14:textId="77777777" w:rsidR="00FD72FF" w:rsidRDefault="00FD72FF">
      <w:pPr>
        <w:jc w:val="both"/>
      </w:pPr>
    </w:p>
    <w:p w14:paraId="5F22EAD1" w14:textId="7792C612" w:rsidR="00FD72FF" w:rsidRDefault="00953014">
      <w:pPr>
        <w:jc w:val="both"/>
      </w:pPr>
      <w:r>
        <w:lastRenderedPageBreak/>
        <w:t xml:space="preserve">h </w:t>
      </w:r>
      <w:r w:rsidR="005540DE">
        <w:t xml:space="preserve">– </w:t>
      </w:r>
      <w:r w:rsidR="00DE0CB0">
        <w:t>M</w:t>
      </w:r>
      <w:r w:rsidR="005540DE">
        <w:t xml:space="preserve">anter e zelar pela totalidade do acervo patrimonial ou de serviços recebidos para execução das ações </w:t>
      </w:r>
      <w:r w:rsidR="00726693">
        <w:t>propostas</w:t>
      </w:r>
      <w:r w:rsidR="005540DE">
        <w:t>, sendo vedado, a qualquer título, o seu remanejamento ou alienação, sob pena de imediata devolução ao ESTADO ou suspensão dos serviços disponibilizados;</w:t>
      </w:r>
    </w:p>
    <w:p w14:paraId="5A0C7AF4" w14:textId="77777777" w:rsidR="00AB68DB" w:rsidRDefault="00AB68DB">
      <w:pPr>
        <w:jc w:val="both"/>
      </w:pPr>
    </w:p>
    <w:p w14:paraId="59974DAF" w14:textId="77777777" w:rsidR="00FD72FF" w:rsidRDefault="00FD72FF"/>
    <w:p w14:paraId="1C8C12C9" w14:textId="1E1A6CD9" w:rsidR="00FD72FF" w:rsidRDefault="00953014">
      <w:pPr>
        <w:jc w:val="both"/>
      </w:pPr>
      <w:r>
        <w:t xml:space="preserve">i </w:t>
      </w:r>
      <w:r w:rsidR="005540DE">
        <w:t xml:space="preserve">– </w:t>
      </w:r>
      <w:r w:rsidR="00DE0CB0">
        <w:t>C</w:t>
      </w:r>
      <w:r w:rsidR="005540DE">
        <w:t>umprir as orientações da área técnica de supervisão do ESTADO, visando assegurar a adequada prestação dos serviços e uniformização das atividades do sistema;</w:t>
      </w:r>
    </w:p>
    <w:p w14:paraId="44B96530" w14:textId="77777777" w:rsidR="00FD72FF" w:rsidRDefault="00FD72FF"/>
    <w:p w14:paraId="2D50999A" w14:textId="76CE8CCE" w:rsidR="00FD72FF" w:rsidRDefault="00953014">
      <w:pPr>
        <w:jc w:val="both"/>
      </w:pPr>
      <w:r>
        <w:t xml:space="preserve">j </w:t>
      </w:r>
      <w:r w:rsidR="005540DE">
        <w:t xml:space="preserve">– </w:t>
      </w:r>
      <w:r w:rsidR="00DE0CB0">
        <w:t>I</w:t>
      </w:r>
      <w:r w:rsidR="005540DE">
        <w:t xml:space="preserve">ndicar encarregado do controle e da fiscalização da execução dos serviços </w:t>
      </w:r>
      <w:r w:rsidR="00C831DC">
        <w:t>acordados</w:t>
      </w:r>
      <w:r w:rsidR="005540DE">
        <w:t xml:space="preserve">, </w:t>
      </w:r>
      <w:r w:rsidR="005540DE" w:rsidRPr="00B57143">
        <w:t>responsável por responder à supervisão do ESTADO;</w:t>
      </w:r>
    </w:p>
    <w:p w14:paraId="2C6E1333" w14:textId="77777777" w:rsidR="00D417E2" w:rsidRDefault="00D417E2">
      <w:pPr>
        <w:jc w:val="both"/>
      </w:pPr>
    </w:p>
    <w:p w14:paraId="321BB2F7" w14:textId="1FFF3B47" w:rsidR="00D417E2" w:rsidRPr="00B57143" w:rsidRDefault="00D417E2">
      <w:pPr>
        <w:jc w:val="both"/>
      </w:pPr>
      <w:r>
        <w:t xml:space="preserve">k – Mapear </w:t>
      </w:r>
      <w:r w:rsidR="009D12AA">
        <w:t xml:space="preserve">e indicar os espaços públicos locais com infraestrutura adequada para </w:t>
      </w:r>
      <w:r w:rsidR="0073462C">
        <w:t xml:space="preserve">o possível </w:t>
      </w:r>
      <w:r w:rsidR="009D12AA">
        <w:t>recebimento de oferta de cursos de qualificação profissional</w:t>
      </w:r>
      <w:r w:rsidR="006014E3">
        <w:t xml:space="preserve">, </w:t>
      </w:r>
      <w:r w:rsidR="00C87B43">
        <w:t>quando solicitado pelo ESTADO</w:t>
      </w:r>
      <w:r w:rsidR="009D12AA">
        <w:t>;</w:t>
      </w:r>
    </w:p>
    <w:p w14:paraId="08218230" w14:textId="77777777" w:rsidR="00FD72FF" w:rsidRPr="00B57143" w:rsidRDefault="00FD72FF">
      <w:pPr>
        <w:jc w:val="both"/>
      </w:pPr>
    </w:p>
    <w:p w14:paraId="085D2B2C" w14:textId="2A8DDAA0" w:rsidR="00B57143" w:rsidRDefault="00D417E2" w:rsidP="00B57143">
      <w:pPr>
        <w:jc w:val="both"/>
      </w:pPr>
      <w:r>
        <w:t>l</w:t>
      </w:r>
      <w:r w:rsidR="00953014" w:rsidRPr="00B57143">
        <w:t xml:space="preserve"> </w:t>
      </w:r>
      <w:r w:rsidR="0041557B">
        <w:t>–</w:t>
      </w:r>
      <w:r w:rsidR="00A95806" w:rsidRPr="00B57143">
        <w:t xml:space="preserve"> </w:t>
      </w:r>
      <w:r w:rsidR="0041557B">
        <w:t xml:space="preserve">Informar e observar as orientações do ESTADO </w:t>
      </w:r>
      <w:r w:rsidR="00A95806" w:rsidRPr="00B57143">
        <w:t xml:space="preserve">quando </w:t>
      </w:r>
      <w:r w:rsidR="0041557B">
        <w:t>houver</w:t>
      </w:r>
      <w:r w:rsidR="00A95806" w:rsidRPr="00B57143">
        <w:t xml:space="preserve"> necessidade de realiza</w:t>
      </w:r>
      <w:r w:rsidR="0041557B">
        <w:t>ção</w:t>
      </w:r>
      <w:r w:rsidR="00A95806" w:rsidRPr="00B57143">
        <w:t xml:space="preserve"> a mudança de endereço d</w:t>
      </w:r>
      <w:r w:rsidR="001363AD" w:rsidRPr="00B57143">
        <w:t>as</w:t>
      </w:r>
      <w:r w:rsidR="00A95806" w:rsidRPr="00B57143">
        <w:t xml:space="preserve"> </w:t>
      </w:r>
      <w:r w:rsidR="001363AD" w:rsidRPr="00B57143">
        <w:t>unidades destinadas à implementação das ações vinculadas em Plano de Trabalho</w:t>
      </w:r>
      <w:r w:rsidR="0041557B">
        <w:t>.</w:t>
      </w:r>
    </w:p>
    <w:p w14:paraId="6544D466" w14:textId="794DEA62" w:rsidR="00A95806" w:rsidRDefault="00A95806">
      <w:pPr>
        <w:jc w:val="both"/>
      </w:pPr>
    </w:p>
    <w:p w14:paraId="04765292" w14:textId="77777777" w:rsidR="00FD72FF" w:rsidRDefault="00FD72FF"/>
    <w:p w14:paraId="190E8783" w14:textId="73196A14" w:rsidR="00FD72FF" w:rsidRDefault="005540DE" w:rsidP="002570BD">
      <w:pPr>
        <w:rPr>
          <w:b/>
          <w:bCs/>
        </w:rPr>
      </w:pPr>
      <w:r>
        <w:rPr>
          <w:b/>
        </w:rPr>
        <w:t xml:space="preserve">CLÁUSULA </w:t>
      </w:r>
      <w:r w:rsidR="00676E3B">
        <w:rPr>
          <w:b/>
        </w:rPr>
        <w:t>TERCEIRA</w:t>
      </w:r>
      <w:r w:rsidR="007829A9">
        <w:rPr>
          <w:b/>
        </w:rPr>
        <w:t xml:space="preserve"> </w:t>
      </w:r>
      <w:r w:rsidR="002570BD">
        <w:rPr>
          <w:b/>
        </w:rPr>
        <w:t>–</w:t>
      </w:r>
      <w:r>
        <w:rPr>
          <w:b/>
        </w:rPr>
        <w:t xml:space="preserve"> </w:t>
      </w:r>
      <w:r w:rsidR="002570BD">
        <w:rPr>
          <w:b/>
          <w:bCs/>
        </w:rPr>
        <w:t>DO CONTROLE E DA SUPERVISÃO</w:t>
      </w:r>
    </w:p>
    <w:p w14:paraId="4BE58E0A" w14:textId="40870427" w:rsidR="00E474E9" w:rsidRDefault="00E474E9" w:rsidP="002570BD">
      <w:pPr>
        <w:rPr>
          <w:b/>
          <w:bCs/>
        </w:rPr>
      </w:pPr>
    </w:p>
    <w:p w14:paraId="1EE7E8EE" w14:textId="184D1B1D" w:rsidR="00E474E9" w:rsidRDefault="00E474E9" w:rsidP="0067416F">
      <w:pPr>
        <w:jc w:val="both"/>
      </w:pPr>
      <w:r w:rsidRPr="00E474E9">
        <w:t xml:space="preserve">Cabe ao ESTADO exercer </w:t>
      </w:r>
      <w:r>
        <w:t xml:space="preserve">as </w:t>
      </w:r>
      <w:r w:rsidRPr="00E474E9">
        <w:t>atribuições de coordenação, acompanhamento, supervisão e avaliação da execução das ações constantes nest</w:t>
      </w:r>
      <w:r>
        <w:t>e</w:t>
      </w:r>
      <w:r w:rsidRPr="00E474E9">
        <w:t xml:space="preserve"> Convênio.</w:t>
      </w:r>
    </w:p>
    <w:p w14:paraId="6115E44D" w14:textId="77777777" w:rsidR="00E474E9" w:rsidRPr="00E474E9" w:rsidRDefault="00E474E9" w:rsidP="002570BD"/>
    <w:p w14:paraId="53D53D27" w14:textId="67B1223E" w:rsidR="00E474E9" w:rsidRDefault="005540DE">
      <w:pPr>
        <w:jc w:val="both"/>
      </w:pPr>
      <w:r>
        <w:rPr>
          <w:b/>
          <w:bCs/>
        </w:rPr>
        <w:t xml:space="preserve">Parágrafo Primeiro: </w:t>
      </w:r>
      <w:r>
        <w:t>O ESTADO</w:t>
      </w:r>
      <w:r w:rsidR="002570BD">
        <w:t>, no exercício das atividades de supervisão e acompanhamento da execução</w:t>
      </w:r>
      <w:r w:rsidR="00E474E9">
        <w:t xml:space="preserve"> do objeto</w:t>
      </w:r>
      <w:r>
        <w:t xml:space="preserve"> </w:t>
      </w:r>
      <w:r w:rsidR="00E474E9">
        <w:t xml:space="preserve">e a qualquer momento </w:t>
      </w:r>
      <w:r>
        <w:t>poderá</w:t>
      </w:r>
      <w:r w:rsidR="00E474E9">
        <w:t xml:space="preserve"> reorientar ações e </w:t>
      </w:r>
      <w:r w:rsidR="00B05DEB">
        <w:t>decidir</w:t>
      </w:r>
      <w:r w:rsidR="00E474E9">
        <w:t xml:space="preserve"> quanto à aceitação de justificativas sobre impropriedades identificadas na execução deste termo</w:t>
      </w:r>
      <w:r w:rsidR="00225F50">
        <w:t xml:space="preserve">. </w:t>
      </w:r>
    </w:p>
    <w:p w14:paraId="638B9DA0" w14:textId="7E2ADC23" w:rsidR="004C6665" w:rsidRDefault="004C6665">
      <w:pPr>
        <w:jc w:val="both"/>
      </w:pPr>
    </w:p>
    <w:p w14:paraId="58B2D68A" w14:textId="05D8F15B" w:rsidR="008D4956" w:rsidRDefault="008D4956" w:rsidP="008D4956">
      <w:pPr>
        <w:jc w:val="both"/>
      </w:pPr>
      <w:r w:rsidRPr="008D4956">
        <w:rPr>
          <w:b/>
          <w:bCs/>
        </w:rPr>
        <w:t>Parágrafo Segundo</w:t>
      </w:r>
      <w:r>
        <w:t xml:space="preserve"> – </w:t>
      </w:r>
      <w:r w:rsidR="004C6665">
        <w:t>N</w:t>
      </w:r>
      <w:r>
        <w:t xml:space="preserve">o acompanhamento e supervisão do objeto deste </w:t>
      </w:r>
      <w:r w:rsidR="004C6665">
        <w:t>Convênio,</w:t>
      </w:r>
      <w:r>
        <w:t xml:space="preserve"> serão verificados:</w:t>
      </w:r>
    </w:p>
    <w:p w14:paraId="5FDD55A1" w14:textId="47F73A37" w:rsidR="008D4956" w:rsidRDefault="008D4956" w:rsidP="008D4956"/>
    <w:p w14:paraId="492AF819" w14:textId="00CBD6A5" w:rsidR="008D4956" w:rsidRDefault="008D4956" w:rsidP="008D4956">
      <w:pPr>
        <w:jc w:val="both"/>
      </w:pPr>
      <w:r>
        <w:t>a</w:t>
      </w:r>
      <w:r w:rsidR="00953014">
        <w:t xml:space="preserve"> – </w:t>
      </w:r>
      <w:r w:rsidR="00DE0CB0">
        <w:t>C</w:t>
      </w:r>
      <w:r>
        <w:t>omprovação da boa e regular execução das ações, na forma da legislação aplicável;</w:t>
      </w:r>
    </w:p>
    <w:p w14:paraId="307FC999" w14:textId="77777777" w:rsidR="00953014" w:rsidRDefault="00953014" w:rsidP="008D4956">
      <w:pPr>
        <w:jc w:val="both"/>
      </w:pPr>
    </w:p>
    <w:p w14:paraId="1DB29BD8" w14:textId="1FB77BC0" w:rsidR="008D4956" w:rsidRDefault="008D4956" w:rsidP="008D4956">
      <w:pPr>
        <w:jc w:val="both"/>
      </w:pPr>
      <w:r>
        <w:t xml:space="preserve">b </w:t>
      </w:r>
      <w:r w:rsidR="00DE0CB0">
        <w:t>–</w:t>
      </w:r>
      <w:r>
        <w:t xml:space="preserve"> </w:t>
      </w:r>
      <w:r w:rsidR="00DE0CB0">
        <w:t xml:space="preserve">A </w:t>
      </w:r>
      <w:r>
        <w:t>compatibilidade entre a execução do objeto e o que foi estabelecido no Plano de trabalho, conforme os cronogramas apresentados;</w:t>
      </w:r>
    </w:p>
    <w:p w14:paraId="6811721A" w14:textId="77777777" w:rsidR="008D4956" w:rsidRDefault="008D4956" w:rsidP="008D4956">
      <w:pPr>
        <w:jc w:val="both"/>
      </w:pPr>
    </w:p>
    <w:p w14:paraId="005337F9" w14:textId="615D4337" w:rsidR="008D4956" w:rsidRDefault="008D4956" w:rsidP="008D4956">
      <w:pPr>
        <w:jc w:val="both"/>
      </w:pPr>
      <w:r>
        <w:t>c</w:t>
      </w:r>
      <w:r w:rsidR="0004444C">
        <w:t xml:space="preserve"> – </w:t>
      </w:r>
      <w:r w:rsidR="00DE0CB0">
        <w:t>O</w:t>
      </w:r>
      <w:r>
        <w:t xml:space="preserve"> cumprimento das metas estipulad</w:t>
      </w:r>
      <w:r w:rsidR="002416DE">
        <w:t>a</w:t>
      </w:r>
      <w:r>
        <w:t xml:space="preserve">s pelo ESTADO a fim de </w:t>
      </w:r>
      <w:r w:rsidR="00895783">
        <w:t>promover o Desenvolvimento Econômico no município</w:t>
      </w:r>
      <w:r>
        <w:t>;</w:t>
      </w:r>
    </w:p>
    <w:p w14:paraId="13970DD9" w14:textId="77777777" w:rsidR="008D4956" w:rsidRDefault="008D4956" w:rsidP="008D4956">
      <w:pPr>
        <w:jc w:val="both"/>
      </w:pPr>
    </w:p>
    <w:p w14:paraId="44627084" w14:textId="77777777" w:rsidR="00825E71" w:rsidRDefault="00825E71" w:rsidP="00825E71">
      <w:pPr>
        <w:jc w:val="both"/>
      </w:pPr>
    </w:p>
    <w:p w14:paraId="19E185B9" w14:textId="4F2F390C" w:rsidR="00817649" w:rsidRDefault="00825E71" w:rsidP="00825E71">
      <w:pPr>
        <w:jc w:val="both"/>
      </w:pPr>
      <w:r>
        <w:t>d – A comprovação de que o MUNICÍPIO utiliza os sistemas de tecnologia da informação oferecidos pelo Estado e/ou pela União que estejam relacionados às ações previstas no Plano de Trabalho.</w:t>
      </w:r>
    </w:p>
    <w:p w14:paraId="49A68823" w14:textId="77777777" w:rsidR="008D4956" w:rsidRDefault="008D4956" w:rsidP="008D4956">
      <w:pPr>
        <w:jc w:val="both"/>
      </w:pPr>
    </w:p>
    <w:p w14:paraId="14C175D8" w14:textId="5147F843" w:rsidR="008D4956" w:rsidRDefault="008D4956" w:rsidP="008D4956">
      <w:pPr>
        <w:jc w:val="both"/>
      </w:pPr>
      <w:r w:rsidRPr="00CD27FC">
        <w:rPr>
          <w:b/>
          <w:bCs/>
        </w:rPr>
        <w:t>Parágrafo Terceiro</w:t>
      </w:r>
      <w:r>
        <w:t xml:space="preserve"> – </w:t>
      </w:r>
      <w:r w:rsidR="00953014">
        <w:t xml:space="preserve">Constatada </w:t>
      </w:r>
      <w:r>
        <w:t>qualquer irregularidade ou pendência de ordem técnica ou legal</w:t>
      </w:r>
      <w:r w:rsidR="002416DE">
        <w:t>,</w:t>
      </w:r>
      <w:r>
        <w:t xml:space="preserve"> o ESTADO:</w:t>
      </w:r>
    </w:p>
    <w:p w14:paraId="5CD28BC0" w14:textId="77777777" w:rsidR="008D4956" w:rsidRDefault="008D4956" w:rsidP="008D4956"/>
    <w:p w14:paraId="14482C01" w14:textId="5953E706" w:rsidR="008D4956" w:rsidRDefault="008D4956" w:rsidP="008D4956">
      <w:pPr>
        <w:jc w:val="both"/>
      </w:pPr>
      <w:r>
        <w:t xml:space="preserve">a - </w:t>
      </w:r>
      <w:r w:rsidR="00DE0CB0">
        <w:t>N</w:t>
      </w:r>
      <w:r>
        <w:t xml:space="preserve">otificará o MUNICÍPIO, fixando prazo de até 30 (trinta) dias para saneamento ou apresentação de informações, </w:t>
      </w:r>
      <w:r w:rsidR="004C6665">
        <w:t>prorrogável</w:t>
      </w:r>
      <w:r>
        <w:t>, a seu critério,</w:t>
      </w:r>
      <w:r w:rsidR="004C6665">
        <w:t xml:space="preserve"> </w:t>
      </w:r>
      <w:r>
        <w:t>por igual período;</w:t>
      </w:r>
    </w:p>
    <w:p w14:paraId="2FCCE161" w14:textId="77777777" w:rsidR="008D4956" w:rsidRDefault="008D4956" w:rsidP="008D4956">
      <w:pPr>
        <w:jc w:val="both"/>
      </w:pPr>
    </w:p>
    <w:p w14:paraId="61EF16DC" w14:textId="2E8A775A" w:rsidR="008D4956" w:rsidRDefault="008D4956" w:rsidP="008D4956">
      <w:pPr>
        <w:jc w:val="both"/>
      </w:pPr>
      <w:r>
        <w:t xml:space="preserve">b - </w:t>
      </w:r>
      <w:r w:rsidR="00DE0CB0">
        <w:t>A</w:t>
      </w:r>
      <w:r>
        <w:t xml:space="preserve">preciará e decidirá, no prazo de 10 (dez) dias, quanto à aceitação das justificativas e </w:t>
      </w:r>
      <w:r>
        <w:lastRenderedPageBreak/>
        <w:t xml:space="preserve">esclarecimentos apresentados, </w:t>
      </w:r>
      <w:r w:rsidR="004C6665">
        <w:t xml:space="preserve">sendo que a </w:t>
      </w:r>
      <w:r>
        <w:t>apreciação fora d</w:t>
      </w:r>
      <w:r w:rsidR="004C6665">
        <w:t>esse</w:t>
      </w:r>
      <w:r>
        <w:t xml:space="preserve"> prazo </w:t>
      </w:r>
      <w:r w:rsidR="004C6665">
        <w:t xml:space="preserve">não implica em </w:t>
      </w:r>
      <w:r>
        <w:t>aceitação tácita das justificativas apresentadas</w:t>
      </w:r>
      <w:r w:rsidR="00121402">
        <w:t>;</w:t>
      </w:r>
    </w:p>
    <w:p w14:paraId="2C4CE0D9" w14:textId="77777777" w:rsidR="008D4956" w:rsidRDefault="008D4956" w:rsidP="008D4956"/>
    <w:p w14:paraId="0E23FF0A" w14:textId="5E4D2CE2" w:rsidR="00FD72FF" w:rsidRDefault="008D4956" w:rsidP="00B57143">
      <w:pPr>
        <w:jc w:val="both"/>
      </w:pPr>
      <w:r>
        <w:t xml:space="preserve">c - </w:t>
      </w:r>
      <w:r w:rsidR="00DE0CB0">
        <w:t>P</w:t>
      </w:r>
      <w:r>
        <w:t xml:space="preserve">rocederá à apuração de eventuais danos patrimoniais ou </w:t>
      </w:r>
      <w:r w:rsidR="004C6665">
        <w:t xml:space="preserve">da </w:t>
      </w:r>
      <w:r>
        <w:t xml:space="preserve">operacionalização </w:t>
      </w:r>
      <w:r w:rsidR="004C6665">
        <w:t>inadequada</w:t>
      </w:r>
      <w:r>
        <w:t xml:space="preserve">, e caso não haja a regularização no prazo previsto no </w:t>
      </w:r>
      <w:r w:rsidRPr="00CD27FC">
        <w:rPr>
          <w:i/>
          <w:iCs/>
        </w:rPr>
        <w:t>caput</w:t>
      </w:r>
      <w:r>
        <w:t xml:space="preserve">, o MUNICÍPIO será notificado </w:t>
      </w:r>
      <w:r w:rsidR="00121402">
        <w:t xml:space="preserve">para efetuar </w:t>
      </w:r>
      <w:r>
        <w:t>o ressarcimento, no caso de danos patrimoniais, ou adequação na prestação de serviços, no caso d</w:t>
      </w:r>
      <w:r w:rsidR="00121402">
        <w:t xml:space="preserve">a operacionalização </w:t>
      </w:r>
      <w:r>
        <w:t>inadequad</w:t>
      </w:r>
      <w:r w:rsidR="00121402">
        <w:t>a</w:t>
      </w:r>
      <w:r>
        <w:t xml:space="preserve">, ficando o </w:t>
      </w:r>
      <w:r w:rsidR="00B57143">
        <w:t>MUNICÍPIO</w:t>
      </w:r>
      <w:r w:rsidR="00953014">
        <w:t xml:space="preserve"> </w:t>
      </w:r>
      <w:r>
        <w:t>sujeito a</w:t>
      </w:r>
      <w:r w:rsidR="00121402">
        <w:t xml:space="preserve"> </w:t>
      </w:r>
      <w:r>
        <w:t>descredenciament</w:t>
      </w:r>
      <w:r w:rsidR="00B57143">
        <w:t>o</w:t>
      </w:r>
      <w:r w:rsidR="00C165D4">
        <w:t xml:space="preserve"> e à rescisão do presente instrumento</w:t>
      </w:r>
      <w:r w:rsidR="00B57143">
        <w:t>.</w:t>
      </w:r>
    </w:p>
    <w:p w14:paraId="7899590F" w14:textId="77777777" w:rsidR="008D4956" w:rsidRDefault="008D4956">
      <w:pPr>
        <w:rPr>
          <w:b/>
        </w:rPr>
      </w:pPr>
    </w:p>
    <w:p w14:paraId="6636936C" w14:textId="064CE2AA" w:rsidR="00096714" w:rsidRDefault="005540DE">
      <w:pPr>
        <w:rPr>
          <w:b/>
        </w:rPr>
      </w:pPr>
      <w:r>
        <w:rPr>
          <w:b/>
        </w:rPr>
        <w:t xml:space="preserve">CLÁUSULA </w:t>
      </w:r>
      <w:r w:rsidR="007829A9">
        <w:rPr>
          <w:b/>
        </w:rPr>
        <w:t>QU</w:t>
      </w:r>
      <w:r w:rsidR="00676E3B">
        <w:rPr>
          <w:b/>
        </w:rPr>
        <w:t>ARTA</w:t>
      </w:r>
      <w:r w:rsidR="007829A9">
        <w:rPr>
          <w:b/>
        </w:rPr>
        <w:t xml:space="preserve"> </w:t>
      </w:r>
      <w:r w:rsidR="00096714">
        <w:rPr>
          <w:b/>
        </w:rPr>
        <w:t>– DOS BENS PATRIMONIAIS</w:t>
      </w:r>
    </w:p>
    <w:p w14:paraId="15FBE04D" w14:textId="552590A4" w:rsidR="00FD72FF" w:rsidRDefault="00FD72FF"/>
    <w:p w14:paraId="20E6228F" w14:textId="4DF8C2F8" w:rsidR="003858F8" w:rsidRDefault="00D629B6" w:rsidP="00D629B6">
      <w:pPr>
        <w:pStyle w:val="PargrafodaLista"/>
        <w:ind w:left="0" w:firstLine="0"/>
      </w:pPr>
      <w:r>
        <w:t xml:space="preserve">a - </w:t>
      </w:r>
      <w:r w:rsidR="003858F8">
        <w:t>Todos os bens patrimoniais eventualmente cedidos em comodato pelo ESTADO ao MUNICÍPIO, previstos ou não no Plano de Trabalho, serão restituídos ao ESTADO, independentemente de qualquer notificação, ao término do Convênio</w:t>
      </w:r>
      <w:r w:rsidR="0027180D">
        <w:t>;</w:t>
      </w:r>
    </w:p>
    <w:p w14:paraId="16497F05" w14:textId="77777777" w:rsidR="003858F8" w:rsidRDefault="003858F8" w:rsidP="003858F8"/>
    <w:p w14:paraId="23FCB633" w14:textId="5B5C7624" w:rsidR="003858F8" w:rsidRDefault="00D629B6" w:rsidP="00D629B6">
      <w:pPr>
        <w:pStyle w:val="PargrafodaLista"/>
        <w:ind w:left="0" w:firstLine="0"/>
      </w:pPr>
      <w:r>
        <w:t xml:space="preserve">b - </w:t>
      </w:r>
      <w:r w:rsidR="003858F8">
        <w:t>Caberá ao MUNICÍPIO garantir a logística para devolução dos bens patrimoniais por ele recebidos em comodato, no endereço a ser definido pelo ESTADO</w:t>
      </w:r>
      <w:r w:rsidR="0027180D">
        <w:t>;</w:t>
      </w:r>
    </w:p>
    <w:p w14:paraId="7517DD42" w14:textId="77777777" w:rsidR="00D629B6" w:rsidRDefault="00D629B6" w:rsidP="00D629B6">
      <w:pPr>
        <w:pStyle w:val="PargrafodaLista"/>
        <w:ind w:left="0" w:firstLine="0"/>
      </w:pPr>
    </w:p>
    <w:p w14:paraId="34CFBF35" w14:textId="052D18F3" w:rsidR="009E02AD" w:rsidRDefault="00D629B6" w:rsidP="00D629B6">
      <w:pPr>
        <w:pStyle w:val="PargrafodaLista"/>
        <w:ind w:left="0" w:firstLine="0"/>
      </w:pPr>
      <w:r>
        <w:t xml:space="preserve">c - </w:t>
      </w:r>
      <w:r w:rsidR="009E02AD" w:rsidRPr="009E02AD">
        <w:t>Caberá</w:t>
      </w:r>
      <w:r w:rsidR="009E02AD">
        <w:rPr>
          <w:b/>
          <w:bCs/>
        </w:rPr>
        <w:t xml:space="preserve"> </w:t>
      </w:r>
      <w:r w:rsidR="009E02AD" w:rsidRPr="00647AE4">
        <w:t>ao</w:t>
      </w:r>
      <w:r w:rsidR="009E02AD">
        <w:rPr>
          <w:b/>
          <w:bCs/>
        </w:rPr>
        <w:t xml:space="preserve"> </w:t>
      </w:r>
      <w:r w:rsidR="009E02AD" w:rsidRPr="005C71DB">
        <w:t>ES</w:t>
      </w:r>
      <w:r w:rsidR="00647AE4" w:rsidRPr="005C71DB">
        <w:t>TA</w:t>
      </w:r>
      <w:r w:rsidR="009E02AD" w:rsidRPr="005C71DB">
        <w:t>DO</w:t>
      </w:r>
      <w:r w:rsidR="009E02AD">
        <w:rPr>
          <w:b/>
          <w:bCs/>
        </w:rPr>
        <w:t xml:space="preserve"> </w:t>
      </w:r>
      <w:r w:rsidR="009E02AD" w:rsidRPr="009E02AD">
        <w:t>estipular prazo para o</w:t>
      </w:r>
      <w:r w:rsidR="009E02AD">
        <w:rPr>
          <w:b/>
          <w:bCs/>
        </w:rPr>
        <w:t xml:space="preserve"> </w:t>
      </w:r>
      <w:r w:rsidR="009E02AD">
        <w:t>encaminhamento do Inventário dos Bens Móveis cedidos em comodato que integrarão a prestação de contas</w:t>
      </w:r>
      <w:r w:rsidR="0027180D">
        <w:t>;</w:t>
      </w:r>
    </w:p>
    <w:p w14:paraId="26351A39" w14:textId="77777777" w:rsidR="00D629B6" w:rsidRDefault="00D629B6" w:rsidP="00D629B6">
      <w:pPr>
        <w:pStyle w:val="PargrafodaLista"/>
      </w:pPr>
    </w:p>
    <w:p w14:paraId="2DE341AA" w14:textId="2E22DBE6" w:rsidR="009E02AD" w:rsidRDefault="00D629B6" w:rsidP="00D629B6">
      <w:pPr>
        <w:pStyle w:val="PargrafodaLista"/>
        <w:ind w:left="0" w:firstLine="0"/>
      </w:pPr>
      <w:r>
        <w:t xml:space="preserve">d - </w:t>
      </w:r>
      <w:r w:rsidR="009E02AD">
        <w:t>Caberá ao MUNICÍPÍO manter o sistema informatizado de controle de bens patrimoniais e encaminhá-lo ao ESTADO nos prazos a serem fixados</w:t>
      </w:r>
      <w:r w:rsidR="0027180D">
        <w:t>;</w:t>
      </w:r>
    </w:p>
    <w:p w14:paraId="09DA905C" w14:textId="77777777" w:rsidR="009E02AD" w:rsidRDefault="009E02AD" w:rsidP="009E02AD"/>
    <w:p w14:paraId="45C357A9" w14:textId="0A1B15B6" w:rsidR="009E02AD" w:rsidRDefault="00D629B6" w:rsidP="00D629B6">
      <w:pPr>
        <w:jc w:val="both"/>
      </w:pPr>
      <w:r>
        <w:t xml:space="preserve">e - </w:t>
      </w:r>
      <w:r w:rsidR="009E02AD">
        <w:t>É de responsabilidade do MUNICÍPIO a guarda, o zelo e o bom uso</w:t>
      </w:r>
      <w:r w:rsidR="00647AE4">
        <w:t xml:space="preserve"> dos bens patrimoniais cedidos em comodato pelo ESTADO, respondendo por qualquer dano ou extravio, independentemente de dolo ou culpa, cabendo ressarcimento ou reposição ao ESTADO.</w:t>
      </w:r>
    </w:p>
    <w:p w14:paraId="206D7E51" w14:textId="77777777" w:rsidR="00647AE4" w:rsidRDefault="00647AE4" w:rsidP="00647AE4">
      <w:pPr>
        <w:pStyle w:val="PargrafodaLista"/>
      </w:pPr>
    </w:p>
    <w:p w14:paraId="7B0EBFD0" w14:textId="77777777" w:rsidR="00A95806" w:rsidRDefault="00A95806" w:rsidP="00647AE4">
      <w:pPr>
        <w:rPr>
          <w:b/>
        </w:rPr>
      </w:pPr>
    </w:p>
    <w:p w14:paraId="432989A2" w14:textId="061F846E" w:rsidR="00647AE4" w:rsidRDefault="00647AE4" w:rsidP="00647AE4">
      <w:r>
        <w:rPr>
          <w:b/>
        </w:rPr>
        <w:t xml:space="preserve">CLÁUSULA </w:t>
      </w:r>
      <w:r w:rsidR="00676E3B">
        <w:rPr>
          <w:b/>
        </w:rPr>
        <w:t>QUINTA</w:t>
      </w:r>
      <w:r w:rsidR="007829A9">
        <w:rPr>
          <w:b/>
        </w:rPr>
        <w:t xml:space="preserve"> </w:t>
      </w:r>
      <w:r>
        <w:rPr>
          <w:b/>
        </w:rPr>
        <w:t xml:space="preserve">- </w:t>
      </w:r>
      <w:r>
        <w:rPr>
          <w:b/>
          <w:bCs/>
        </w:rPr>
        <w:t>DOS RECURSOS</w:t>
      </w:r>
    </w:p>
    <w:p w14:paraId="2B91F1E8" w14:textId="77777777" w:rsidR="00647AE4" w:rsidRDefault="00647AE4" w:rsidP="00647AE4"/>
    <w:p w14:paraId="18FA13E5" w14:textId="77777777" w:rsidR="00647AE4" w:rsidRDefault="00647AE4" w:rsidP="00647AE4">
      <w:pPr>
        <w:jc w:val="both"/>
      </w:pPr>
      <w:r w:rsidRPr="00322615">
        <w:t>Não haverá transferência voluntária de recursos financeiros entre os partícipes para a execução do presente Convênio. As despesas necessárias à plena consecução do objeto acordado, tais como serviços de terceiros, pessoal, deslocamentos, comunicação entre os órgãos e outras que se fizerem necessárias, correrão por conta de dotações específicas constantes nos orçamentos dos partícipes.</w:t>
      </w:r>
      <w:r>
        <w:t xml:space="preserve"> </w:t>
      </w:r>
    </w:p>
    <w:p w14:paraId="4CD9FE06" w14:textId="77777777" w:rsidR="00647AE4" w:rsidRDefault="00647AE4" w:rsidP="00647AE4">
      <w:pPr>
        <w:jc w:val="both"/>
      </w:pPr>
    </w:p>
    <w:p w14:paraId="61F3111B" w14:textId="0EA8C2F8" w:rsidR="00647AE4" w:rsidRDefault="00647AE4" w:rsidP="00647AE4">
      <w:pPr>
        <w:jc w:val="both"/>
      </w:pPr>
      <w:r>
        <w:rPr>
          <w:b/>
          <w:bCs/>
        </w:rPr>
        <w:t xml:space="preserve">Parágrafo Primeiro: </w:t>
      </w:r>
      <w:r>
        <w:t xml:space="preserve">O ESTADO poderá ceder em comodato ao MUNICÍPIO bens materiais que sejam necessários à execução do objeto deste convênio, devendo os referidos bens ser integralmente restituídos ao ESTADO ao término </w:t>
      </w:r>
      <w:r w:rsidR="00AB68DB">
        <w:t>da vigência da parceiria</w:t>
      </w:r>
      <w:r>
        <w:t>.</w:t>
      </w:r>
    </w:p>
    <w:p w14:paraId="22A9A805" w14:textId="77777777" w:rsidR="00825E71" w:rsidRDefault="00825E71" w:rsidP="00647AE4">
      <w:pPr>
        <w:jc w:val="both"/>
      </w:pPr>
    </w:p>
    <w:p w14:paraId="2C5F9D49" w14:textId="6B1B1138" w:rsidR="00825E71" w:rsidRDefault="00825E71" w:rsidP="00825E71">
      <w:pPr>
        <w:jc w:val="both"/>
      </w:pPr>
      <w:r>
        <w:t>Parágrafo Segundo: Caberá ao MUNICÍPIO garantir e custear a logística para devolução dos bens patrimoniais recebidos em comodato nos moldes previstos no Parágrafo Primeiro, no local e na data definidos pelo ESTADO.</w:t>
      </w:r>
    </w:p>
    <w:p w14:paraId="2840174B" w14:textId="77777777" w:rsidR="00647AE4" w:rsidRDefault="00647AE4" w:rsidP="00647AE4">
      <w:pPr>
        <w:jc w:val="both"/>
      </w:pPr>
    </w:p>
    <w:p w14:paraId="3D46C944" w14:textId="060AADB6" w:rsidR="00825E71" w:rsidRDefault="00825E71" w:rsidP="00825E71">
      <w:pPr>
        <w:jc w:val="both"/>
      </w:pPr>
      <w:r>
        <w:t>Parágrafo Terceiro: Caberá ao MUNICÍPIO o dever de guarda, zelo e bom uso dos bens materiais cedidos em comodato pelo ESTADO, responsabilizando-se por qualquer dano ou extravio, independentemente de dolo ou culpa, cabendo ressarcimento ou reposição ao ESTADO.</w:t>
      </w:r>
    </w:p>
    <w:p w14:paraId="0E91C337" w14:textId="77777777" w:rsidR="00825E71" w:rsidRDefault="00825E71" w:rsidP="00825E71">
      <w:pPr>
        <w:jc w:val="both"/>
      </w:pPr>
    </w:p>
    <w:p w14:paraId="7F141E93" w14:textId="073587A0" w:rsidR="005C71DB" w:rsidRDefault="005C71DB" w:rsidP="005C71DB">
      <w:pPr>
        <w:rPr>
          <w:b/>
          <w:bCs/>
        </w:rPr>
      </w:pPr>
      <w:r>
        <w:rPr>
          <w:b/>
        </w:rPr>
        <w:t xml:space="preserve">CLÁUSULA </w:t>
      </w:r>
      <w:r w:rsidR="007829A9">
        <w:rPr>
          <w:b/>
        </w:rPr>
        <w:t>S</w:t>
      </w:r>
      <w:r w:rsidR="00676E3B">
        <w:rPr>
          <w:b/>
        </w:rPr>
        <w:t>EXTA</w:t>
      </w:r>
      <w:r w:rsidR="007829A9">
        <w:rPr>
          <w:b/>
        </w:rPr>
        <w:t xml:space="preserve"> </w:t>
      </w:r>
      <w:r w:rsidR="00485039">
        <w:rPr>
          <w:b/>
        </w:rPr>
        <w:t>–</w:t>
      </w:r>
      <w:r>
        <w:rPr>
          <w:b/>
        </w:rPr>
        <w:t xml:space="preserve"> </w:t>
      </w:r>
      <w:r w:rsidR="00E107FB">
        <w:rPr>
          <w:b/>
        </w:rPr>
        <w:t xml:space="preserve">DA </w:t>
      </w:r>
      <w:r>
        <w:rPr>
          <w:b/>
          <w:bCs/>
        </w:rPr>
        <w:t>VIGÊNCIA</w:t>
      </w:r>
    </w:p>
    <w:p w14:paraId="2A4337FC" w14:textId="77777777" w:rsidR="00485039" w:rsidRDefault="00485039" w:rsidP="005C71DB"/>
    <w:p w14:paraId="2B6EF55A" w14:textId="77777777" w:rsidR="005C71DB" w:rsidRDefault="005C71DB" w:rsidP="005C71DB">
      <w:pPr>
        <w:jc w:val="both"/>
      </w:pPr>
      <w:r>
        <w:t xml:space="preserve">O prazo de vigência do presente convênio é de </w:t>
      </w:r>
      <w:r w:rsidRPr="004E63BC">
        <w:rPr>
          <w:b/>
          <w:bCs/>
        </w:rPr>
        <w:t>60 (sessenta) meses</w:t>
      </w:r>
      <w:r>
        <w:t xml:space="preserve">, a contar da data de </w:t>
      </w:r>
      <w:r>
        <w:lastRenderedPageBreak/>
        <w:t>sua assinatura.</w:t>
      </w:r>
    </w:p>
    <w:p w14:paraId="5AC74C38" w14:textId="77777777" w:rsidR="005C71DB" w:rsidRDefault="005C71DB" w:rsidP="005C71DB">
      <w:pPr>
        <w:jc w:val="both"/>
      </w:pPr>
    </w:p>
    <w:p w14:paraId="2AC3E7F9" w14:textId="1EEA7486" w:rsidR="005C71DB" w:rsidRDefault="005C71DB" w:rsidP="005C71DB">
      <w:pPr>
        <w:jc w:val="both"/>
      </w:pPr>
      <w:r>
        <w:rPr>
          <w:b/>
          <w:bCs/>
        </w:rPr>
        <w:t xml:space="preserve">Parágrafo Único – </w:t>
      </w:r>
      <w:r>
        <w:t>Havendo motivo relevante e interesse dos partícipes, o presente convênio poderá ser prorrogado pelo prazo necessário à conclusão de seu objeto, até o limite legal, median</w:t>
      </w:r>
      <w:r w:rsidRPr="0080015B">
        <w:t>te termo aditivo, observadas as disposições da Lei federal nº</w:t>
      </w:r>
      <w:r w:rsidR="0027180D" w:rsidRPr="0086669E">
        <w:t xml:space="preserve"> 14.133, </w:t>
      </w:r>
      <w:r w:rsidR="0027180D" w:rsidRPr="0080015B">
        <w:t>de</w:t>
      </w:r>
      <w:r w:rsidR="0027180D" w:rsidRPr="0086669E">
        <w:t xml:space="preserve"> 1º </w:t>
      </w:r>
      <w:r w:rsidR="0027180D" w:rsidRPr="0080015B">
        <w:t>de abril</w:t>
      </w:r>
      <w:r w:rsidR="0027180D" w:rsidRPr="0086669E">
        <w:t xml:space="preserve"> </w:t>
      </w:r>
      <w:r w:rsidR="0027180D" w:rsidRPr="0080015B">
        <w:t>de</w:t>
      </w:r>
      <w:r w:rsidR="0027180D" w:rsidRPr="0086669E">
        <w:t xml:space="preserve"> 2021</w:t>
      </w:r>
      <w:r w:rsidRPr="0080015B">
        <w:t>.</w:t>
      </w:r>
    </w:p>
    <w:p w14:paraId="38A6F6F3" w14:textId="77777777" w:rsidR="005C71DB" w:rsidRDefault="005C71DB" w:rsidP="005C71DB">
      <w:pPr>
        <w:jc w:val="both"/>
      </w:pPr>
    </w:p>
    <w:p w14:paraId="7D43E128" w14:textId="085B700C" w:rsidR="00FD72FF" w:rsidRDefault="005540DE">
      <w:r>
        <w:rPr>
          <w:b/>
        </w:rPr>
        <w:t xml:space="preserve">CLÁUSULA </w:t>
      </w:r>
      <w:r w:rsidR="00676E3B">
        <w:rPr>
          <w:b/>
        </w:rPr>
        <w:t>SÉTIMA</w:t>
      </w:r>
      <w:r w:rsidR="007829A9">
        <w:t xml:space="preserve"> </w:t>
      </w:r>
      <w:r w:rsidR="00485039" w:rsidRPr="00485039">
        <w:rPr>
          <w:b/>
          <w:bCs/>
        </w:rPr>
        <w:t>–</w:t>
      </w:r>
      <w:r w:rsidRPr="00485039">
        <w:rPr>
          <w:b/>
          <w:bCs/>
        </w:rPr>
        <w:t xml:space="preserve"> </w:t>
      </w:r>
      <w:r w:rsidR="00485039" w:rsidRPr="00485039">
        <w:rPr>
          <w:b/>
          <w:bCs/>
        </w:rPr>
        <w:t>DA</w:t>
      </w:r>
      <w:r w:rsidR="00485039">
        <w:t xml:space="preserve"> </w:t>
      </w:r>
      <w:r>
        <w:rPr>
          <w:b/>
          <w:bCs/>
        </w:rPr>
        <w:t>DENÚNCIA E RESCISÃO</w:t>
      </w:r>
    </w:p>
    <w:p w14:paraId="3021A615" w14:textId="77777777" w:rsidR="00FD72FF" w:rsidRDefault="00FD72FF"/>
    <w:p w14:paraId="15ED327F" w14:textId="1FABBD88" w:rsidR="00FD72FF" w:rsidRDefault="005540DE" w:rsidP="00B03549">
      <w:pPr>
        <w:jc w:val="both"/>
      </w:pPr>
      <w:r>
        <w:t>O presente Convênio poderá ser rescindido a qualquer tempo, por mútuo consentimento, pelo inadimplemento das obrigações assumidas pelas partes, ou pela iniciativa unilateral de qualquer uma delas, mediante notificação por escrito com antecedência mínima de 60 (sessenta) dias, de uma(s) à(s) outra(s), restando a cada qual, tão somente, a responsabilidade pelas tarefas em execução no período anterior à notificação.</w:t>
      </w:r>
    </w:p>
    <w:p w14:paraId="2DE29C88" w14:textId="77777777" w:rsidR="00AB68DB" w:rsidRDefault="00AB68DB" w:rsidP="00B03549">
      <w:pPr>
        <w:jc w:val="both"/>
      </w:pPr>
    </w:p>
    <w:p w14:paraId="47B6F4D3" w14:textId="77777777" w:rsidR="00FD72FF" w:rsidRDefault="00FD72FF">
      <w:pPr>
        <w:jc w:val="both"/>
      </w:pPr>
    </w:p>
    <w:p w14:paraId="43B6C866" w14:textId="713E1020" w:rsidR="0039734E" w:rsidRDefault="0039734E">
      <w:pPr>
        <w:rPr>
          <w:b/>
          <w:bCs/>
        </w:rPr>
      </w:pPr>
      <w:r>
        <w:rPr>
          <w:b/>
        </w:rPr>
        <w:t xml:space="preserve">CLÁUSULA </w:t>
      </w:r>
      <w:r w:rsidR="00676E3B">
        <w:rPr>
          <w:b/>
        </w:rPr>
        <w:t>OITAVA</w:t>
      </w:r>
      <w:r w:rsidR="007829A9">
        <w:t xml:space="preserve"> </w:t>
      </w:r>
      <w:r w:rsidRPr="00485039">
        <w:rPr>
          <w:b/>
          <w:bCs/>
        </w:rPr>
        <w:t xml:space="preserve">– </w:t>
      </w:r>
      <w:r w:rsidR="00485039" w:rsidRPr="00485039">
        <w:rPr>
          <w:b/>
          <w:bCs/>
        </w:rPr>
        <w:t>DOS</w:t>
      </w:r>
      <w:r w:rsidR="00485039">
        <w:t xml:space="preserve"> </w:t>
      </w:r>
      <w:r>
        <w:rPr>
          <w:b/>
          <w:bCs/>
        </w:rPr>
        <w:t>REPRESENTANTES DOS PARTÍCIPES</w:t>
      </w:r>
    </w:p>
    <w:p w14:paraId="4759D53E" w14:textId="77777777" w:rsidR="002F4FE1" w:rsidRDefault="002F4FE1">
      <w:pPr>
        <w:rPr>
          <w:b/>
          <w:bCs/>
        </w:rPr>
      </w:pPr>
    </w:p>
    <w:p w14:paraId="2C88D4AD" w14:textId="1853C00D" w:rsidR="0039734E" w:rsidRDefault="0039734E">
      <w:pPr>
        <w:rPr>
          <w:b/>
          <w:bCs/>
        </w:rPr>
      </w:pPr>
    </w:p>
    <w:p w14:paraId="5FFB65F9" w14:textId="0DD14789" w:rsidR="0039734E" w:rsidRDefault="0039734E" w:rsidP="0039734E">
      <w:pPr>
        <w:jc w:val="both"/>
      </w:pPr>
      <w:r>
        <w:t>Os representantes dos partícipes encarregados do controle e fiscalização da execução do objetivo do convênio são:</w:t>
      </w:r>
    </w:p>
    <w:p w14:paraId="30B1FC48" w14:textId="372821C2" w:rsidR="0039734E" w:rsidRDefault="0039734E" w:rsidP="0039734E">
      <w:pPr>
        <w:jc w:val="both"/>
      </w:pPr>
    </w:p>
    <w:p w14:paraId="19A3F3E2" w14:textId="32FF4930" w:rsidR="0039734E" w:rsidRDefault="0039734E" w:rsidP="0039734E">
      <w:pPr>
        <w:jc w:val="both"/>
      </w:pPr>
      <w:r>
        <w:t xml:space="preserve">I – pelo </w:t>
      </w:r>
      <w:r w:rsidRPr="0039734E">
        <w:rPr>
          <w:b/>
          <w:bCs/>
        </w:rPr>
        <w:t>ESTADO</w:t>
      </w:r>
      <w:r>
        <w:t xml:space="preserve">: </w:t>
      </w:r>
      <w:r w:rsidR="00266997">
        <w:t>Titular da Coordenadoria de Operações da Secretaria de Desenvolvimento Econômico</w:t>
      </w:r>
      <w:r w:rsidR="00825E71">
        <w:t>, Mariana Rodrigues da Silva, CPF 394.440.918-30</w:t>
      </w:r>
      <w:r>
        <w:t>;</w:t>
      </w:r>
    </w:p>
    <w:p w14:paraId="532C9C02" w14:textId="7169ECDD" w:rsidR="0039734E" w:rsidRDefault="0039734E" w:rsidP="0039734E">
      <w:pPr>
        <w:jc w:val="both"/>
      </w:pPr>
    </w:p>
    <w:p w14:paraId="4D0309EC" w14:textId="1BC85AFC" w:rsidR="00825E71" w:rsidRDefault="0039734E" w:rsidP="00825E71">
      <w:pPr>
        <w:rPr>
          <w:b/>
        </w:rPr>
      </w:pPr>
      <w:r>
        <w:t xml:space="preserve">II – pelo </w:t>
      </w:r>
      <w:r w:rsidRPr="0039734E">
        <w:rPr>
          <w:b/>
          <w:bCs/>
        </w:rPr>
        <w:t>MUNICÍPIO</w:t>
      </w:r>
      <w:r>
        <w:t xml:space="preserve">: </w:t>
      </w:r>
      <w:r w:rsidR="00266997">
        <w:t xml:space="preserve">Titular da </w:t>
      </w:r>
      <w:r w:rsidR="00266997" w:rsidRPr="00266997">
        <w:t>Secretaria de Estado de Relações do Trabalho</w:t>
      </w:r>
      <w:r w:rsidR="00266997">
        <w:t xml:space="preserve"> de </w:t>
      </w:r>
      <w:r w:rsidR="00DB1F2C" w:rsidRPr="0065164B">
        <w:rPr>
          <w:b/>
          <w:bCs/>
          <w:highlight w:val="yellow"/>
        </w:rPr>
        <w:t>___________</w:t>
      </w:r>
      <w:r w:rsidR="00825E71">
        <w:t xml:space="preserve">, </w:t>
      </w:r>
      <w:r w:rsidR="00825E71" w:rsidRPr="002A4A52">
        <w:rPr>
          <w:highlight w:val="yellow"/>
        </w:rPr>
        <w:t>_____________________________;</w:t>
      </w:r>
    </w:p>
    <w:p w14:paraId="5DF1AD93" w14:textId="5E28C63D" w:rsidR="0039734E" w:rsidRDefault="0039734E">
      <w:pPr>
        <w:rPr>
          <w:b/>
        </w:rPr>
      </w:pPr>
    </w:p>
    <w:p w14:paraId="0DB9D202" w14:textId="2E798754" w:rsidR="00FD72FF" w:rsidRDefault="005540DE">
      <w:r>
        <w:rPr>
          <w:b/>
        </w:rPr>
        <w:t xml:space="preserve">CLÁUSULA </w:t>
      </w:r>
      <w:r w:rsidR="00676E3B">
        <w:rPr>
          <w:b/>
        </w:rPr>
        <w:t>NONA</w:t>
      </w:r>
      <w:r w:rsidR="007829A9">
        <w:rPr>
          <w:b/>
        </w:rPr>
        <w:t xml:space="preserve"> </w:t>
      </w:r>
      <w:r>
        <w:rPr>
          <w:b/>
        </w:rPr>
        <w:t xml:space="preserve">– </w:t>
      </w:r>
      <w:r w:rsidR="00485039">
        <w:rPr>
          <w:b/>
        </w:rPr>
        <w:t xml:space="preserve">DA </w:t>
      </w:r>
      <w:r>
        <w:rPr>
          <w:b/>
        </w:rPr>
        <w:t>AÇÃO PROMOCIONAL</w:t>
      </w:r>
    </w:p>
    <w:p w14:paraId="2CBA4183" w14:textId="5C567FE4" w:rsidR="00FD72FF" w:rsidRDefault="00FD72FF"/>
    <w:p w14:paraId="00700D92" w14:textId="3CAF3A88" w:rsidR="00FD72FF" w:rsidRDefault="005540DE" w:rsidP="00B03549">
      <w:pPr>
        <w:jc w:val="both"/>
      </w:pPr>
      <w:r>
        <w:t>Em qualquer ação promocional relacionada com o objeto do presente convênio deverá ser obrigatoriamente consignada a participação do Estado de São Paulo, por sua Secretaria de Desenvolvimento Econômico, e dos demais partícipes</w:t>
      </w:r>
      <w:r w:rsidR="00676E3B">
        <w:t xml:space="preserve"> inerentes às ações realizadas</w:t>
      </w:r>
      <w:r>
        <w:t>, obedecidos os padrões estipulados pelo Estado e vedada a utilização de nomes, símbolos ou imagens que caracterizem promoção pessoal de autoridades</w:t>
      </w:r>
      <w:r w:rsidR="002416DE">
        <w:t>,</w:t>
      </w:r>
      <w:r>
        <w:t xml:space="preserve"> servidores públicos</w:t>
      </w:r>
      <w:r w:rsidR="002416DE">
        <w:t xml:space="preserve"> ou mandatos</w:t>
      </w:r>
      <w:r>
        <w:t xml:space="preserve">, nos termos do parágrafo primeiro do artigo 37 da Constituição Federal. </w:t>
      </w:r>
    </w:p>
    <w:p w14:paraId="65C53862" w14:textId="77777777" w:rsidR="00FD72FF" w:rsidRDefault="00FD72FF"/>
    <w:p w14:paraId="57E443CF" w14:textId="28420CEA" w:rsidR="00FD72FF" w:rsidRDefault="005540DE">
      <w:pPr>
        <w:rPr>
          <w:b/>
        </w:rPr>
      </w:pPr>
      <w:r>
        <w:rPr>
          <w:b/>
        </w:rPr>
        <w:t xml:space="preserve">CLÁUSULA </w:t>
      </w:r>
      <w:r w:rsidR="00485039">
        <w:rPr>
          <w:b/>
        </w:rPr>
        <w:t>DÉCIMA</w:t>
      </w:r>
      <w:r w:rsidR="007829A9">
        <w:rPr>
          <w:b/>
        </w:rPr>
        <w:t xml:space="preserve"> </w:t>
      </w:r>
      <w:r w:rsidR="00485039">
        <w:rPr>
          <w:b/>
        </w:rPr>
        <w:t xml:space="preserve">– DO </w:t>
      </w:r>
      <w:r>
        <w:rPr>
          <w:b/>
        </w:rPr>
        <w:t>FORO</w:t>
      </w:r>
    </w:p>
    <w:p w14:paraId="12F29F9E" w14:textId="77777777" w:rsidR="002F4FE1" w:rsidRDefault="002F4FE1"/>
    <w:p w14:paraId="0600BEAF" w14:textId="7AE79F41" w:rsidR="00FD72FF" w:rsidRDefault="005540DE" w:rsidP="00224BD0">
      <w:pPr>
        <w:jc w:val="both"/>
      </w:pPr>
      <w:r>
        <w:t>Fica eleito o foro da Comarca da Capital do Estado para dirimir os conflitos decorrentes da execução deste convênio que não puderem ser solucionados administrativamente.</w:t>
      </w:r>
    </w:p>
    <w:p w14:paraId="659FE3C3" w14:textId="77777777" w:rsidR="00FD72FF" w:rsidRDefault="00FD72FF"/>
    <w:p w14:paraId="6E719962" w14:textId="68D27DFB" w:rsidR="00FD72FF" w:rsidRDefault="005540DE">
      <w:pPr>
        <w:rPr>
          <w:b/>
        </w:rPr>
      </w:pPr>
      <w:r>
        <w:rPr>
          <w:b/>
        </w:rPr>
        <w:t xml:space="preserve">CLÁUSULA </w:t>
      </w:r>
      <w:r w:rsidR="0039734E">
        <w:rPr>
          <w:b/>
        </w:rPr>
        <w:t>DÉCIMA</w:t>
      </w:r>
      <w:r w:rsidR="00485039">
        <w:rPr>
          <w:b/>
        </w:rPr>
        <w:t xml:space="preserve"> </w:t>
      </w:r>
      <w:r w:rsidR="00676E3B">
        <w:rPr>
          <w:b/>
        </w:rPr>
        <w:t>PRIMEIRA</w:t>
      </w:r>
      <w:r w:rsidR="007829A9">
        <w:rPr>
          <w:b/>
        </w:rPr>
        <w:t xml:space="preserve"> </w:t>
      </w:r>
      <w:r w:rsidR="00485039">
        <w:rPr>
          <w:b/>
        </w:rPr>
        <w:t>– DOS</w:t>
      </w:r>
      <w:r>
        <w:rPr>
          <w:b/>
        </w:rPr>
        <w:t xml:space="preserve"> ANEXOS</w:t>
      </w:r>
    </w:p>
    <w:p w14:paraId="0072A3F0" w14:textId="77777777" w:rsidR="002F4FE1" w:rsidRDefault="002F4FE1"/>
    <w:p w14:paraId="4AA85809" w14:textId="2337F724" w:rsidR="00FD72FF" w:rsidRDefault="005540DE" w:rsidP="00224BD0">
      <w:pPr>
        <w:jc w:val="both"/>
      </w:pPr>
      <w:r>
        <w:t>Integram o presente Convênio, independentemente de transcrição, os seguintes anexos, devidamente rubricados pelos partícipes:</w:t>
      </w:r>
    </w:p>
    <w:p w14:paraId="3510F51F" w14:textId="77777777" w:rsidR="002F4FE1" w:rsidRDefault="002F4FE1" w:rsidP="00224BD0">
      <w:pPr>
        <w:jc w:val="both"/>
      </w:pPr>
    </w:p>
    <w:p w14:paraId="753378D7" w14:textId="0601CB87" w:rsidR="00FD72FF" w:rsidRDefault="005540DE">
      <w:pPr>
        <w:jc w:val="both"/>
      </w:pPr>
      <w:r>
        <w:t>I – Plano de Trabalho</w:t>
      </w:r>
      <w:r w:rsidR="0004444C">
        <w:t xml:space="preserve"> com c</w:t>
      </w:r>
      <w:r w:rsidR="00D629B6">
        <w:t>ronograma</w:t>
      </w:r>
      <w:r>
        <w:t xml:space="preserve"> de </w:t>
      </w:r>
      <w:r w:rsidR="0004444C">
        <w:t>a</w:t>
      </w:r>
      <w:r>
        <w:t>tividades;</w:t>
      </w:r>
      <w:r w:rsidR="002F4FE1">
        <w:t xml:space="preserve"> </w:t>
      </w:r>
    </w:p>
    <w:p w14:paraId="5C689956" w14:textId="0DE9B7DD" w:rsidR="00863013" w:rsidRDefault="005540DE">
      <w:pPr>
        <w:jc w:val="both"/>
      </w:pPr>
      <w:r>
        <w:t>I</w:t>
      </w:r>
      <w:r w:rsidR="002F4FE1">
        <w:t>I</w:t>
      </w:r>
      <w:r>
        <w:t xml:space="preserve"> – Termo de Ciência e Notificação ao Tribunal de Contas do Estado de São Paulo</w:t>
      </w:r>
      <w:r w:rsidR="00676E3B">
        <w:t>.</w:t>
      </w:r>
    </w:p>
    <w:p w14:paraId="3BF20E40" w14:textId="77777777" w:rsidR="00FD72FF" w:rsidRDefault="00FD72FF"/>
    <w:p w14:paraId="4A4E26F4" w14:textId="3D14372E" w:rsidR="00FD72FF" w:rsidRDefault="005540DE" w:rsidP="00224BD0">
      <w:pPr>
        <w:jc w:val="both"/>
      </w:pPr>
      <w:r>
        <w:t>E por estarem de acordo, assinam o presente termo, em 2 (duas) vias de igual teor, na presença de 2 (duas) testemunhas.</w:t>
      </w:r>
    </w:p>
    <w:p w14:paraId="5A680CF0" w14:textId="64C52D8D" w:rsidR="002F4FE1" w:rsidRDefault="002F4FE1"/>
    <w:p w14:paraId="6F9ADDB2" w14:textId="77777777" w:rsidR="002F4FE1" w:rsidRDefault="002F4FE1"/>
    <w:p w14:paraId="45466EF7" w14:textId="77777777" w:rsidR="00FD72FF" w:rsidRDefault="00FD72FF"/>
    <w:p w14:paraId="3A1BC0EA" w14:textId="77777777" w:rsidR="00FD72FF" w:rsidRDefault="005540DE" w:rsidP="007D68AA">
      <w:pPr>
        <w:jc w:val="center"/>
      </w:pPr>
      <w:r>
        <w:t>SECRETÁRIA DE DESENVOLVIMENTO ECONÔMICO</w:t>
      </w:r>
    </w:p>
    <w:p w14:paraId="55C499E9" w14:textId="77777777" w:rsidR="00FD72FF" w:rsidRDefault="00FD72FF" w:rsidP="007D68AA">
      <w:pPr>
        <w:jc w:val="center"/>
      </w:pPr>
    </w:p>
    <w:p w14:paraId="33B1106C" w14:textId="77777777" w:rsidR="002F4FE1" w:rsidRDefault="002F4FE1" w:rsidP="007D68AA">
      <w:pPr>
        <w:jc w:val="center"/>
      </w:pPr>
    </w:p>
    <w:p w14:paraId="608FB4BB" w14:textId="77777777" w:rsidR="00FD72FF" w:rsidRDefault="00FD72FF" w:rsidP="007D68AA">
      <w:pPr>
        <w:jc w:val="center"/>
      </w:pPr>
    </w:p>
    <w:p w14:paraId="041556F5" w14:textId="2777F0D6" w:rsidR="00FD72FF" w:rsidRDefault="005540DE" w:rsidP="007D68AA">
      <w:pPr>
        <w:jc w:val="center"/>
      </w:pPr>
      <w:r>
        <w:t>MUNICÍPIO</w:t>
      </w:r>
    </w:p>
    <w:p w14:paraId="40EFED39" w14:textId="4F6C74DB" w:rsidR="006967CD" w:rsidRDefault="006967CD" w:rsidP="007D68AA">
      <w:pPr>
        <w:jc w:val="center"/>
      </w:pPr>
    </w:p>
    <w:p w14:paraId="077A52D0" w14:textId="7AC7B8EB" w:rsidR="006967CD" w:rsidRDefault="006967CD" w:rsidP="007D68AA">
      <w:pPr>
        <w:jc w:val="center"/>
      </w:pPr>
    </w:p>
    <w:p w14:paraId="5B0E1AE3" w14:textId="01D4A742" w:rsidR="006967CD" w:rsidRPr="00F742D4" w:rsidRDefault="006967CD" w:rsidP="006967CD">
      <w:pPr>
        <w:rPr>
          <w:highlight w:val="yellow"/>
        </w:rPr>
      </w:pPr>
      <w:r w:rsidRPr="00F742D4">
        <w:rPr>
          <w:highlight w:val="yellow"/>
        </w:rPr>
        <w:t>Testemunhas:</w:t>
      </w:r>
    </w:p>
    <w:p w14:paraId="56213198" w14:textId="52786AEA" w:rsidR="006967CD" w:rsidRPr="00F742D4" w:rsidRDefault="006967CD" w:rsidP="006967CD">
      <w:pPr>
        <w:rPr>
          <w:highlight w:val="yellow"/>
        </w:rPr>
      </w:pPr>
    </w:p>
    <w:p w14:paraId="70AA638E" w14:textId="53BA228A" w:rsidR="006967CD" w:rsidRPr="00F742D4" w:rsidRDefault="006967CD" w:rsidP="006967CD">
      <w:pPr>
        <w:rPr>
          <w:highlight w:val="yellow"/>
        </w:rPr>
      </w:pPr>
    </w:p>
    <w:p w14:paraId="26CBEDF6" w14:textId="18DE6507" w:rsidR="006967CD" w:rsidRPr="00F742D4" w:rsidRDefault="006967CD" w:rsidP="006967CD">
      <w:pPr>
        <w:rPr>
          <w:highlight w:val="yellow"/>
        </w:rPr>
      </w:pPr>
      <w:r w:rsidRPr="00F742D4">
        <w:rPr>
          <w:highlight w:val="yellow"/>
        </w:rPr>
        <w:t>1. …………………..</w:t>
      </w:r>
      <w:r w:rsidRPr="00F742D4">
        <w:rPr>
          <w:highlight w:val="yellow"/>
        </w:rPr>
        <w:tab/>
      </w:r>
      <w:r w:rsidRPr="00F742D4">
        <w:rPr>
          <w:highlight w:val="yellow"/>
        </w:rPr>
        <w:tab/>
      </w:r>
      <w:r w:rsidRPr="00F742D4">
        <w:rPr>
          <w:highlight w:val="yellow"/>
        </w:rPr>
        <w:tab/>
      </w:r>
      <w:r w:rsidRPr="00F742D4">
        <w:rPr>
          <w:highlight w:val="yellow"/>
        </w:rPr>
        <w:tab/>
      </w:r>
      <w:r w:rsidRPr="00F742D4">
        <w:rPr>
          <w:highlight w:val="yellow"/>
        </w:rPr>
        <w:tab/>
      </w:r>
      <w:r w:rsidRPr="00F742D4">
        <w:rPr>
          <w:highlight w:val="yellow"/>
        </w:rPr>
        <w:tab/>
      </w:r>
      <w:r w:rsidRPr="00F742D4">
        <w:rPr>
          <w:highlight w:val="yellow"/>
        </w:rPr>
        <w:tab/>
      </w:r>
      <w:r w:rsidRPr="00F742D4">
        <w:rPr>
          <w:highlight w:val="yellow"/>
        </w:rPr>
        <w:tab/>
        <w:t>2. ……………</w:t>
      </w:r>
    </w:p>
    <w:p w14:paraId="72B3D557" w14:textId="01FF11CB" w:rsidR="00FD72FF" w:rsidRDefault="006967CD" w:rsidP="006030DD">
      <w:r w:rsidRPr="00F742D4">
        <w:rPr>
          <w:highlight w:val="yellow"/>
        </w:rPr>
        <w:t>RG.</w:t>
      </w:r>
      <w:r w:rsidRPr="00F742D4">
        <w:rPr>
          <w:highlight w:val="yellow"/>
        </w:rPr>
        <w:tab/>
      </w:r>
      <w:r w:rsidRPr="00F742D4">
        <w:rPr>
          <w:highlight w:val="yellow"/>
        </w:rPr>
        <w:tab/>
      </w:r>
      <w:r w:rsidRPr="00F742D4">
        <w:rPr>
          <w:highlight w:val="yellow"/>
        </w:rPr>
        <w:tab/>
      </w:r>
      <w:r w:rsidRPr="00F742D4">
        <w:rPr>
          <w:highlight w:val="yellow"/>
        </w:rPr>
        <w:tab/>
      </w:r>
      <w:r w:rsidRPr="00F742D4">
        <w:rPr>
          <w:highlight w:val="yellow"/>
        </w:rPr>
        <w:tab/>
      </w:r>
      <w:r w:rsidRPr="00F742D4">
        <w:rPr>
          <w:highlight w:val="yellow"/>
        </w:rPr>
        <w:tab/>
      </w:r>
      <w:r w:rsidRPr="00F742D4">
        <w:rPr>
          <w:highlight w:val="yellow"/>
        </w:rPr>
        <w:tab/>
      </w:r>
      <w:r w:rsidRPr="00F742D4">
        <w:rPr>
          <w:highlight w:val="yellow"/>
        </w:rPr>
        <w:tab/>
      </w:r>
      <w:r w:rsidRPr="00F742D4">
        <w:rPr>
          <w:highlight w:val="yellow"/>
        </w:rPr>
        <w:tab/>
      </w:r>
      <w:r w:rsidRPr="00F742D4">
        <w:rPr>
          <w:highlight w:val="yellow"/>
        </w:rPr>
        <w:tab/>
        <w:t>RG.</w:t>
      </w:r>
      <w:r>
        <w:tab/>
      </w:r>
    </w:p>
    <w:p w14:paraId="780C725F" w14:textId="77777777" w:rsidR="00FD72FF" w:rsidRDefault="00FD72FF"/>
    <w:p w14:paraId="48991036" w14:textId="77777777" w:rsidR="0004444C" w:rsidRDefault="0004444C" w:rsidP="006030DD">
      <w:pPr>
        <w:jc w:val="center"/>
        <w:rPr>
          <w:rFonts w:eastAsia="Times New Roman"/>
          <w:b/>
          <w:bCs/>
          <w:color w:val="000000"/>
          <w:sz w:val="28"/>
          <w:szCs w:val="28"/>
          <w:lang w:eastAsia="pt-BR"/>
        </w:rPr>
      </w:pPr>
    </w:p>
    <w:p w14:paraId="7EBF9433" w14:textId="77777777" w:rsidR="0004444C" w:rsidRDefault="0004444C" w:rsidP="006030DD">
      <w:pPr>
        <w:jc w:val="center"/>
        <w:rPr>
          <w:rFonts w:eastAsia="Times New Roman"/>
          <w:b/>
          <w:bCs/>
          <w:color w:val="000000"/>
          <w:sz w:val="28"/>
          <w:szCs w:val="28"/>
          <w:lang w:eastAsia="pt-BR"/>
        </w:rPr>
      </w:pPr>
    </w:p>
    <w:p w14:paraId="6B988DFE" w14:textId="330FC32E" w:rsidR="00FD72FF" w:rsidRDefault="005540DE" w:rsidP="006030DD">
      <w:pPr>
        <w:jc w:val="center"/>
        <w:rPr>
          <w:rFonts w:eastAsia="Times New Roman"/>
          <w:b/>
          <w:bCs/>
          <w:color w:val="000000"/>
          <w:sz w:val="28"/>
          <w:szCs w:val="28"/>
          <w:lang w:eastAsia="pt-BR"/>
        </w:rPr>
      </w:pPr>
      <w:r>
        <w:rPr>
          <w:rFonts w:eastAsia="Times New Roman"/>
          <w:b/>
          <w:bCs/>
          <w:color w:val="000000"/>
          <w:sz w:val="28"/>
          <w:szCs w:val="28"/>
          <w:lang w:eastAsia="pt-BR"/>
        </w:rPr>
        <w:t>ANEXO I</w:t>
      </w:r>
    </w:p>
    <w:p w14:paraId="568C2D00" w14:textId="77777777" w:rsidR="00FD72FF" w:rsidRDefault="005540DE">
      <w:pPr>
        <w:ind w:right="-1"/>
        <w:jc w:val="center"/>
        <w:rPr>
          <w:rFonts w:eastAsia="Times New Roman"/>
          <w:b/>
          <w:bCs/>
          <w:color w:val="000000"/>
          <w:sz w:val="28"/>
          <w:szCs w:val="28"/>
          <w:lang w:eastAsia="pt-BR"/>
        </w:rPr>
      </w:pPr>
      <w:r>
        <w:rPr>
          <w:rFonts w:eastAsia="Times New Roman"/>
          <w:b/>
          <w:bCs/>
          <w:color w:val="000000"/>
          <w:sz w:val="28"/>
          <w:szCs w:val="28"/>
          <w:lang w:eastAsia="pt-BR"/>
        </w:rPr>
        <w:t>PLANO DE TRABALHO</w:t>
      </w:r>
    </w:p>
    <w:p w14:paraId="5AA75036" w14:textId="77777777" w:rsidR="00FD72FF" w:rsidRDefault="00FD72FF">
      <w:pPr>
        <w:ind w:right="-1"/>
        <w:rPr>
          <w:rFonts w:eastAsia="Times New Roman"/>
          <w:color w:val="000000"/>
          <w:lang w:eastAsia="pt-BR"/>
        </w:rPr>
      </w:pPr>
    </w:p>
    <w:tbl>
      <w:tblPr>
        <w:tblW w:w="9072" w:type="dxa"/>
        <w:jc w:val="center"/>
        <w:tblLayout w:type="fixed"/>
        <w:tblCellMar>
          <w:top w:w="30" w:type="dxa"/>
          <w:left w:w="30" w:type="dxa"/>
          <w:bottom w:w="30" w:type="dxa"/>
          <w:right w:w="30" w:type="dxa"/>
        </w:tblCellMar>
        <w:tblLook w:val="04A0" w:firstRow="1" w:lastRow="0" w:firstColumn="1" w:lastColumn="0" w:noHBand="0" w:noVBand="1"/>
      </w:tblPr>
      <w:tblGrid>
        <w:gridCol w:w="253"/>
        <w:gridCol w:w="1403"/>
        <w:gridCol w:w="7336"/>
        <w:gridCol w:w="80"/>
      </w:tblGrid>
      <w:tr w:rsidR="00FD72FF" w14:paraId="43390149" w14:textId="77777777" w:rsidTr="00390E6A">
        <w:trPr>
          <w:jc w:val="center"/>
        </w:trPr>
        <w:tc>
          <w:tcPr>
            <w:tcW w:w="253" w:type="dxa"/>
            <w:tcBorders>
              <w:top w:val="single" w:sz="4" w:space="0" w:color="000000"/>
              <w:left w:val="single" w:sz="4" w:space="0" w:color="000000"/>
              <w:bottom w:val="single" w:sz="4" w:space="0" w:color="000000"/>
              <w:right w:val="single" w:sz="4" w:space="0" w:color="000000"/>
            </w:tcBorders>
            <w:vAlign w:val="center"/>
          </w:tcPr>
          <w:p w14:paraId="5FBD0114" w14:textId="77777777" w:rsidR="00FD72FF" w:rsidRDefault="005540DE">
            <w:pPr>
              <w:ind w:right="-1"/>
              <w:rPr>
                <w:rFonts w:eastAsia="Times New Roman"/>
                <w:color w:val="000000"/>
                <w:lang w:eastAsia="pt-BR"/>
              </w:rPr>
            </w:pPr>
            <w:r>
              <w:rPr>
                <w:rFonts w:eastAsia="Times New Roman"/>
                <w:b/>
                <w:bCs/>
                <w:color w:val="000000"/>
                <w:lang w:eastAsia="pt-BR"/>
              </w:rPr>
              <w:t>1.</w:t>
            </w:r>
          </w:p>
        </w:tc>
        <w:tc>
          <w:tcPr>
            <w:tcW w:w="8819" w:type="dxa"/>
            <w:gridSpan w:val="3"/>
            <w:tcBorders>
              <w:top w:val="single" w:sz="4" w:space="0" w:color="000000"/>
              <w:left w:val="single" w:sz="4" w:space="0" w:color="000000"/>
              <w:bottom w:val="single" w:sz="4" w:space="0" w:color="000000"/>
            </w:tcBorders>
            <w:vAlign w:val="center"/>
          </w:tcPr>
          <w:p w14:paraId="70DF57D2" w14:textId="3818A970" w:rsidR="00FD72FF" w:rsidRDefault="005540DE">
            <w:pPr>
              <w:ind w:right="-1"/>
              <w:rPr>
                <w:rFonts w:eastAsia="Times New Roman"/>
                <w:color w:val="000000"/>
                <w:lang w:eastAsia="pt-BR"/>
              </w:rPr>
            </w:pPr>
            <w:r>
              <w:rPr>
                <w:rFonts w:eastAsia="Times New Roman"/>
                <w:b/>
                <w:bCs/>
                <w:color w:val="000000"/>
                <w:lang w:eastAsia="pt-BR"/>
              </w:rPr>
              <w:t xml:space="preserve">IDENTIFICAÇÃO:   </w:t>
            </w:r>
          </w:p>
        </w:tc>
      </w:tr>
      <w:tr w:rsidR="00FD72FF" w14:paraId="2CDE3BA4" w14:textId="77777777" w:rsidTr="00390E6A">
        <w:trPr>
          <w:jc w:val="center"/>
        </w:trPr>
        <w:tc>
          <w:tcPr>
            <w:tcW w:w="1656" w:type="dxa"/>
            <w:gridSpan w:val="2"/>
            <w:tcBorders>
              <w:top w:val="single" w:sz="4" w:space="0" w:color="000000"/>
              <w:left w:val="single" w:sz="4" w:space="0" w:color="000000"/>
              <w:bottom w:val="single" w:sz="4" w:space="0" w:color="000000"/>
              <w:right w:val="single" w:sz="4" w:space="0" w:color="000000"/>
            </w:tcBorders>
            <w:vAlign w:val="center"/>
          </w:tcPr>
          <w:p w14:paraId="7CF319DE" w14:textId="77777777" w:rsidR="00FD72FF" w:rsidRDefault="005540DE">
            <w:pPr>
              <w:ind w:right="-1"/>
              <w:rPr>
                <w:rFonts w:eastAsia="Times New Roman"/>
                <w:color w:val="000000"/>
                <w:lang w:eastAsia="pt-BR"/>
              </w:rPr>
            </w:pPr>
            <w:r>
              <w:rPr>
                <w:rFonts w:eastAsia="Times New Roman"/>
                <w:b/>
                <w:bCs/>
                <w:color w:val="000000"/>
                <w:lang w:eastAsia="pt-BR"/>
              </w:rPr>
              <w:t>2.</w:t>
            </w:r>
          </w:p>
        </w:tc>
        <w:tc>
          <w:tcPr>
            <w:tcW w:w="7336" w:type="dxa"/>
            <w:tcBorders>
              <w:top w:val="single" w:sz="4" w:space="0" w:color="000000"/>
              <w:left w:val="single" w:sz="4" w:space="0" w:color="000000"/>
              <w:bottom w:val="single" w:sz="4" w:space="0" w:color="000000"/>
              <w:right w:val="single" w:sz="4" w:space="0" w:color="000000"/>
            </w:tcBorders>
            <w:vAlign w:val="center"/>
          </w:tcPr>
          <w:p w14:paraId="15345D60" w14:textId="77777777" w:rsidR="00FD72FF" w:rsidRDefault="005540DE">
            <w:pPr>
              <w:ind w:right="-1"/>
              <w:rPr>
                <w:rFonts w:eastAsia="Times New Roman"/>
                <w:color w:val="000000"/>
                <w:lang w:eastAsia="pt-BR"/>
              </w:rPr>
            </w:pPr>
            <w:r>
              <w:rPr>
                <w:rFonts w:eastAsia="Times New Roman"/>
                <w:b/>
                <w:bCs/>
                <w:color w:val="000000"/>
                <w:lang w:eastAsia="pt-BR"/>
              </w:rPr>
              <w:t>APRESENTAÇÃO DO MUNICÍPIO</w:t>
            </w:r>
          </w:p>
        </w:tc>
        <w:tc>
          <w:tcPr>
            <w:tcW w:w="80" w:type="dxa"/>
          </w:tcPr>
          <w:p w14:paraId="14EEEBF1" w14:textId="77777777" w:rsidR="00FD72FF" w:rsidRDefault="00FD72FF"/>
        </w:tc>
      </w:tr>
      <w:tr w:rsidR="00FD72FF" w14:paraId="21B4587F" w14:textId="77777777" w:rsidTr="00390E6A">
        <w:trPr>
          <w:jc w:val="center"/>
        </w:trPr>
        <w:tc>
          <w:tcPr>
            <w:tcW w:w="8992" w:type="dxa"/>
            <w:gridSpan w:val="3"/>
            <w:tcBorders>
              <w:top w:val="single" w:sz="4" w:space="0" w:color="000000"/>
              <w:left w:val="single" w:sz="4" w:space="0" w:color="000000"/>
              <w:bottom w:val="single" w:sz="4" w:space="0" w:color="000000"/>
              <w:right w:val="single" w:sz="4" w:space="0" w:color="000000"/>
            </w:tcBorders>
            <w:vAlign w:val="center"/>
          </w:tcPr>
          <w:p w14:paraId="21BEC0DF" w14:textId="0695B3A0" w:rsidR="00FD72FF" w:rsidRPr="0004315E" w:rsidRDefault="005540DE" w:rsidP="00F742D4">
            <w:pPr>
              <w:ind w:right="-1"/>
              <w:jc w:val="both"/>
              <w:rPr>
                <w:rFonts w:eastAsia="Times New Roman"/>
                <w:color w:val="000000"/>
                <w:lang w:eastAsia="pt-BR"/>
              </w:rPr>
            </w:pPr>
            <w:r w:rsidRPr="0004315E">
              <w:rPr>
                <w:rFonts w:eastAsia="Times New Roman"/>
                <w:b/>
                <w:bCs/>
                <w:color w:val="000000"/>
                <w:lang w:eastAsia="pt-BR"/>
              </w:rPr>
              <w:t xml:space="preserve">Histórico do município: </w:t>
            </w:r>
          </w:p>
          <w:p w14:paraId="476B83A0" w14:textId="5E2ED5EC" w:rsidR="00B52125" w:rsidRPr="0004315E" w:rsidRDefault="00DB1F2C" w:rsidP="007F4FB2">
            <w:pPr>
              <w:widowControl/>
              <w:suppressAutoHyphens w:val="0"/>
              <w:spacing w:before="100" w:beforeAutospacing="1" w:after="100" w:afterAutospacing="1"/>
              <w:jc w:val="both"/>
              <w:rPr>
                <w:rFonts w:eastAsia="Times New Roman"/>
                <w:color w:val="000000"/>
                <w:lang w:eastAsia="pt-BR"/>
              </w:rPr>
            </w:pPr>
            <w:r w:rsidRPr="0065164B">
              <w:rPr>
                <w:b/>
                <w:bCs/>
                <w:highlight w:val="yellow"/>
              </w:rPr>
              <w:t>___________</w:t>
            </w:r>
            <w:r w:rsidR="007F4FB2" w:rsidRPr="007F4FB2">
              <w:rPr>
                <w:rFonts w:eastAsia="Times New Roman"/>
                <w:lang w:val="pt-BR" w:eastAsia="pt-BR"/>
              </w:rPr>
              <w:t>.</w:t>
            </w:r>
          </w:p>
        </w:tc>
        <w:tc>
          <w:tcPr>
            <w:tcW w:w="80" w:type="dxa"/>
          </w:tcPr>
          <w:p w14:paraId="02A57CE0" w14:textId="77777777" w:rsidR="00FD72FF" w:rsidRDefault="00FD72FF"/>
        </w:tc>
      </w:tr>
      <w:tr w:rsidR="00FD72FF" w14:paraId="31A3452F" w14:textId="77777777" w:rsidTr="00390E6A">
        <w:trPr>
          <w:jc w:val="center"/>
        </w:trPr>
        <w:tc>
          <w:tcPr>
            <w:tcW w:w="8992" w:type="dxa"/>
            <w:gridSpan w:val="3"/>
            <w:tcBorders>
              <w:top w:val="single" w:sz="4" w:space="0" w:color="000000"/>
              <w:left w:val="single" w:sz="4" w:space="0" w:color="000000"/>
              <w:bottom w:val="single" w:sz="4" w:space="0" w:color="000000"/>
              <w:right w:val="single" w:sz="4" w:space="0" w:color="000000"/>
            </w:tcBorders>
            <w:vAlign w:val="center"/>
          </w:tcPr>
          <w:p w14:paraId="181C9D68" w14:textId="0E3F4C2D" w:rsidR="00FD72FF" w:rsidRPr="0004315E" w:rsidRDefault="005540DE" w:rsidP="00F742D4">
            <w:pPr>
              <w:ind w:right="-1"/>
              <w:jc w:val="both"/>
              <w:rPr>
                <w:rFonts w:eastAsia="Times New Roman"/>
                <w:color w:val="000000"/>
                <w:lang w:eastAsia="pt-BR"/>
              </w:rPr>
            </w:pPr>
            <w:r w:rsidRPr="0004315E">
              <w:rPr>
                <w:rFonts w:eastAsia="Times New Roman"/>
                <w:b/>
                <w:bCs/>
                <w:color w:val="000000"/>
                <w:lang w:eastAsia="pt-BR"/>
              </w:rPr>
              <w:t>Apresentação e Justificativa</w:t>
            </w:r>
            <w:r w:rsidR="005A08B3" w:rsidRPr="0004315E">
              <w:rPr>
                <w:rFonts w:eastAsia="Times New Roman"/>
                <w:b/>
                <w:bCs/>
                <w:color w:val="000000"/>
                <w:lang w:eastAsia="pt-BR"/>
              </w:rPr>
              <w:t>:</w:t>
            </w:r>
          </w:p>
          <w:p w14:paraId="5BEA97ED" w14:textId="6BCA5299" w:rsidR="0004315E" w:rsidRPr="0004315E" w:rsidRDefault="007F4FB2" w:rsidP="00DB1F2C">
            <w:pPr>
              <w:pStyle w:val="NormalWeb"/>
              <w:jc w:val="both"/>
              <w:rPr>
                <w:rFonts w:ascii="Arial" w:hAnsi="Arial" w:cs="Arial"/>
                <w:color w:val="000000"/>
              </w:rPr>
            </w:pPr>
            <w:r w:rsidRPr="0004315E">
              <w:rPr>
                <w:rFonts w:ascii="Arial" w:hAnsi="Arial" w:cs="Arial"/>
                <w:sz w:val="22"/>
                <w:szCs w:val="22"/>
              </w:rPr>
              <w:t>Diante do contexto supracitado, o município manifesta pleno interesse em firmar uma parceria junto à Secretaria de Desenvolvimento Econômico, visando a estruturação das políticas de inclusão produtiva. As ações serão implantadas através do Posto de Atendimento ao Trabalhador, já em operação no município, havendo através desse instrumento a possibilidade de continuidade dos serviços, bem como sua otimização.</w:t>
            </w:r>
          </w:p>
        </w:tc>
        <w:tc>
          <w:tcPr>
            <w:tcW w:w="80" w:type="dxa"/>
          </w:tcPr>
          <w:p w14:paraId="51D348F8" w14:textId="77777777" w:rsidR="00FD72FF" w:rsidRDefault="00FD72FF"/>
        </w:tc>
      </w:tr>
      <w:tr w:rsidR="00FD72FF" w14:paraId="6453D92B" w14:textId="77777777" w:rsidTr="00390E6A">
        <w:trPr>
          <w:jc w:val="center"/>
        </w:trPr>
        <w:tc>
          <w:tcPr>
            <w:tcW w:w="1656" w:type="dxa"/>
            <w:gridSpan w:val="2"/>
            <w:tcBorders>
              <w:top w:val="single" w:sz="4" w:space="0" w:color="000000"/>
              <w:left w:val="single" w:sz="4" w:space="0" w:color="000000"/>
              <w:bottom w:val="single" w:sz="4" w:space="0" w:color="000000"/>
              <w:right w:val="single" w:sz="4" w:space="0" w:color="000000"/>
            </w:tcBorders>
            <w:vAlign w:val="center"/>
          </w:tcPr>
          <w:p w14:paraId="5FA1F5E9" w14:textId="77777777" w:rsidR="00FD72FF" w:rsidRDefault="005540DE" w:rsidP="00F742D4">
            <w:pPr>
              <w:ind w:right="-1"/>
              <w:jc w:val="both"/>
              <w:rPr>
                <w:rFonts w:eastAsia="Times New Roman"/>
                <w:color w:val="000000"/>
                <w:lang w:eastAsia="pt-BR"/>
              </w:rPr>
            </w:pPr>
            <w:r>
              <w:rPr>
                <w:rFonts w:eastAsia="Times New Roman"/>
                <w:b/>
                <w:bCs/>
                <w:color w:val="000000"/>
                <w:lang w:eastAsia="pt-BR"/>
              </w:rPr>
              <w:t>3.</w:t>
            </w:r>
          </w:p>
        </w:tc>
        <w:tc>
          <w:tcPr>
            <w:tcW w:w="7336" w:type="dxa"/>
            <w:tcBorders>
              <w:top w:val="single" w:sz="4" w:space="0" w:color="000000"/>
              <w:left w:val="single" w:sz="4" w:space="0" w:color="000000"/>
              <w:bottom w:val="single" w:sz="4" w:space="0" w:color="000000"/>
              <w:right w:val="single" w:sz="4" w:space="0" w:color="000000"/>
            </w:tcBorders>
            <w:vAlign w:val="center"/>
          </w:tcPr>
          <w:p w14:paraId="6363E3AE" w14:textId="34D8492C" w:rsidR="00FD72FF" w:rsidRDefault="005540DE" w:rsidP="00F742D4">
            <w:pPr>
              <w:ind w:right="-1"/>
              <w:jc w:val="both"/>
              <w:rPr>
                <w:rFonts w:eastAsia="Times New Roman"/>
                <w:color w:val="000000"/>
                <w:lang w:eastAsia="pt-BR"/>
              </w:rPr>
            </w:pPr>
            <w:r>
              <w:rPr>
                <w:rFonts w:eastAsia="Times New Roman"/>
                <w:b/>
                <w:bCs/>
                <w:color w:val="000000"/>
                <w:lang w:eastAsia="pt-BR"/>
              </w:rPr>
              <w:t>OBJETIVOS E ABRANGÊNCIA: </w:t>
            </w:r>
          </w:p>
        </w:tc>
        <w:tc>
          <w:tcPr>
            <w:tcW w:w="80" w:type="dxa"/>
          </w:tcPr>
          <w:p w14:paraId="0A22639B" w14:textId="77777777" w:rsidR="00FD72FF" w:rsidRDefault="00FD72FF"/>
        </w:tc>
      </w:tr>
      <w:tr w:rsidR="00FD72FF" w14:paraId="55042C3F" w14:textId="77777777" w:rsidTr="00390E6A">
        <w:trPr>
          <w:jc w:val="center"/>
        </w:trPr>
        <w:tc>
          <w:tcPr>
            <w:tcW w:w="8992" w:type="dxa"/>
            <w:gridSpan w:val="3"/>
            <w:tcBorders>
              <w:top w:val="single" w:sz="4" w:space="0" w:color="000000"/>
              <w:left w:val="single" w:sz="4" w:space="0" w:color="000000"/>
              <w:bottom w:val="single" w:sz="4" w:space="0" w:color="000000"/>
              <w:right w:val="single" w:sz="4" w:space="0" w:color="000000"/>
            </w:tcBorders>
            <w:vAlign w:val="center"/>
          </w:tcPr>
          <w:p w14:paraId="7FBF38BC" w14:textId="226A9688" w:rsidR="00FD72FF" w:rsidRDefault="005540DE" w:rsidP="00F742D4">
            <w:pPr>
              <w:ind w:right="-1"/>
              <w:jc w:val="both"/>
              <w:rPr>
                <w:rFonts w:eastAsia="Times New Roman"/>
                <w:color w:val="000000"/>
                <w:lang w:eastAsia="pt-BR"/>
              </w:rPr>
            </w:pPr>
            <w:r>
              <w:rPr>
                <w:rFonts w:eastAsia="Times New Roman"/>
                <w:b/>
                <w:bCs/>
                <w:color w:val="000000"/>
                <w:lang w:eastAsia="pt-BR"/>
              </w:rPr>
              <w:t xml:space="preserve">Objetivo Geral: </w:t>
            </w:r>
            <w:r w:rsidR="0075596A" w:rsidRPr="0075596A">
              <w:rPr>
                <w:rFonts w:eastAsia="Times New Roman"/>
                <w:color w:val="000000"/>
                <w:lang w:eastAsia="pt-BR"/>
              </w:rPr>
              <w:t>C</w:t>
            </w:r>
            <w:r w:rsidR="0075596A" w:rsidRPr="00E66BE6">
              <w:rPr>
                <w:rFonts w:eastAsia="Times New Roman"/>
                <w:lang w:eastAsia="pt-BR"/>
              </w:rPr>
              <w:t xml:space="preserve">onsolidar as políticas de inclusão produtiva no município de </w:t>
            </w:r>
            <w:r w:rsidR="00DB1F2C" w:rsidRPr="0065164B">
              <w:rPr>
                <w:b/>
                <w:bCs/>
                <w:highlight w:val="yellow"/>
              </w:rPr>
              <w:t>___________</w:t>
            </w:r>
            <w:r w:rsidR="0075596A" w:rsidRPr="00E66BE6">
              <w:rPr>
                <w:rFonts w:eastAsia="Times New Roman"/>
                <w:lang w:eastAsia="pt-BR"/>
              </w:rPr>
              <w:t xml:space="preserve">, com </w:t>
            </w:r>
            <w:r w:rsidR="0075596A">
              <w:rPr>
                <w:rFonts w:eastAsia="Times New Roman"/>
                <w:color w:val="000000"/>
                <w:lang w:eastAsia="pt-BR"/>
              </w:rPr>
              <w:t xml:space="preserve">vistas ao fortalecimento e fomento do desenvolvimento econômico da região. </w:t>
            </w:r>
          </w:p>
        </w:tc>
        <w:tc>
          <w:tcPr>
            <w:tcW w:w="80" w:type="dxa"/>
          </w:tcPr>
          <w:p w14:paraId="65F076A3" w14:textId="77777777" w:rsidR="00FD72FF" w:rsidRDefault="00FD72FF"/>
        </w:tc>
      </w:tr>
      <w:tr w:rsidR="00FD72FF" w14:paraId="2B5CF857" w14:textId="77777777" w:rsidTr="00390E6A">
        <w:trPr>
          <w:jc w:val="center"/>
        </w:trPr>
        <w:tc>
          <w:tcPr>
            <w:tcW w:w="8992" w:type="dxa"/>
            <w:gridSpan w:val="3"/>
            <w:tcBorders>
              <w:top w:val="single" w:sz="4" w:space="0" w:color="000000"/>
              <w:left w:val="single" w:sz="4" w:space="0" w:color="000000"/>
              <w:bottom w:val="single" w:sz="4" w:space="0" w:color="000000"/>
              <w:right w:val="single" w:sz="4" w:space="0" w:color="000000"/>
            </w:tcBorders>
            <w:vAlign w:val="center"/>
          </w:tcPr>
          <w:p w14:paraId="1E9E9858" w14:textId="77777777" w:rsidR="00FD72FF" w:rsidRDefault="005540DE">
            <w:pPr>
              <w:ind w:right="-1"/>
              <w:jc w:val="both"/>
              <w:rPr>
                <w:rFonts w:eastAsia="Times New Roman"/>
                <w:b/>
                <w:bCs/>
                <w:color w:val="000000"/>
                <w:lang w:eastAsia="pt-BR"/>
              </w:rPr>
            </w:pPr>
            <w:r>
              <w:rPr>
                <w:rFonts w:eastAsia="Times New Roman"/>
                <w:b/>
                <w:bCs/>
                <w:color w:val="000000"/>
                <w:lang w:eastAsia="pt-BR"/>
              </w:rPr>
              <w:t xml:space="preserve">Objetivo Específico: </w:t>
            </w:r>
          </w:p>
          <w:p w14:paraId="01A51478" w14:textId="77777777" w:rsidR="0075596A" w:rsidRDefault="0075596A" w:rsidP="0075596A">
            <w:pPr>
              <w:pStyle w:val="PargrafodaLista"/>
              <w:numPr>
                <w:ilvl w:val="0"/>
                <w:numId w:val="8"/>
              </w:numPr>
              <w:ind w:right="-1"/>
              <w:rPr>
                <w:rFonts w:eastAsia="Times New Roman"/>
                <w:color w:val="000000"/>
                <w:lang w:eastAsia="pt-BR"/>
              </w:rPr>
            </w:pPr>
            <w:r>
              <w:rPr>
                <w:rFonts w:eastAsia="Times New Roman"/>
                <w:color w:val="000000"/>
                <w:lang w:eastAsia="pt-BR"/>
              </w:rPr>
              <w:t>Promover a inserção dos trabalhadores, inclusive os segurados, no mercado de trabalho;</w:t>
            </w:r>
          </w:p>
          <w:p w14:paraId="63BD677E" w14:textId="77777777" w:rsidR="0075596A" w:rsidRDefault="0075596A" w:rsidP="0075596A">
            <w:pPr>
              <w:pStyle w:val="PargrafodaLista"/>
              <w:numPr>
                <w:ilvl w:val="0"/>
                <w:numId w:val="8"/>
              </w:numPr>
              <w:ind w:right="-1"/>
              <w:rPr>
                <w:rFonts w:eastAsia="Times New Roman"/>
                <w:color w:val="000000"/>
                <w:lang w:eastAsia="pt-BR"/>
              </w:rPr>
            </w:pPr>
            <w:r>
              <w:rPr>
                <w:rFonts w:eastAsia="Times New Roman"/>
                <w:color w:val="000000"/>
                <w:lang w:eastAsia="pt-BR"/>
              </w:rPr>
              <w:t>Orientar os trabalhadores quanto à necessidade de cursos de Qualificação Profissional e escolha da ocupação segundo tendências do mercado de trabalho;</w:t>
            </w:r>
          </w:p>
          <w:p w14:paraId="2DB562E8" w14:textId="77777777" w:rsidR="0075596A" w:rsidRDefault="0075596A" w:rsidP="0075596A">
            <w:pPr>
              <w:pStyle w:val="PargrafodaLista"/>
              <w:numPr>
                <w:ilvl w:val="0"/>
                <w:numId w:val="8"/>
              </w:numPr>
              <w:ind w:right="-1"/>
              <w:rPr>
                <w:rFonts w:eastAsia="Times New Roman"/>
                <w:color w:val="000000"/>
                <w:lang w:eastAsia="pt-BR"/>
              </w:rPr>
            </w:pPr>
            <w:r>
              <w:rPr>
                <w:rFonts w:eastAsia="Times New Roman"/>
                <w:color w:val="000000"/>
                <w:lang w:eastAsia="pt-BR"/>
              </w:rPr>
              <w:t>Conceder informações sobre as estratégias de crédito e microcréditos disponíveis no âmbito da Secretaria de Desenvolvimento Econômico do Estado de São Paulo;</w:t>
            </w:r>
          </w:p>
          <w:p w14:paraId="7FE559EF" w14:textId="77777777" w:rsidR="0075596A" w:rsidRDefault="0075596A" w:rsidP="0075596A">
            <w:pPr>
              <w:pStyle w:val="PargrafodaLista"/>
              <w:numPr>
                <w:ilvl w:val="0"/>
                <w:numId w:val="8"/>
              </w:numPr>
              <w:ind w:right="-1"/>
              <w:rPr>
                <w:rFonts w:eastAsia="Times New Roman"/>
                <w:color w:val="000000"/>
                <w:lang w:eastAsia="pt-BR"/>
              </w:rPr>
            </w:pPr>
            <w:r>
              <w:rPr>
                <w:rFonts w:eastAsia="Times New Roman"/>
                <w:color w:val="000000"/>
                <w:lang w:eastAsia="pt-BR"/>
              </w:rPr>
              <w:t>Oferecer aos trabalhadores alternativas de empregabilidade, considerando os diversos programas e serviços disponíveis;</w:t>
            </w:r>
          </w:p>
          <w:p w14:paraId="0EA9F6EB" w14:textId="07CDE842" w:rsidR="0075596A" w:rsidRDefault="0075596A" w:rsidP="0075596A">
            <w:pPr>
              <w:pStyle w:val="PargrafodaLista"/>
              <w:numPr>
                <w:ilvl w:val="0"/>
                <w:numId w:val="8"/>
              </w:numPr>
              <w:ind w:right="-1"/>
              <w:rPr>
                <w:rFonts w:eastAsia="Times New Roman"/>
                <w:color w:val="000000"/>
                <w:lang w:eastAsia="pt-BR"/>
              </w:rPr>
            </w:pPr>
            <w:r>
              <w:rPr>
                <w:rFonts w:eastAsia="Times New Roman"/>
                <w:color w:val="000000"/>
                <w:lang w:eastAsia="pt-BR"/>
              </w:rPr>
              <w:t>Oferecer aos empregadores uma fonte de recrutamento e seleção de candidatos a emprego com qualidade e de forma gratuita;</w:t>
            </w:r>
          </w:p>
          <w:p w14:paraId="7631B8D9" w14:textId="77777777" w:rsidR="0065164B" w:rsidRPr="0065164B" w:rsidRDefault="0075596A" w:rsidP="00E12A92">
            <w:pPr>
              <w:pStyle w:val="PargrafodaLista"/>
              <w:widowControl/>
              <w:numPr>
                <w:ilvl w:val="0"/>
                <w:numId w:val="8"/>
              </w:numPr>
              <w:shd w:val="clear" w:color="auto" w:fill="FFFFFF"/>
              <w:suppressAutoHyphens w:val="0"/>
              <w:ind w:right="-1"/>
              <w:rPr>
                <w:rFonts w:eastAsia="Times New Roman"/>
                <w:color w:val="000000"/>
                <w:lang w:eastAsia="pt-BR"/>
              </w:rPr>
            </w:pPr>
            <w:r w:rsidRPr="0065164B">
              <w:rPr>
                <w:rFonts w:eastAsia="Times New Roman"/>
                <w:color w:val="000000"/>
                <w:lang w:eastAsia="pt-BR"/>
              </w:rPr>
              <w:t>Propciar aos cidadãos o encaminhamento aos cursos de Qualificação Profissional;</w:t>
            </w:r>
          </w:p>
          <w:p w14:paraId="215CDB74" w14:textId="77777777" w:rsidR="0065164B" w:rsidRPr="0065164B" w:rsidRDefault="0065164B" w:rsidP="004E65EB">
            <w:pPr>
              <w:pStyle w:val="PargrafodaLista"/>
              <w:widowControl/>
              <w:numPr>
                <w:ilvl w:val="0"/>
                <w:numId w:val="8"/>
              </w:numPr>
              <w:shd w:val="clear" w:color="auto" w:fill="FFFFFF"/>
              <w:suppressAutoHyphens w:val="0"/>
              <w:ind w:right="-1"/>
              <w:rPr>
                <w:rFonts w:eastAsia="Times New Roman"/>
                <w:color w:val="000000"/>
                <w:lang w:eastAsia="pt-BR"/>
              </w:rPr>
            </w:pPr>
            <w:r w:rsidRPr="0065164B">
              <w:rPr>
                <w:rFonts w:eastAsia="Times New Roman"/>
                <w:color w:val="000000"/>
                <w:lang w:eastAsia="pt-BR"/>
              </w:rPr>
              <w:t>Recepcionar e executar a pré-triagem dos requerimentos de Seguro-Desemprego, enquanto vigorar a cooperação junto ao Ministério do Trabalho e Emprego;</w:t>
            </w:r>
          </w:p>
          <w:p w14:paraId="1C224F58" w14:textId="025BA7D8" w:rsidR="0075596A" w:rsidRPr="0075596A" w:rsidRDefault="0065164B" w:rsidP="0065164B">
            <w:pPr>
              <w:pStyle w:val="PargrafodaLista"/>
              <w:widowControl/>
              <w:numPr>
                <w:ilvl w:val="0"/>
                <w:numId w:val="8"/>
              </w:numPr>
              <w:shd w:val="clear" w:color="auto" w:fill="FFFFFF"/>
              <w:suppressAutoHyphens w:val="0"/>
              <w:ind w:right="-1"/>
              <w:rPr>
                <w:rFonts w:eastAsia="Times New Roman"/>
                <w:color w:val="000000"/>
                <w:lang w:eastAsia="pt-BR"/>
              </w:rPr>
            </w:pPr>
            <w:r w:rsidRPr="0065164B">
              <w:rPr>
                <w:rFonts w:eastAsia="Times New Roman"/>
                <w:color w:val="000000"/>
                <w:lang w:eastAsia="pt-BR"/>
              </w:rPr>
              <w:lastRenderedPageBreak/>
              <w:t>Inserir o requerente ao Seguro-Desemprego no sistema de intermediação de mão de obra e/ou nos demais programas e serviços, com vistas a sua reinserção no mercado de trabalho e fortalecimento de sua jornada profissional, enquanto vigorar a cooperação junto ao Ministério do Trabalho e Emprego.</w:t>
            </w:r>
            <w:r w:rsidRPr="0065164B">
              <w:rPr>
                <w:rFonts w:ascii="Times New Roman" w:eastAsia="Times New Roman" w:hAnsi="Times New Roman" w:cs="Times New Roman"/>
                <w:color w:val="212121"/>
                <w:sz w:val="24"/>
                <w:szCs w:val="24"/>
                <w:lang w:val="pt-BR" w:eastAsia="pt-BR"/>
              </w:rPr>
              <w:t> </w:t>
            </w:r>
          </w:p>
        </w:tc>
        <w:tc>
          <w:tcPr>
            <w:tcW w:w="80" w:type="dxa"/>
          </w:tcPr>
          <w:p w14:paraId="748264E3" w14:textId="77777777" w:rsidR="00FD72FF" w:rsidRDefault="00FD72FF"/>
          <w:p w14:paraId="6B4AB05E" w14:textId="06F3CDBA" w:rsidR="00390E6A" w:rsidRDefault="00390E6A"/>
        </w:tc>
      </w:tr>
    </w:tbl>
    <w:p w14:paraId="11DDFFEA" w14:textId="218E71E7" w:rsidR="00B61C77" w:rsidRDefault="00B61C77" w:rsidP="007515D4"/>
    <w:p w14:paraId="5B30FCAA" w14:textId="6018F5C0" w:rsidR="00B61C77" w:rsidRDefault="00B61C77" w:rsidP="00B61C77">
      <w:pPr>
        <w:ind w:right="-1"/>
        <w:jc w:val="center"/>
        <w:rPr>
          <w:rFonts w:eastAsia="Times New Roman"/>
          <w:b/>
          <w:bCs/>
          <w:color w:val="000000"/>
          <w:sz w:val="28"/>
          <w:szCs w:val="28"/>
          <w:lang w:eastAsia="pt-BR"/>
        </w:rPr>
      </w:pPr>
      <w:r>
        <w:rPr>
          <w:rFonts w:eastAsia="Times New Roman"/>
          <w:b/>
          <w:bCs/>
          <w:color w:val="000000"/>
          <w:sz w:val="28"/>
          <w:szCs w:val="28"/>
          <w:lang w:eastAsia="pt-BR"/>
        </w:rPr>
        <w:t>CRONOGRAMA DE ATIVIDADES</w:t>
      </w:r>
    </w:p>
    <w:p w14:paraId="6A33049E" w14:textId="04DB6314" w:rsidR="007515D4" w:rsidRDefault="007515D4"/>
    <w:p w14:paraId="47071CF4" w14:textId="77777777" w:rsidR="002547DB" w:rsidRDefault="002547DB"/>
    <w:tbl>
      <w:tblPr>
        <w:tblW w:w="9072" w:type="dxa"/>
        <w:jc w:val="center"/>
        <w:tblLayout w:type="fixed"/>
        <w:tblCellMar>
          <w:top w:w="30" w:type="dxa"/>
          <w:left w:w="30" w:type="dxa"/>
          <w:bottom w:w="30" w:type="dxa"/>
          <w:right w:w="30" w:type="dxa"/>
        </w:tblCellMar>
        <w:tblLook w:val="04A0" w:firstRow="1" w:lastRow="0" w:firstColumn="1" w:lastColumn="0" w:noHBand="0" w:noVBand="1"/>
      </w:tblPr>
      <w:tblGrid>
        <w:gridCol w:w="1656"/>
        <w:gridCol w:w="7336"/>
        <w:gridCol w:w="80"/>
      </w:tblGrid>
      <w:tr w:rsidR="00FD72FF" w14:paraId="0597622D" w14:textId="77777777" w:rsidTr="00390E6A">
        <w:trPr>
          <w:jc w:val="center"/>
        </w:trPr>
        <w:tc>
          <w:tcPr>
            <w:tcW w:w="1656" w:type="dxa"/>
            <w:tcBorders>
              <w:top w:val="single" w:sz="4" w:space="0" w:color="000000"/>
              <w:left w:val="single" w:sz="4" w:space="0" w:color="000000"/>
              <w:bottom w:val="single" w:sz="4" w:space="0" w:color="000000"/>
              <w:right w:val="single" w:sz="4" w:space="0" w:color="000000"/>
            </w:tcBorders>
            <w:vAlign w:val="center"/>
          </w:tcPr>
          <w:p w14:paraId="28AFF48E" w14:textId="2DE60861" w:rsidR="00FD72FF" w:rsidRDefault="00B61C77">
            <w:pPr>
              <w:ind w:right="-1"/>
              <w:rPr>
                <w:rFonts w:eastAsia="Times New Roman"/>
                <w:color w:val="000000"/>
                <w:lang w:eastAsia="pt-BR"/>
              </w:rPr>
            </w:pPr>
            <w:r>
              <w:rPr>
                <w:rFonts w:eastAsia="Times New Roman"/>
                <w:b/>
                <w:bCs/>
                <w:color w:val="000000"/>
                <w:lang w:eastAsia="pt-BR"/>
              </w:rPr>
              <w:t>1</w:t>
            </w:r>
            <w:r w:rsidR="005540DE">
              <w:rPr>
                <w:rFonts w:eastAsia="Times New Roman"/>
                <w:b/>
                <w:bCs/>
                <w:color w:val="000000"/>
                <w:lang w:eastAsia="pt-BR"/>
              </w:rPr>
              <w:t>.</w:t>
            </w:r>
          </w:p>
        </w:tc>
        <w:tc>
          <w:tcPr>
            <w:tcW w:w="7336" w:type="dxa"/>
            <w:tcBorders>
              <w:top w:val="single" w:sz="4" w:space="0" w:color="000000"/>
              <w:left w:val="single" w:sz="4" w:space="0" w:color="000000"/>
              <w:bottom w:val="single" w:sz="4" w:space="0" w:color="000000"/>
              <w:right w:val="single" w:sz="4" w:space="0" w:color="000000"/>
            </w:tcBorders>
            <w:vAlign w:val="center"/>
          </w:tcPr>
          <w:p w14:paraId="0145A1FD" w14:textId="63FF1E7B" w:rsidR="00FD72FF" w:rsidRDefault="005540DE">
            <w:pPr>
              <w:ind w:right="-1"/>
              <w:rPr>
                <w:rFonts w:eastAsia="Times New Roman"/>
                <w:color w:val="000000"/>
                <w:lang w:eastAsia="pt-BR"/>
              </w:rPr>
            </w:pPr>
            <w:r>
              <w:rPr>
                <w:rFonts w:eastAsia="Times New Roman"/>
                <w:b/>
                <w:bCs/>
                <w:color w:val="000000"/>
                <w:lang w:eastAsia="pt-BR"/>
              </w:rPr>
              <w:t>CRONOGRAMA DE</w:t>
            </w:r>
            <w:r w:rsidR="00B61C77">
              <w:rPr>
                <w:rFonts w:eastAsia="Times New Roman"/>
                <w:b/>
                <w:bCs/>
                <w:color w:val="000000"/>
                <w:lang w:eastAsia="pt-BR"/>
              </w:rPr>
              <w:t xml:space="preserve"> ATIVIDADES E</w:t>
            </w:r>
            <w:r>
              <w:rPr>
                <w:rFonts w:eastAsia="Times New Roman"/>
                <w:b/>
                <w:bCs/>
                <w:color w:val="000000"/>
                <w:lang w:eastAsia="pt-BR"/>
              </w:rPr>
              <w:t xml:space="preserve"> EXECUÇÃO</w:t>
            </w:r>
          </w:p>
        </w:tc>
        <w:tc>
          <w:tcPr>
            <w:tcW w:w="80" w:type="dxa"/>
          </w:tcPr>
          <w:p w14:paraId="67641570" w14:textId="77777777" w:rsidR="00FD72FF" w:rsidRDefault="00FD72FF"/>
        </w:tc>
      </w:tr>
      <w:tr w:rsidR="00FD72FF" w14:paraId="48297171" w14:textId="77777777" w:rsidTr="00390E6A">
        <w:trPr>
          <w:jc w:val="center"/>
        </w:trPr>
        <w:tc>
          <w:tcPr>
            <w:tcW w:w="8992" w:type="dxa"/>
            <w:gridSpan w:val="2"/>
            <w:tcBorders>
              <w:top w:val="single" w:sz="4" w:space="0" w:color="000000"/>
              <w:left w:val="single" w:sz="4" w:space="0" w:color="000000"/>
              <w:bottom w:val="single" w:sz="4" w:space="0" w:color="000000"/>
              <w:right w:val="single" w:sz="4" w:space="0" w:color="000000"/>
            </w:tcBorders>
            <w:vAlign w:val="center"/>
          </w:tcPr>
          <w:p w14:paraId="1B9E1A49" w14:textId="77777777" w:rsidR="00FD72FF" w:rsidRDefault="005540DE">
            <w:pPr>
              <w:ind w:right="-1"/>
              <w:rPr>
                <w:rFonts w:eastAsia="Times New Roman"/>
                <w:color w:val="000000"/>
                <w:lang w:eastAsia="pt-BR"/>
              </w:rPr>
            </w:pPr>
            <w:r>
              <w:rPr>
                <w:rFonts w:eastAsia="Times New Roman"/>
                <w:b/>
                <w:bCs/>
                <w:color w:val="000000"/>
                <w:lang w:eastAsia="pt-BR"/>
              </w:rPr>
              <w:t xml:space="preserve">Duração do Plano de trabalho: </w:t>
            </w:r>
            <w:r>
              <w:rPr>
                <w:rFonts w:eastAsia="Times New Roman"/>
                <w:color w:val="000000"/>
                <w:lang w:eastAsia="pt-BR"/>
              </w:rPr>
              <w:t>60 meses</w:t>
            </w:r>
          </w:p>
        </w:tc>
        <w:tc>
          <w:tcPr>
            <w:tcW w:w="80" w:type="dxa"/>
          </w:tcPr>
          <w:p w14:paraId="1B63365E" w14:textId="77777777" w:rsidR="00FD72FF" w:rsidRDefault="00FD72FF"/>
        </w:tc>
      </w:tr>
      <w:tr w:rsidR="00FD72FF" w14:paraId="30DE4C4A" w14:textId="77777777" w:rsidTr="00390E6A">
        <w:trPr>
          <w:jc w:val="center"/>
        </w:trPr>
        <w:tc>
          <w:tcPr>
            <w:tcW w:w="8992" w:type="dxa"/>
            <w:gridSpan w:val="2"/>
            <w:tcBorders>
              <w:top w:val="single" w:sz="4" w:space="0" w:color="000000"/>
              <w:left w:val="single" w:sz="4" w:space="0" w:color="000000"/>
              <w:bottom w:val="single" w:sz="4" w:space="0" w:color="000000"/>
              <w:right w:val="single" w:sz="4" w:space="0" w:color="000000"/>
            </w:tcBorders>
            <w:vAlign w:val="center"/>
          </w:tcPr>
          <w:p w14:paraId="78F1C5DA" w14:textId="08C119A7" w:rsidR="00FD72FF" w:rsidRDefault="005540DE">
            <w:pPr>
              <w:ind w:right="-1"/>
              <w:rPr>
                <w:rFonts w:eastAsia="Times New Roman"/>
                <w:color w:val="000000"/>
                <w:lang w:eastAsia="pt-BR"/>
              </w:rPr>
            </w:pPr>
            <w:r>
              <w:rPr>
                <w:rFonts w:eastAsia="Times New Roman"/>
                <w:b/>
                <w:bCs/>
                <w:color w:val="000000"/>
                <w:lang w:eastAsia="pt-BR"/>
              </w:rPr>
              <w:t>Início e término: </w:t>
            </w:r>
            <w:r w:rsidR="005600CE" w:rsidRPr="002A4A52">
              <w:rPr>
                <w:rFonts w:eastAsia="Times New Roman"/>
                <w:b/>
                <w:bCs/>
                <w:color w:val="FF0000"/>
                <w:highlight w:val="yellow"/>
                <w:lang w:eastAsia="pt-BR"/>
              </w:rPr>
              <w:t xml:space="preserve">30 de </w:t>
            </w:r>
            <w:r w:rsidR="0065164B">
              <w:rPr>
                <w:rFonts w:eastAsia="Times New Roman"/>
                <w:b/>
                <w:bCs/>
                <w:color w:val="FF0000"/>
                <w:highlight w:val="yellow"/>
                <w:lang w:eastAsia="pt-BR"/>
              </w:rPr>
              <w:t>maio</w:t>
            </w:r>
            <w:r w:rsidR="005600CE" w:rsidRPr="002A4A52">
              <w:rPr>
                <w:rFonts w:eastAsia="Times New Roman"/>
                <w:b/>
                <w:bCs/>
                <w:color w:val="FF0000"/>
                <w:highlight w:val="yellow"/>
                <w:lang w:eastAsia="pt-BR"/>
              </w:rPr>
              <w:t xml:space="preserve"> de 2024 a 30 de </w:t>
            </w:r>
            <w:r w:rsidR="0065164B">
              <w:rPr>
                <w:rFonts w:eastAsia="Times New Roman"/>
                <w:b/>
                <w:bCs/>
                <w:color w:val="FF0000"/>
                <w:highlight w:val="yellow"/>
                <w:lang w:eastAsia="pt-BR"/>
              </w:rPr>
              <w:t>maio</w:t>
            </w:r>
            <w:r w:rsidR="005600CE" w:rsidRPr="002A4A52">
              <w:rPr>
                <w:rFonts w:eastAsia="Times New Roman"/>
                <w:b/>
                <w:bCs/>
                <w:color w:val="FF0000"/>
                <w:highlight w:val="yellow"/>
                <w:lang w:eastAsia="pt-BR"/>
              </w:rPr>
              <w:t xml:space="preserve"> de 2029</w:t>
            </w:r>
          </w:p>
        </w:tc>
        <w:tc>
          <w:tcPr>
            <w:tcW w:w="80" w:type="dxa"/>
          </w:tcPr>
          <w:p w14:paraId="6E40392C" w14:textId="77777777" w:rsidR="00FD72FF" w:rsidRDefault="00FD72FF"/>
        </w:tc>
      </w:tr>
      <w:tr w:rsidR="00FD72FF" w14:paraId="1C14E4FF" w14:textId="77777777" w:rsidTr="00390E6A">
        <w:trPr>
          <w:jc w:val="center"/>
        </w:trPr>
        <w:tc>
          <w:tcPr>
            <w:tcW w:w="8992" w:type="dxa"/>
            <w:gridSpan w:val="2"/>
            <w:tcBorders>
              <w:top w:val="single" w:sz="4" w:space="0" w:color="000000"/>
              <w:left w:val="single" w:sz="4" w:space="0" w:color="000000"/>
              <w:bottom w:val="single" w:sz="4" w:space="0" w:color="000000"/>
              <w:right w:val="single" w:sz="4" w:space="0" w:color="000000"/>
            </w:tcBorders>
            <w:vAlign w:val="center"/>
          </w:tcPr>
          <w:p w14:paraId="60D119B1" w14:textId="77777777" w:rsidR="007515D4" w:rsidRDefault="007515D4">
            <w:pPr>
              <w:ind w:right="-1"/>
              <w:jc w:val="both"/>
              <w:rPr>
                <w:rFonts w:eastAsia="Times New Roman"/>
                <w:b/>
                <w:bCs/>
                <w:color w:val="000000"/>
                <w:lang w:eastAsia="pt-BR"/>
              </w:rPr>
            </w:pPr>
          </w:p>
          <w:p w14:paraId="5B217DBC" w14:textId="4564D095" w:rsidR="007515D4" w:rsidRDefault="005540DE" w:rsidP="005600CE">
            <w:pPr>
              <w:ind w:right="-1"/>
              <w:jc w:val="both"/>
              <w:rPr>
                <w:rFonts w:eastAsia="Times New Roman"/>
                <w:color w:val="000000"/>
                <w:lang w:eastAsia="pt-BR"/>
              </w:rPr>
            </w:pPr>
            <w:r>
              <w:rPr>
                <w:rFonts w:eastAsia="Times New Roman"/>
                <w:b/>
                <w:bCs/>
                <w:color w:val="000000"/>
                <w:lang w:eastAsia="pt-BR"/>
              </w:rPr>
              <w:t>Formato Anual: </w:t>
            </w:r>
          </w:p>
        </w:tc>
        <w:tc>
          <w:tcPr>
            <w:tcW w:w="80" w:type="dxa"/>
          </w:tcPr>
          <w:p w14:paraId="2EE180BF" w14:textId="77777777" w:rsidR="00FD72FF" w:rsidRDefault="00FD72FF"/>
        </w:tc>
      </w:tr>
      <w:tr w:rsidR="00FD72FF" w14:paraId="50E13AD5" w14:textId="77777777" w:rsidTr="00CF2AA3">
        <w:trPr>
          <w:jc w:val="center"/>
        </w:trPr>
        <w:tc>
          <w:tcPr>
            <w:tcW w:w="1656" w:type="dxa"/>
            <w:tcBorders>
              <w:top w:val="single" w:sz="4" w:space="0" w:color="000000"/>
              <w:left w:val="single" w:sz="4" w:space="0" w:color="000000"/>
              <w:bottom w:val="single" w:sz="4" w:space="0" w:color="auto"/>
              <w:right w:val="single" w:sz="4" w:space="0" w:color="000000"/>
            </w:tcBorders>
            <w:vAlign w:val="center"/>
          </w:tcPr>
          <w:p w14:paraId="31437C4E" w14:textId="5CE6EB35" w:rsidR="00FD72FF" w:rsidRDefault="00B61C77">
            <w:pPr>
              <w:ind w:right="-1"/>
              <w:rPr>
                <w:rFonts w:eastAsia="Times New Roman"/>
                <w:color w:val="000000"/>
                <w:lang w:eastAsia="pt-BR"/>
              </w:rPr>
            </w:pPr>
            <w:r>
              <w:rPr>
                <w:rFonts w:eastAsia="Times New Roman"/>
                <w:b/>
                <w:bCs/>
                <w:color w:val="000000"/>
                <w:lang w:eastAsia="pt-BR"/>
              </w:rPr>
              <w:t>2</w:t>
            </w:r>
            <w:r w:rsidR="005540DE">
              <w:rPr>
                <w:rFonts w:eastAsia="Times New Roman"/>
                <w:b/>
                <w:bCs/>
                <w:color w:val="000000"/>
                <w:lang w:eastAsia="pt-BR"/>
              </w:rPr>
              <w:t>.</w:t>
            </w:r>
          </w:p>
        </w:tc>
        <w:tc>
          <w:tcPr>
            <w:tcW w:w="7336" w:type="dxa"/>
            <w:tcBorders>
              <w:top w:val="single" w:sz="4" w:space="0" w:color="000000"/>
              <w:left w:val="single" w:sz="4" w:space="0" w:color="000000"/>
              <w:bottom w:val="single" w:sz="4" w:space="0" w:color="auto"/>
              <w:right w:val="single" w:sz="4" w:space="0" w:color="000000"/>
            </w:tcBorders>
            <w:vAlign w:val="center"/>
          </w:tcPr>
          <w:p w14:paraId="611F25D1" w14:textId="77777777" w:rsidR="007515D4" w:rsidRDefault="007515D4">
            <w:pPr>
              <w:ind w:right="-1"/>
              <w:jc w:val="both"/>
              <w:rPr>
                <w:rFonts w:eastAsia="Times New Roman"/>
                <w:b/>
                <w:bCs/>
                <w:color w:val="000000"/>
                <w:lang w:eastAsia="pt-BR"/>
              </w:rPr>
            </w:pPr>
          </w:p>
          <w:p w14:paraId="5E1B10E2" w14:textId="77777777" w:rsidR="007515D4" w:rsidRDefault="005540DE" w:rsidP="005A08B3">
            <w:pPr>
              <w:ind w:right="-1"/>
              <w:jc w:val="both"/>
              <w:rPr>
                <w:rFonts w:eastAsia="Times New Roman"/>
                <w:b/>
                <w:bCs/>
                <w:color w:val="000000"/>
                <w:lang w:eastAsia="pt-BR"/>
              </w:rPr>
            </w:pPr>
            <w:r>
              <w:rPr>
                <w:rFonts w:eastAsia="Times New Roman"/>
                <w:b/>
                <w:bCs/>
                <w:color w:val="000000"/>
                <w:lang w:eastAsia="pt-BR"/>
              </w:rPr>
              <w:t>DESCRIÇÃO DAS ATIVIDADES QUE SERÃO EXECUTADAS: </w:t>
            </w:r>
          </w:p>
          <w:p w14:paraId="3BBB93AF" w14:textId="77777777" w:rsidR="00AF0DFE" w:rsidRDefault="00AF0DFE" w:rsidP="005A08B3">
            <w:pPr>
              <w:ind w:right="-1"/>
              <w:jc w:val="both"/>
              <w:rPr>
                <w:rFonts w:eastAsia="Times New Roman"/>
                <w:b/>
                <w:bCs/>
                <w:color w:val="000000"/>
                <w:lang w:eastAsia="pt-BR"/>
              </w:rPr>
            </w:pPr>
          </w:p>
          <w:p w14:paraId="155DA004" w14:textId="77777777" w:rsidR="00DD643F" w:rsidRDefault="00DD643F" w:rsidP="00DD643F">
            <w:pPr>
              <w:rPr>
                <w:b/>
              </w:rPr>
            </w:pPr>
            <w:r w:rsidRPr="00B01796">
              <w:rPr>
                <w:b/>
              </w:rPr>
              <w:t xml:space="preserve">I – </w:t>
            </w:r>
            <w:r w:rsidRPr="00B01796">
              <w:rPr>
                <w:b/>
                <w:bCs/>
              </w:rPr>
              <w:t>Compete ao</w:t>
            </w:r>
            <w:r w:rsidRPr="00B01796">
              <w:rPr>
                <w:b/>
              </w:rPr>
              <w:t xml:space="preserve"> ESTADO</w:t>
            </w:r>
            <w:r>
              <w:rPr>
                <w:b/>
              </w:rPr>
              <w:t>:</w:t>
            </w:r>
          </w:p>
          <w:p w14:paraId="43D086C7" w14:textId="77777777" w:rsidR="00DD643F" w:rsidRDefault="00DD643F" w:rsidP="00DD643F"/>
          <w:p w14:paraId="05E7A7E3" w14:textId="4D7F6CD4" w:rsidR="00DD643F" w:rsidRDefault="00DD643F" w:rsidP="00DD643F">
            <w:pPr>
              <w:jc w:val="both"/>
            </w:pPr>
            <w:r>
              <w:t>a – Oferecer treinamento técnico aos profissionais indicados pelo município para atuação no Postos de Atendimento ao Trabalhador;</w:t>
            </w:r>
          </w:p>
          <w:p w14:paraId="67C590D4" w14:textId="7C702063" w:rsidR="00DD643F" w:rsidRDefault="00DD643F" w:rsidP="00DD643F">
            <w:pPr>
              <w:jc w:val="both"/>
            </w:pPr>
            <w:r>
              <w:t>b – Disponibilizar suporte operacional para as atividades desenvolvidas no Posto de Atendimento ao Trabalhador;</w:t>
            </w:r>
          </w:p>
          <w:p w14:paraId="7870BDAE" w14:textId="50A8F29C" w:rsidR="00DD643F" w:rsidRDefault="00DD643F" w:rsidP="00DD643F">
            <w:pPr>
              <w:jc w:val="both"/>
            </w:pPr>
            <w:r>
              <w:t>c – Disponibilizar sistema operacional para execução das atividades desenvolvidas no Posto de Atendimento ao Trabalhador;</w:t>
            </w:r>
          </w:p>
          <w:p w14:paraId="59271862" w14:textId="386B6745" w:rsidR="00DD643F" w:rsidRDefault="00DD643F" w:rsidP="00DD643F">
            <w:pPr>
              <w:jc w:val="both"/>
            </w:pPr>
            <w:r>
              <w:t>d – Orientar o município quanto à legislação, protocolos e manuais relacionados às atividades desenvolvidas no Posto de Atendimento ao Trabalhador;</w:t>
            </w:r>
          </w:p>
          <w:p w14:paraId="5191422E" w14:textId="1EC397F2" w:rsidR="00DD643F" w:rsidRDefault="00DD643F" w:rsidP="00DD643F">
            <w:pPr>
              <w:jc w:val="both"/>
            </w:pPr>
            <w:r>
              <w:t>e – Disponibilizar rede intragovernamental para implantação das atividades desenvolvidas no Posto de Atendimento ao Trabalhador;</w:t>
            </w:r>
          </w:p>
          <w:p w14:paraId="70722ED1" w14:textId="14D61B93" w:rsidR="00DD643F" w:rsidRDefault="00DD643F" w:rsidP="00DD643F">
            <w:pPr>
              <w:jc w:val="both"/>
            </w:pPr>
            <w:r>
              <w:t xml:space="preserve">f – Disponibilizar </w:t>
            </w:r>
            <w:r w:rsidR="0004315E">
              <w:t>equipamento tecnológico para os</w:t>
            </w:r>
            <w:r w:rsidR="000023A0">
              <w:t xml:space="preserve"> atendente</w:t>
            </w:r>
            <w:r w:rsidR="0004315E">
              <w:t>s</w:t>
            </w:r>
            <w:r w:rsidR="000023A0">
              <w:t xml:space="preserve"> do Posto de Atendimento ao Trabalhador;</w:t>
            </w:r>
          </w:p>
          <w:p w14:paraId="49AEA939" w14:textId="31D3CC25" w:rsidR="000023A0" w:rsidRDefault="000023A0" w:rsidP="00DD643F">
            <w:pPr>
              <w:jc w:val="both"/>
            </w:pPr>
            <w:r>
              <w:t xml:space="preserve">g – Disponibilizar uma impressora </w:t>
            </w:r>
            <w:r w:rsidR="000937BB">
              <w:t xml:space="preserve">e papel A4 </w:t>
            </w:r>
            <w:r>
              <w:t>para realização das atividades operacionais do Posto de Atendimento ao Trabalhador;</w:t>
            </w:r>
          </w:p>
          <w:p w14:paraId="232075AD" w14:textId="2FF08C58" w:rsidR="00DD643F" w:rsidRDefault="000023A0" w:rsidP="00DD643F">
            <w:pPr>
              <w:jc w:val="both"/>
            </w:pPr>
            <w:r>
              <w:t>h – Fiscalizar e monitorar o desempenho do Posto de Atendimento ao Trabalhador, em especial no que compete ao alcance das metas estabelecidas neste Plano de Trabalh</w:t>
            </w:r>
            <w:r w:rsidR="003A3EE6">
              <w:t>o.</w:t>
            </w:r>
          </w:p>
          <w:p w14:paraId="0AE091C4" w14:textId="77777777" w:rsidR="00DD643F" w:rsidRDefault="00DD643F" w:rsidP="00DD643F">
            <w:pPr>
              <w:jc w:val="both"/>
            </w:pPr>
          </w:p>
          <w:p w14:paraId="5A2EDFA1" w14:textId="77777777" w:rsidR="00AF0DFE" w:rsidRDefault="00DD643F" w:rsidP="00DD643F">
            <w:pPr>
              <w:ind w:right="-1"/>
              <w:jc w:val="both"/>
              <w:rPr>
                <w:b/>
              </w:rPr>
            </w:pPr>
            <w:r>
              <w:rPr>
                <w:b/>
              </w:rPr>
              <w:t>II – Compete ao MUNICÍPIO:</w:t>
            </w:r>
          </w:p>
          <w:p w14:paraId="59C10642" w14:textId="77777777" w:rsidR="003A3EE6" w:rsidRPr="002160A8" w:rsidRDefault="003A3EE6" w:rsidP="003A3EE6">
            <w:pPr>
              <w:pStyle w:val="PargrafodaLista"/>
              <w:numPr>
                <w:ilvl w:val="0"/>
                <w:numId w:val="9"/>
              </w:numPr>
              <w:ind w:right="-1"/>
            </w:pPr>
            <w:r w:rsidRPr="003A3EE6">
              <w:t xml:space="preserve">Disponibilizar e manter espaço físico adequado, com garantia das condições mínimas de acessibilidade, observando as previsões da </w:t>
            </w:r>
            <w:r w:rsidRPr="002160A8">
              <w:t>Lei n° 10.098, de 19 de dezembro de 2000;</w:t>
            </w:r>
          </w:p>
          <w:p w14:paraId="74EFAEB3" w14:textId="0C43C135" w:rsidR="003A3EE6" w:rsidRPr="002160A8" w:rsidRDefault="003A3EE6" w:rsidP="003A3EE6">
            <w:pPr>
              <w:pStyle w:val="PargrafodaLista"/>
              <w:numPr>
                <w:ilvl w:val="0"/>
                <w:numId w:val="9"/>
              </w:numPr>
              <w:ind w:right="-1"/>
            </w:pPr>
            <w:r w:rsidRPr="002160A8">
              <w:t>Man</w:t>
            </w:r>
            <w:r w:rsidR="00D31A09">
              <w:t xml:space="preserve">utenir </w:t>
            </w:r>
            <w:r w:rsidRPr="002160A8">
              <w:t>o espaço físico disponibilizando, garantindo os serviços de limpeza, segurança e de manutenção do ambiente;</w:t>
            </w:r>
          </w:p>
          <w:p w14:paraId="06B321C4" w14:textId="69F9BF6F" w:rsidR="003A3EE6" w:rsidRPr="002160A8" w:rsidRDefault="003A3EE6" w:rsidP="003A3EE6">
            <w:pPr>
              <w:pStyle w:val="PargrafodaLista"/>
              <w:numPr>
                <w:ilvl w:val="0"/>
                <w:numId w:val="9"/>
              </w:numPr>
              <w:ind w:right="-1"/>
            </w:pPr>
            <w:r w:rsidRPr="002160A8">
              <w:t>Arcar com os custos de utilidade pública do espaço disponibilizado para execução das atividades do Posto de Atendimento ao Trabalhador;</w:t>
            </w:r>
          </w:p>
          <w:p w14:paraId="08353670" w14:textId="77B7D340" w:rsidR="003A3EE6" w:rsidRDefault="003A3EE6" w:rsidP="003A3EE6">
            <w:pPr>
              <w:pStyle w:val="PargrafodaLista"/>
              <w:numPr>
                <w:ilvl w:val="0"/>
                <w:numId w:val="9"/>
              </w:numPr>
              <w:ind w:right="-1"/>
            </w:pPr>
            <w:r w:rsidRPr="002160A8">
              <w:t xml:space="preserve">Disponibilizar itens de almoxarifado </w:t>
            </w:r>
            <w:r w:rsidR="000937BB" w:rsidRPr="002160A8">
              <w:t>necessários à execução das atividades no Posto de Atendimento ao Trabalhador;</w:t>
            </w:r>
          </w:p>
          <w:p w14:paraId="6724190A" w14:textId="400FE225" w:rsidR="002160A8" w:rsidRDefault="002160A8" w:rsidP="003A3EE6">
            <w:pPr>
              <w:pStyle w:val="PargrafodaLista"/>
              <w:numPr>
                <w:ilvl w:val="0"/>
                <w:numId w:val="9"/>
              </w:numPr>
              <w:ind w:right="-1"/>
            </w:pPr>
            <w:r>
              <w:t>Disponibilizar gêneros alimentícios como: água, açucar e café para o PAT;</w:t>
            </w:r>
          </w:p>
          <w:p w14:paraId="3CB8F0C1" w14:textId="55C48251" w:rsidR="007B7A2A" w:rsidRPr="002160A8" w:rsidRDefault="007B7A2A" w:rsidP="003A3EE6">
            <w:pPr>
              <w:pStyle w:val="PargrafodaLista"/>
              <w:numPr>
                <w:ilvl w:val="0"/>
                <w:numId w:val="9"/>
              </w:numPr>
              <w:ind w:right="-1"/>
            </w:pPr>
            <w:r>
              <w:t xml:space="preserve">Promover as adequações relacionadas à identidade visual, </w:t>
            </w:r>
            <w:r>
              <w:lastRenderedPageBreak/>
              <w:t>conforme orientações da Secretaria de Desenvolvimento Econômico;</w:t>
            </w:r>
          </w:p>
          <w:p w14:paraId="6EE62D6F" w14:textId="1DEFE550" w:rsidR="003A3EE6" w:rsidRPr="002160A8" w:rsidRDefault="003A3EE6" w:rsidP="003A3EE6">
            <w:pPr>
              <w:pStyle w:val="PargrafodaLista"/>
              <w:numPr>
                <w:ilvl w:val="0"/>
                <w:numId w:val="9"/>
              </w:numPr>
              <w:ind w:right="-1"/>
            </w:pPr>
            <w:r w:rsidRPr="002160A8">
              <w:t>Disponibilizar e manter recursos humanos</w:t>
            </w:r>
            <w:r w:rsidR="000937BB" w:rsidRPr="002160A8">
              <w:t xml:space="preserve"> com conhecimentos, habilidades e atitudes compatíveis às atividades realizadas no Posto de Atendimento ao Trabalhador, sendo:</w:t>
            </w:r>
            <w:r w:rsidR="000937BB" w:rsidRPr="0004315E">
              <w:t>*</w:t>
            </w:r>
            <w:r w:rsidRPr="002160A8">
              <w:t xml:space="preserve"> </w:t>
            </w:r>
          </w:p>
          <w:p w14:paraId="07AF6630" w14:textId="51779FD8" w:rsidR="003A3EE6" w:rsidRPr="002160A8" w:rsidRDefault="0004315E" w:rsidP="000937BB">
            <w:pPr>
              <w:pStyle w:val="PargrafodaLista"/>
              <w:ind w:left="720" w:right="-1" w:firstLine="0"/>
            </w:pPr>
            <w:r>
              <w:t>g</w:t>
            </w:r>
            <w:r w:rsidR="000937BB" w:rsidRPr="002160A8">
              <w:t xml:space="preserve">.1 </w:t>
            </w:r>
            <w:r>
              <w:t>–</w:t>
            </w:r>
            <w:r w:rsidR="002160A8">
              <w:t xml:space="preserve"> </w:t>
            </w:r>
            <w:r>
              <w:t>05 (</w:t>
            </w:r>
            <w:r w:rsidR="0091193B">
              <w:t>cinco</w:t>
            </w:r>
            <w:r>
              <w:t xml:space="preserve">) a </w:t>
            </w:r>
            <w:r w:rsidR="0091193B">
              <w:t>08</w:t>
            </w:r>
            <w:r w:rsidR="002160A8" w:rsidRPr="002160A8">
              <w:t xml:space="preserve"> (</w:t>
            </w:r>
            <w:r w:rsidR="0091193B">
              <w:t>oito</w:t>
            </w:r>
            <w:r w:rsidR="002160A8" w:rsidRPr="002160A8">
              <w:t>) profissionais para realizar o atendimento de usuários no PAT,</w:t>
            </w:r>
          </w:p>
          <w:p w14:paraId="24B2F3F6" w14:textId="70B6DA44" w:rsidR="002160A8" w:rsidRPr="002160A8" w:rsidRDefault="0004315E" w:rsidP="000937BB">
            <w:pPr>
              <w:pStyle w:val="PargrafodaLista"/>
              <w:ind w:left="720" w:right="-1" w:firstLine="0"/>
            </w:pPr>
            <w:r>
              <w:t>g</w:t>
            </w:r>
            <w:r w:rsidR="002160A8" w:rsidRPr="002160A8">
              <w:t xml:space="preserve">.2 </w:t>
            </w:r>
            <w:r w:rsidR="002160A8">
              <w:t xml:space="preserve">- </w:t>
            </w:r>
            <w:r w:rsidR="002160A8" w:rsidRPr="002160A8">
              <w:t xml:space="preserve">01 (um) profissinal para realizar a coordenação das atividades no PAT. </w:t>
            </w:r>
          </w:p>
          <w:p w14:paraId="256CC108" w14:textId="77777777" w:rsidR="003A3EE6" w:rsidRDefault="003A3EE6" w:rsidP="00DD643F">
            <w:pPr>
              <w:ind w:right="-1"/>
              <w:jc w:val="both"/>
            </w:pPr>
          </w:p>
          <w:p w14:paraId="3AA5ED91" w14:textId="059948FC" w:rsidR="002160A8" w:rsidRDefault="002160A8" w:rsidP="00DD643F">
            <w:pPr>
              <w:ind w:right="-1"/>
              <w:jc w:val="both"/>
            </w:pPr>
            <w:r w:rsidRPr="0004315E">
              <w:t>*</w:t>
            </w:r>
            <w:r w:rsidR="005E7DF2">
              <w:t xml:space="preserve">o quantitativo mínimo de recursos humanos é estabelecido a partir </w:t>
            </w:r>
            <w:r w:rsidR="00DD0E5F">
              <w:t>da quantidade de atendimentos diários, configurando o porte das unidades</w:t>
            </w:r>
            <w:r w:rsidR="005E7DF2">
              <w:t xml:space="preserve">, calculado </w:t>
            </w:r>
            <w:r w:rsidR="00DD0E5F">
              <w:t xml:space="preserve">a partir dos indicadores de produtividade do PAT, como: n° de encaminhamentos, n° de vagas captadas, n° de colocados nos processos seletivos e n° de requerimentos de Seguro-Desemprego. </w:t>
            </w:r>
            <w:r w:rsidR="0004315E">
              <w:t>Havendo a alteração no desempenho da unidade, os valores acima podem sofrer ajustes.</w:t>
            </w:r>
          </w:p>
          <w:p w14:paraId="47C67721" w14:textId="77777777" w:rsidR="000A64C6" w:rsidRDefault="000A64C6" w:rsidP="00DD643F">
            <w:pPr>
              <w:ind w:right="-1"/>
              <w:jc w:val="both"/>
            </w:pPr>
          </w:p>
          <w:p w14:paraId="3FD834A7" w14:textId="77777777" w:rsidR="000A64C6" w:rsidRDefault="000A64C6" w:rsidP="00DD643F">
            <w:pPr>
              <w:ind w:right="-1"/>
              <w:jc w:val="both"/>
            </w:pPr>
          </w:p>
          <w:p w14:paraId="0504992D" w14:textId="36451819" w:rsidR="003A3EE6" w:rsidRDefault="003A3EE6" w:rsidP="00DD643F">
            <w:pPr>
              <w:ind w:right="-1"/>
              <w:jc w:val="both"/>
              <w:rPr>
                <w:rFonts w:eastAsia="Times New Roman"/>
                <w:color w:val="000000"/>
                <w:lang w:eastAsia="pt-BR"/>
              </w:rPr>
            </w:pPr>
          </w:p>
        </w:tc>
        <w:tc>
          <w:tcPr>
            <w:tcW w:w="80" w:type="dxa"/>
          </w:tcPr>
          <w:p w14:paraId="1C7508D9" w14:textId="77777777" w:rsidR="00FD72FF" w:rsidRDefault="00FD72FF"/>
        </w:tc>
      </w:tr>
      <w:tr w:rsidR="00CF2AA3" w14:paraId="1580AD3B" w14:textId="77777777" w:rsidTr="00CF2AA3">
        <w:trPr>
          <w:jc w:val="center"/>
        </w:trPr>
        <w:tc>
          <w:tcPr>
            <w:tcW w:w="8992" w:type="dxa"/>
            <w:gridSpan w:val="2"/>
            <w:tcBorders>
              <w:top w:val="single" w:sz="4" w:space="0" w:color="auto"/>
              <w:left w:val="single" w:sz="4" w:space="0" w:color="auto"/>
              <w:bottom w:val="single" w:sz="4" w:space="0" w:color="auto"/>
              <w:right w:val="single" w:sz="4" w:space="0" w:color="auto"/>
            </w:tcBorders>
            <w:vAlign w:val="center"/>
          </w:tcPr>
          <w:tbl>
            <w:tblPr>
              <w:tblW w:w="8889" w:type="dxa"/>
              <w:tblLayout w:type="fixed"/>
              <w:tblCellMar>
                <w:left w:w="70" w:type="dxa"/>
                <w:right w:w="70" w:type="dxa"/>
              </w:tblCellMar>
              <w:tblLook w:val="04A0" w:firstRow="1" w:lastRow="0" w:firstColumn="1" w:lastColumn="0" w:noHBand="0" w:noVBand="1"/>
            </w:tblPr>
            <w:tblGrid>
              <w:gridCol w:w="1234"/>
              <w:gridCol w:w="3119"/>
              <w:gridCol w:w="1417"/>
              <w:gridCol w:w="56"/>
              <w:gridCol w:w="653"/>
              <w:gridCol w:w="113"/>
              <w:gridCol w:w="737"/>
              <w:gridCol w:w="28"/>
              <w:gridCol w:w="766"/>
              <w:gridCol w:w="57"/>
              <w:gridCol w:w="709"/>
            </w:tblGrid>
            <w:tr w:rsidR="000A64C6" w14:paraId="3A1E99F0" w14:textId="77777777" w:rsidTr="005A21F9">
              <w:trPr>
                <w:trHeight w:val="300"/>
              </w:trPr>
              <w:tc>
                <w:tcPr>
                  <w:tcW w:w="8889"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164D9A21" w14:textId="0ABDDBBE" w:rsidR="000A64C6" w:rsidRPr="00AC6229" w:rsidRDefault="000A64C6" w:rsidP="00CF2AA3">
                  <w:pPr>
                    <w:jc w:val="center"/>
                    <w:rPr>
                      <w:rFonts w:ascii="Calibri" w:eastAsia="Times New Roman" w:hAnsi="Calibri" w:cs="Calibri"/>
                      <w:b/>
                      <w:bCs/>
                      <w:color w:val="000000"/>
                      <w:lang w:val="pt-BR" w:eastAsia="pt-BR"/>
                    </w:rPr>
                  </w:pPr>
                  <w:r>
                    <w:rPr>
                      <w:rFonts w:ascii="Calibri" w:eastAsia="Times New Roman" w:hAnsi="Calibri" w:cs="Calibri"/>
                      <w:b/>
                      <w:bCs/>
                      <w:color w:val="000000"/>
                      <w:lang w:val="pt-BR" w:eastAsia="pt-BR"/>
                    </w:rPr>
                    <w:lastRenderedPageBreak/>
                    <w:t>CRONOGRAMA DE IMPLANTAÇÃO/EXECUÇÃO</w:t>
                  </w:r>
                </w:p>
              </w:tc>
            </w:tr>
            <w:tr w:rsidR="00CF2AA3" w14:paraId="6466B91C" w14:textId="77777777" w:rsidTr="0004315E">
              <w:trPr>
                <w:trHeight w:val="300"/>
              </w:trPr>
              <w:tc>
                <w:tcPr>
                  <w:tcW w:w="43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7DDA2B" w14:textId="3AECDD2B" w:rsidR="00CF2AA3" w:rsidRDefault="00CF2AA3" w:rsidP="00CF2AA3">
                  <w:pPr>
                    <w:jc w:val="center"/>
                    <w:rPr>
                      <w:rFonts w:ascii="Calibri" w:eastAsia="Times New Roman" w:hAnsi="Calibri" w:cs="Calibri"/>
                      <w:color w:val="000000"/>
                      <w:lang w:val="pt-BR" w:eastAsia="pt-BR"/>
                    </w:rPr>
                  </w:pPr>
                  <w:r>
                    <w:rPr>
                      <w:rFonts w:ascii="Calibri" w:eastAsia="Times New Roman" w:hAnsi="Calibri" w:cs="Calibri"/>
                      <w:b/>
                      <w:bCs/>
                      <w:color w:val="000000"/>
                      <w:lang w:val="pt-BR" w:eastAsia="pt-BR"/>
                    </w:rPr>
                    <w:t>Atividade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72773DF" w14:textId="1D314ABE" w:rsidR="00CF2AA3" w:rsidRDefault="00CF2AA3" w:rsidP="00CF2AA3">
                  <w:pPr>
                    <w:jc w:val="center"/>
                    <w:rPr>
                      <w:rFonts w:ascii="Calibri" w:eastAsia="Times New Roman" w:hAnsi="Calibri" w:cs="Calibri"/>
                      <w:color w:val="000000"/>
                      <w:lang w:val="pt-BR" w:eastAsia="pt-BR"/>
                    </w:rPr>
                  </w:pPr>
                  <w:r w:rsidRPr="00AC6229">
                    <w:rPr>
                      <w:rFonts w:ascii="Calibri" w:eastAsia="Times New Roman" w:hAnsi="Calibri" w:cs="Calibri"/>
                      <w:b/>
                      <w:bCs/>
                      <w:color w:val="000000"/>
                      <w:lang w:val="pt-BR" w:eastAsia="pt-BR"/>
                    </w:rPr>
                    <w:t>Ano 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94FA17" w14:textId="070D1DB7" w:rsidR="00CF2AA3" w:rsidRDefault="00CF2AA3" w:rsidP="00CF2AA3">
                  <w:pPr>
                    <w:jc w:val="center"/>
                    <w:rPr>
                      <w:rFonts w:ascii="Calibri" w:eastAsia="Times New Roman" w:hAnsi="Calibri" w:cs="Calibri"/>
                      <w:color w:val="000000"/>
                      <w:lang w:val="pt-BR" w:eastAsia="pt-BR"/>
                    </w:rPr>
                  </w:pPr>
                  <w:r w:rsidRPr="00AC6229">
                    <w:rPr>
                      <w:rFonts w:ascii="Calibri" w:eastAsia="Times New Roman" w:hAnsi="Calibri" w:cs="Calibri"/>
                      <w:b/>
                      <w:bCs/>
                      <w:color w:val="000000"/>
                      <w:lang w:val="pt-BR" w:eastAsia="pt-BR"/>
                    </w:rPr>
                    <w:t xml:space="preserve">Ano 2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4B3A85" w14:textId="1D399BEC" w:rsidR="00CF2AA3" w:rsidRDefault="00CF2AA3" w:rsidP="00CF2AA3">
                  <w:pPr>
                    <w:jc w:val="center"/>
                    <w:rPr>
                      <w:rFonts w:ascii="Calibri" w:eastAsia="Times New Roman" w:hAnsi="Calibri" w:cs="Calibri"/>
                      <w:color w:val="000000"/>
                      <w:lang w:val="pt-BR" w:eastAsia="pt-BR"/>
                    </w:rPr>
                  </w:pPr>
                  <w:r w:rsidRPr="00AC6229">
                    <w:rPr>
                      <w:rFonts w:ascii="Calibri" w:eastAsia="Times New Roman" w:hAnsi="Calibri" w:cs="Calibri"/>
                      <w:b/>
                      <w:bCs/>
                      <w:color w:val="000000"/>
                      <w:lang w:val="pt-BR" w:eastAsia="pt-BR"/>
                    </w:rPr>
                    <w:t xml:space="preserve">Ano 3 </w:t>
                  </w: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10C507" w14:textId="461F672E" w:rsidR="00CF2AA3" w:rsidRDefault="00CF2AA3" w:rsidP="00CF2AA3">
                  <w:pPr>
                    <w:jc w:val="center"/>
                    <w:rPr>
                      <w:rFonts w:ascii="Calibri" w:eastAsia="Times New Roman" w:hAnsi="Calibri" w:cs="Calibri"/>
                      <w:color w:val="000000"/>
                      <w:lang w:val="pt-BR" w:eastAsia="pt-BR"/>
                    </w:rPr>
                  </w:pPr>
                  <w:r w:rsidRPr="00AC6229">
                    <w:rPr>
                      <w:rFonts w:ascii="Calibri" w:eastAsia="Times New Roman" w:hAnsi="Calibri" w:cs="Calibri"/>
                      <w:b/>
                      <w:bCs/>
                      <w:color w:val="000000"/>
                      <w:lang w:val="pt-BR" w:eastAsia="pt-BR"/>
                    </w:rPr>
                    <w:t xml:space="preserve">Ano 4 </w:t>
                  </w:r>
                </w:p>
              </w:tc>
              <w:tc>
                <w:tcPr>
                  <w:tcW w:w="709" w:type="dxa"/>
                  <w:tcBorders>
                    <w:top w:val="single" w:sz="4" w:space="0" w:color="auto"/>
                    <w:left w:val="single" w:sz="4" w:space="0" w:color="auto"/>
                    <w:bottom w:val="single" w:sz="4" w:space="0" w:color="auto"/>
                    <w:right w:val="single" w:sz="4" w:space="0" w:color="auto"/>
                  </w:tcBorders>
                  <w:vAlign w:val="center"/>
                </w:tcPr>
                <w:p w14:paraId="346366AD" w14:textId="3DC61D43" w:rsidR="00CF2AA3" w:rsidRDefault="00CF2AA3" w:rsidP="00CF2AA3">
                  <w:pPr>
                    <w:jc w:val="center"/>
                    <w:rPr>
                      <w:rFonts w:ascii="Calibri" w:eastAsia="Times New Roman" w:hAnsi="Calibri" w:cs="Calibri"/>
                      <w:color w:val="000000"/>
                      <w:lang w:val="pt-BR" w:eastAsia="pt-BR"/>
                    </w:rPr>
                  </w:pPr>
                  <w:r w:rsidRPr="00AC6229">
                    <w:rPr>
                      <w:rFonts w:ascii="Calibri" w:eastAsia="Times New Roman" w:hAnsi="Calibri" w:cs="Calibri"/>
                      <w:b/>
                      <w:bCs/>
                      <w:color w:val="000000"/>
                      <w:lang w:val="pt-BR" w:eastAsia="pt-BR"/>
                    </w:rPr>
                    <w:t xml:space="preserve">Ano 5 </w:t>
                  </w:r>
                </w:p>
              </w:tc>
            </w:tr>
            <w:tr w:rsidR="00581745" w14:paraId="61BFC608" w14:textId="77777777" w:rsidTr="0004315E">
              <w:trPr>
                <w:trHeight w:val="300"/>
              </w:trPr>
              <w:tc>
                <w:tcPr>
                  <w:tcW w:w="1234" w:type="dxa"/>
                  <w:vMerge w:val="restart"/>
                  <w:tcBorders>
                    <w:top w:val="single" w:sz="4" w:space="0" w:color="auto"/>
                    <w:left w:val="single" w:sz="4" w:space="0" w:color="auto"/>
                    <w:right w:val="single" w:sz="4" w:space="0" w:color="auto"/>
                  </w:tcBorders>
                  <w:shd w:val="clear" w:color="auto" w:fill="auto"/>
                  <w:vAlign w:val="center"/>
                </w:tcPr>
                <w:p w14:paraId="5462D478" w14:textId="06F04465" w:rsidR="00581745" w:rsidRPr="001C39CB" w:rsidRDefault="00581745" w:rsidP="00CF2AA3">
                  <w:pPr>
                    <w:rPr>
                      <w:sz w:val="18"/>
                      <w:szCs w:val="18"/>
                    </w:rPr>
                  </w:pPr>
                  <w:r w:rsidRPr="001C39CB">
                    <w:rPr>
                      <w:sz w:val="18"/>
                      <w:szCs w:val="18"/>
                    </w:rPr>
                    <w:t>ESTADO</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7ADEBCF9" w14:textId="0B693C22" w:rsidR="00581745" w:rsidRPr="001C39CB" w:rsidRDefault="00581745" w:rsidP="001C39CB">
                  <w:pPr>
                    <w:jc w:val="both"/>
                    <w:rPr>
                      <w:sz w:val="18"/>
                      <w:szCs w:val="18"/>
                    </w:rPr>
                  </w:pPr>
                  <w:r w:rsidRPr="001C39CB">
                    <w:rPr>
                      <w:sz w:val="18"/>
                      <w:szCs w:val="18"/>
                    </w:rPr>
                    <w:t>Oferta</w:t>
                  </w:r>
                  <w:r>
                    <w:rPr>
                      <w:sz w:val="18"/>
                      <w:szCs w:val="18"/>
                    </w:rPr>
                    <w:t>r</w:t>
                  </w:r>
                  <w:r w:rsidRPr="001C39CB">
                    <w:rPr>
                      <w:sz w:val="18"/>
                      <w:szCs w:val="18"/>
                    </w:rPr>
                    <w:t xml:space="preserve"> treinamento técnico aos profissionais indicados pelo município para atuação no Postos de Atendimento ao Trabalhador</w:t>
                  </w:r>
                </w:p>
                <w:p w14:paraId="220C105E" w14:textId="77777777" w:rsidR="00581745" w:rsidRPr="001C39CB" w:rsidRDefault="00581745" w:rsidP="001C39CB">
                  <w:pPr>
                    <w:jc w:val="both"/>
                    <w:rPr>
                      <w:sz w:val="18"/>
                      <w:szCs w:val="18"/>
                    </w:rPr>
                  </w:pPr>
                </w:p>
                <w:p w14:paraId="53D86533" w14:textId="5F00B4E2" w:rsidR="00581745" w:rsidRPr="001C39CB" w:rsidRDefault="00581745" w:rsidP="001C39CB">
                  <w:pPr>
                    <w:jc w:val="both"/>
                    <w:rPr>
                      <w:sz w:val="18"/>
                      <w:szCs w:val="18"/>
                    </w:rPr>
                  </w:pPr>
                  <w:r w:rsidRPr="001C39CB">
                    <w:rPr>
                      <w:sz w:val="18"/>
                      <w:szCs w:val="18"/>
                    </w:rPr>
                    <w:t>Un. de medida: capacitação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FAF434C" w14:textId="7DEE56F1" w:rsidR="00581745" w:rsidRPr="001C39CB" w:rsidRDefault="00581745" w:rsidP="00CF2AA3">
                  <w:pPr>
                    <w:jc w:val="center"/>
                    <w:rPr>
                      <w:sz w:val="18"/>
                      <w:szCs w:val="18"/>
                    </w:rPr>
                  </w:pPr>
                  <w:r w:rsidRPr="001C39CB">
                    <w:rPr>
                      <w:sz w:val="18"/>
                      <w:szCs w:val="18"/>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B5986B" w14:textId="3B8A644C" w:rsidR="00581745" w:rsidRPr="001C39CB" w:rsidRDefault="00581745" w:rsidP="00CF2AA3">
                  <w:pPr>
                    <w:jc w:val="center"/>
                    <w:rPr>
                      <w:sz w:val="18"/>
                      <w:szCs w:val="18"/>
                    </w:rPr>
                  </w:pPr>
                  <w:r w:rsidRPr="001C39CB">
                    <w:rPr>
                      <w:sz w:val="18"/>
                      <w:szCs w:val="18"/>
                    </w:rPr>
                    <w:t>2</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A52A98" w14:textId="47367E1E" w:rsidR="00581745" w:rsidRPr="001C39CB" w:rsidRDefault="00581745" w:rsidP="00CF2AA3">
                  <w:pPr>
                    <w:jc w:val="center"/>
                    <w:rPr>
                      <w:sz w:val="18"/>
                      <w:szCs w:val="18"/>
                    </w:rPr>
                  </w:pPr>
                  <w:r w:rsidRPr="001C39CB">
                    <w:rPr>
                      <w:sz w:val="18"/>
                      <w:szCs w:val="18"/>
                    </w:rPr>
                    <w:t>2</w:t>
                  </w: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15FEE73" w14:textId="10911BD2" w:rsidR="00581745" w:rsidRPr="001C39CB" w:rsidRDefault="00581745" w:rsidP="00CF2AA3">
                  <w:pPr>
                    <w:jc w:val="center"/>
                    <w:rPr>
                      <w:sz w:val="18"/>
                      <w:szCs w:val="18"/>
                    </w:rPr>
                  </w:pPr>
                  <w:r w:rsidRPr="001C39CB">
                    <w:rPr>
                      <w:sz w:val="18"/>
                      <w:szCs w:val="18"/>
                    </w:rPr>
                    <w:t>2</w:t>
                  </w:r>
                </w:p>
              </w:tc>
              <w:tc>
                <w:tcPr>
                  <w:tcW w:w="709" w:type="dxa"/>
                  <w:tcBorders>
                    <w:top w:val="single" w:sz="4" w:space="0" w:color="auto"/>
                    <w:left w:val="single" w:sz="4" w:space="0" w:color="auto"/>
                    <w:bottom w:val="single" w:sz="4" w:space="0" w:color="auto"/>
                    <w:right w:val="single" w:sz="4" w:space="0" w:color="auto"/>
                  </w:tcBorders>
                  <w:vAlign w:val="center"/>
                </w:tcPr>
                <w:p w14:paraId="584B7476" w14:textId="29E4EF61" w:rsidR="00581745" w:rsidRPr="001C39CB" w:rsidRDefault="00581745" w:rsidP="00CF2AA3">
                  <w:pPr>
                    <w:jc w:val="center"/>
                    <w:rPr>
                      <w:sz w:val="18"/>
                      <w:szCs w:val="18"/>
                    </w:rPr>
                  </w:pPr>
                  <w:r w:rsidRPr="001C39CB">
                    <w:rPr>
                      <w:sz w:val="18"/>
                      <w:szCs w:val="18"/>
                    </w:rPr>
                    <w:t>2</w:t>
                  </w:r>
                </w:p>
              </w:tc>
            </w:tr>
            <w:tr w:rsidR="00581745" w14:paraId="272D4CF8" w14:textId="77777777" w:rsidTr="0004315E">
              <w:trPr>
                <w:trHeight w:val="300"/>
              </w:trPr>
              <w:tc>
                <w:tcPr>
                  <w:tcW w:w="1234" w:type="dxa"/>
                  <w:vMerge/>
                  <w:tcBorders>
                    <w:left w:val="single" w:sz="4" w:space="0" w:color="auto"/>
                    <w:right w:val="single" w:sz="4" w:space="0" w:color="auto"/>
                  </w:tcBorders>
                  <w:shd w:val="clear" w:color="auto" w:fill="auto"/>
                  <w:vAlign w:val="center"/>
                </w:tcPr>
                <w:p w14:paraId="2F6955E4" w14:textId="77777777" w:rsidR="00581745" w:rsidRPr="001C39CB" w:rsidRDefault="00581745" w:rsidP="00CF2AA3">
                  <w:pPr>
                    <w:jc w:val="center"/>
                    <w:rPr>
                      <w:sz w:val="18"/>
                      <w:szCs w:val="18"/>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5B13C889" w14:textId="0447CEC9" w:rsidR="00581745" w:rsidRPr="001C39CB" w:rsidRDefault="00581745" w:rsidP="001C39CB">
                  <w:pPr>
                    <w:jc w:val="both"/>
                    <w:rPr>
                      <w:sz w:val="18"/>
                      <w:szCs w:val="18"/>
                    </w:rPr>
                  </w:pPr>
                  <w:r w:rsidRPr="001C39CB">
                    <w:rPr>
                      <w:sz w:val="18"/>
                      <w:szCs w:val="18"/>
                    </w:rPr>
                    <w:t xml:space="preserve">Conceder em comodato </w:t>
                  </w:r>
                  <w:r w:rsidR="00F742D4">
                    <w:rPr>
                      <w:sz w:val="18"/>
                      <w:szCs w:val="18"/>
                    </w:rPr>
                    <w:t>10</w:t>
                  </w:r>
                  <w:r w:rsidRPr="001C39CB">
                    <w:rPr>
                      <w:sz w:val="18"/>
                      <w:szCs w:val="18"/>
                    </w:rPr>
                    <w:t xml:space="preserve"> (</w:t>
                  </w:r>
                  <w:r w:rsidR="00F742D4">
                    <w:rPr>
                      <w:sz w:val="18"/>
                      <w:szCs w:val="18"/>
                    </w:rPr>
                    <w:t>dez</w:t>
                  </w:r>
                  <w:r w:rsidRPr="001C39CB">
                    <w:rPr>
                      <w:sz w:val="18"/>
                      <w:szCs w:val="18"/>
                    </w:rPr>
                    <w:t>) computadores para atendimento do Posto de Atendimento ao Trabalhador</w:t>
                  </w:r>
                </w:p>
                <w:p w14:paraId="29E62DA2" w14:textId="77777777" w:rsidR="00581745" w:rsidRPr="001C39CB" w:rsidRDefault="00581745" w:rsidP="001C39CB">
                  <w:pPr>
                    <w:rPr>
                      <w:sz w:val="18"/>
                      <w:szCs w:val="18"/>
                    </w:rPr>
                  </w:pPr>
                </w:p>
                <w:p w14:paraId="7710CE36" w14:textId="3404C8F2" w:rsidR="00581745" w:rsidRPr="001C39CB" w:rsidRDefault="00581745" w:rsidP="001C39CB">
                  <w:pPr>
                    <w:rPr>
                      <w:sz w:val="18"/>
                      <w:szCs w:val="18"/>
                    </w:rPr>
                  </w:pPr>
                  <w:r w:rsidRPr="001C39CB">
                    <w:rPr>
                      <w:sz w:val="18"/>
                      <w:szCs w:val="18"/>
                    </w:rPr>
                    <w:t>Un. de medida: computador</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AC3EB45" w14:textId="2F79812E" w:rsidR="00581745" w:rsidRPr="001C39CB" w:rsidRDefault="0004315E" w:rsidP="00CF2AA3">
                  <w:pPr>
                    <w:jc w:val="center"/>
                    <w:rPr>
                      <w:sz w:val="18"/>
                      <w:szCs w:val="18"/>
                    </w:rPr>
                  </w:pPr>
                  <w:r>
                    <w:rPr>
                      <w:sz w:val="18"/>
                      <w:szCs w:val="18"/>
                    </w:rPr>
                    <w:t>Estabelecido a partir do n° de atendentes da unidade</w:t>
                  </w:r>
                </w:p>
              </w:tc>
              <w:tc>
                <w:tcPr>
                  <w:tcW w:w="311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428AACE" w14:textId="4CF8CA75" w:rsidR="00581745" w:rsidRPr="001C39CB" w:rsidRDefault="00581745" w:rsidP="00CF2AA3">
                  <w:pPr>
                    <w:jc w:val="center"/>
                    <w:rPr>
                      <w:sz w:val="18"/>
                      <w:szCs w:val="18"/>
                    </w:rPr>
                  </w:pPr>
                  <w:r w:rsidRPr="001C39CB">
                    <w:rPr>
                      <w:sz w:val="18"/>
                      <w:szCs w:val="18"/>
                    </w:rPr>
                    <w:t>Novas concessões serão realizadas apenas se houver mudança de porte do PAT e validado pela SDE</w:t>
                  </w:r>
                </w:p>
              </w:tc>
            </w:tr>
            <w:tr w:rsidR="00581745" w14:paraId="7D1B02C2" w14:textId="77777777" w:rsidTr="0004315E">
              <w:trPr>
                <w:trHeight w:val="300"/>
              </w:trPr>
              <w:tc>
                <w:tcPr>
                  <w:tcW w:w="1234" w:type="dxa"/>
                  <w:vMerge/>
                  <w:tcBorders>
                    <w:left w:val="single" w:sz="4" w:space="0" w:color="auto"/>
                    <w:right w:val="single" w:sz="4" w:space="0" w:color="auto"/>
                  </w:tcBorders>
                  <w:shd w:val="clear" w:color="auto" w:fill="auto"/>
                  <w:vAlign w:val="center"/>
                </w:tcPr>
                <w:p w14:paraId="03AF1B0E" w14:textId="77777777" w:rsidR="00581745" w:rsidRDefault="00581745" w:rsidP="00CF2AA3">
                  <w:pPr>
                    <w:jc w:val="center"/>
                    <w:rPr>
                      <w:rFonts w:ascii="Calibri" w:eastAsia="Times New Roman" w:hAnsi="Calibri" w:cs="Calibri"/>
                      <w:color w:val="000000"/>
                      <w:lang w:val="pt-BR" w:eastAsia="pt-BR"/>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64C2E931" w14:textId="77777777" w:rsidR="00581745" w:rsidRPr="001C39CB" w:rsidRDefault="00581745" w:rsidP="001C39CB">
                  <w:pPr>
                    <w:jc w:val="both"/>
                    <w:rPr>
                      <w:sz w:val="18"/>
                      <w:szCs w:val="18"/>
                    </w:rPr>
                  </w:pPr>
                </w:p>
                <w:p w14:paraId="3F8659D1" w14:textId="46C43B67" w:rsidR="00581745" w:rsidRPr="001C39CB" w:rsidRDefault="00581745" w:rsidP="001C39CB">
                  <w:pPr>
                    <w:jc w:val="both"/>
                    <w:rPr>
                      <w:sz w:val="18"/>
                      <w:szCs w:val="18"/>
                    </w:rPr>
                  </w:pPr>
                  <w:r w:rsidRPr="001C39CB">
                    <w:rPr>
                      <w:sz w:val="18"/>
                      <w:szCs w:val="18"/>
                    </w:rPr>
                    <w:t xml:space="preserve">Conceder em comodato </w:t>
                  </w:r>
                  <w:r>
                    <w:rPr>
                      <w:sz w:val="18"/>
                      <w:szCs w:val="18"/>
                    </w:rPr>
                    <w:t>01</w:t>
                  </w:r>
                  <w:r w:rsidRPr="001C39CB">
                    <w:rPr>
                      <w:sz w:val="18"/>
                      <w:szCs w:val="18"/>
                    </w:rPr>
                    <w:t xml:space="preserve"> (</w:t>
                  </w:r>
                  <w:r>
                    <w:rPr>
                      <w:sz w:val="18"/>
                      <w:szCs w:val="18"/>
                    </w:rPr>
                    <w:t>uma</w:t>
                  </w:r>
                  <w:r w:rsidRPr="001C39CB">
                    <w:rPr>
                      <w:sz w:val="18"/>
                      <w:szCs w:val="18"/>
                    </w:rPr>
                    <w:t xml:space="preserve">) </w:t>
                  </w:r>
                  <w:r>
                    <w:rPr>
                      <w:sz w:val="18"/>
                      <w:szCs w:val="18"/>
                    </w:rPr>
                    <w:t>impressora</w:t>
                  </w:r>
                  <w:r w:rsidRPr="001C39CB">
                    <w:rPr>
                      <w:sz w:val="18"/>
                      <w:szCs w:val="18"/>
                    </w:rPr>
                    <w:t xml:space="preserve"> para atendimento do Posto de Atendimento ao Trabalhador</w:t>
                  </w:r>
                </w:p>
                <w:p w14:paraId="20306E2F" w14:textId="77777777" w:rsidR="00581745" w:rsidRPr="001C39CB" w:rsidRDefault="00581745" w:rsidP="001C39CB">
                  <w:pPr>
                    <w:rPr>
                      <w:sz w:val="18"/>
                      <w:szCs w:val="18"/>
                    </w:rPr>
                  </w:pPr>
                </w:p>
                <w:p w14:paraId="6FAD8CF3" w14:textId="070FDE2A" w:rsidR="00581745" w:rsidRPr="001C39CB" w:rsidRDefault="00581745" w:rsidP="001C39CB">
                  <w:pPr>
                    <w:jc w:val="both"/>
                    <w:rPr>
                      <w:rFonts w:ascii="Calibri" w:eastAsia="Times New Roman" w:hAnsi="Calibri" w:cs="Calibri"/>
                      <w:color w:val="000000"/>
                      <w:sz w:val="18"/>
                      <w:szCs w:val="18"/>
                      <w:lang w:val="pt-BR" w:eastAsia="pt-BR"/>
                    </w:rPr>
                  </w:pPr>
                  <w:r w:rsidRPr="001C39CB">
                    <w:rPr>
                      <w:sz w:val="18"/>
                      <w:szCs w:val="18"/>
                    </w:rPr>
                    <w:t xml:space="preserve">Un. de medida: </w:t>
                  </w:r>
                  <w:r w:rsidR="00F742D4">
                    <w:rPr>
                      <w:sz w:val="18"/>
                      <w:szCs w:val="18"/>
                    </w:rPr>
                    <w:t>impressora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0052E33" w14:textId="23D53121" w:rsidR="00581745" w:rsidRPr="001C39CB" w:rsidRDefault="00581745" w:rsidP="00CF2AA3">
                  <w:pPr>
                    <w:jc w:val="center"/>
                    <w:rPr>
                      <w:rFonts w:ascii="Calibri" w:eastAsia="Times New Roman" w:hAnsi="Calibri" w:cs="Calibri"/>
                      <w:color w:val="000000"/>
                      <w:sz w:val="18"/>
                      <w:szCs w:val="18"/>
                      <w:lang w:val="pt-BR" w:eastAsia="pt-BR"/>
                    </w:rPr>
                  </w:pPr>
                  <w:r>
                    <w:rPr>
                      <w:rFonts w:ascii="Calibri" w:eastAsia="Times New Roman" w:hAnsi="Calibri" w:cs="Calibri"/>
                      <w:color w:val="000000"/>
                      <w:sz w:val="18"/>
                      <w:szCs w:val="18"/>
                      <w:lang w:val="pt-BR" w:eastAsia="pt-BR"/>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CA5856" w14:textId="2BD40045" w:rsidR="00581745" w:rsidRPr="001C39CB" w:rsidRDefault="00581745" w:rsidP="00CF2AA3">
                  <w:pPr>
                    <w:jc w:val="center"/>
                    <w:rPr>
                      <w:rFonts w:ascii="Calibri" w:eastAsia="Times New Roman" w:hAnsi="Calibri" w:cs="Calibri"/>
                      <w:color w:val="000000"/>
                      <w:sz w:val="18"/>
                      <w:szCs w:val="18"/>
                      <w:lang w:val="pt-BR" w:eastAsia="pt-BR"/>
                    </w:rPr>
                  </w:pPr>
                  <w:r>
                    <w:rPr>
                      <w:rFonts w:ascii="Calibri" w:eastAsia="Times New Roman" w:hAnsi="Calibri" w:cs="Calibri"/>
                      <w:color w:val="000000"/>
                      <w:sz w:val="18"/>
                      <w:szCs w:val="18"/>
                      <w:lang w:val="pt-BR" w:eastAsia="pt-BR"/>
                    </w:rPr>
                    <w:t>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AB8DD2" w14:textId="7F1B2F1B" w:rsidR="00581745" w:rsidRPr="001C39CB" w:rsidRDefault="00581745" w:rsidP="00CF2AA3">
                  <w:pPr>
                    <w:jc w:val="center"/>
                    <w:rPr>
                      <w:rFonts w:ascii="Calibri" w:eastAsia="Times New Roman" w:hAnsi="Calibri" w:cs="Calibri"/>
                      <w:color w:val="000000"/>
                      <w:sz w:val="18"/>
                      <w:szCs w:val="18"/>
                      <w:lang w:val="pt-BR" w:eastAsia="pt-BR"/>
                    </w:rPr>
                  </w:pPr>
                  <w:r>
                    <w:rPr>
                      <w:rFonts w:ascii="Calibri" w:eastAsia="Times New Roman" w:hAnsi="Calibri" w:cs="Calibri"/>
                      <w:color w:val="000000"/>
                      <w:sz w:val="18"/>
                      <w:szCs w:val="18"/>
                      <w:lang w:val="pt-BR" w:eastAsia="pt-BR"/>
                    </w:rPr>
                    <w:t>0</w:t>
                  </w: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26C7C11" w14:textId="50EB090E" w:rsidR="00581745" w:rsidRPr="001C39CB" w:rsidRDefault="00581745" w:rsidP="00CF2AA3">
                  <w:pPr>
                    <w:jc w:val="center"/>
                    <w:rPr>
                      <w:rFonts w:ascii="Calibri" w:eastAsia="Times New Roman" w:hAnsi="Calibri" w:cs="Calibri"/>
                      <w:color w:val="000000"/>
                      <w:sz w:val="18"/>
                      <w:szCs w:val="18"/>
                      <w:lang w:val="pt-BR" w:eastAsia="pt-BR"/>
                    </w:rPr>
                  </w:pPr>
                  <w:r>
                    <w:rPr>
                      <w:rFonts w:ascii="Calibri" w:eastAsia="Times New Roman" w:hAnsi="Calibri" w:cs="Calibri"/>
                      <w:color w:val="000000"/>
                      <w:sz w:val="18"/>
                      <w:szCs w:val="18"/>
                      <w:lang w:val="pt-BR" w:eastAsia="pt-BR"/>
                    </w:rPr>
                    <w:t>0</w:t>
                  </w:r>
                </w:p>
              </w:tc>
              <w:tc>
                <w:tcPr>
                  <w:tcW w:w="709" w:type="dxa"/>
                  <w:tcBorders>
                    <w:top w:val="single" w:sz="4" w:space="0" w:color="auto"/>
                    <w:left w:val="single" w:sz="4" w:space="0" w:color="auto"/>
                    <w:bottom w:val="single" w:sz="4" w:space="0" w:color="auto"/>
                    <w:right w:val="single" w:sz="4" w:space="0" w:color="auto"/>
                  </w:tcBorders>
                  <w:vAlign w:val="center"/>
                </w:tcPr>
                <w:p w14:paraId="56E07CA7" w14:textId="63C74DCD" w:rsidR="00581745" w:rsidRPr="001C39CB" w:rsidRDefault="00581745" w:rsidP="00CF2AA3">
                  <w:pPr>
                    <w:jc w:val="center"/>
                    <w:rPr>
                      <w:rFonts w:ascii="Calibri" w:eastAsia="Times New Roman" w:hAnsi="Calibri" w:cs="Calibri"/>
                      <w:color w:val="000000"/>
                      <w:sz w:val="18"/>
                      <w:szCs w:val="18"/>
                      <w:lang w:val="pt-BR" w:eastAsia="pt-BR"/>
                    </w:rPr>
                  </w:pPr>
                  <w:r>
                    <w:rPr>
                      <w:rFonts w:ascii="Calibri" w:eastAsia="Times New Roman" w:hAnsi="Calibri" w:cs="Calibri"/>
                      <w:color w:val="000000"/>
                      <w:sz w:val="18"/>
                      <w:szCs w:val="18"/>
                      <w:lang w:val="pt-BR" w:eastAsia="pt-BR"/>
                    </w:rPr>
                    <w:t>0</w:t>
                  </w:r>
                </w:p>
              </w:tc>
            </w:tr>
            <w:tr w:rsidR="00581745" w14:paraId="5659BAA2" w14:textId="77777777" w:rsidTr="0004315E">
              <w:trPr>
                <w:trHeight w:val="300"/>
              </w:trPr>
              <w:tc>
                <w:tcPr>
                  <w:tcW w:w="1234" w:type="dxa"/>
                  <w:vMerge/>
                  <w:tcBorders>
                    <w:left w:val="single" w:sz="4" w:space="0" w:color="auto"/>
                    <w:right w:val="single" w:sz="4" w:space="0" w:color="auto"/>
                  </w:tcBorders>
                  <w:shd w:val="clear" w:color="auto" w:fill="auto"/>
                  <w:vAlign w:val="center"/>
                </w:tcPr>
                <w:p w14:paraId="1C0EDCFA" w14:textId="77777777" w:rsidR="00581745" w:rsidRDefault="00581745" w:rsidP="00CF2AA3">
                  <w:pPr>
                    <w:jc w:val="center"/>
                    <w:rPr>
                      <w:rFonts w:ascii="Calibri" w:eastAsia="Times New Roman" w:hAnsi="Calibri" w:cs="Calibri"/>
                      <w:color w:val="000000"/>
                      <w:lang w:val="pt-BR" w:eastAsia="pt-BR"/>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119570C7" w14:textId="77777777" w:rsidR="00581745" w:rsidRDefault="00581745" w:rsidP="00581745">
                  <w:pPr>
                    <w:jc w:val="both"/>
                    <w:rPr>
                      <w:sz w:val="18"/>
                      <w:szCs w:val="18"/>
                    </w:rPr>
                  </w:pPr>
                  <w:r w:rsidRPr="00581745">
                    <w:rPr>
                      <w:sz w:val="18"/>
                      <w:szCs w:val="18"/>
                    </w:rPr>
                    <w:t>Fiscalizar e monitorar o desempenho do Posto de Atendimento ao Trabalhador, em especial no que compete ao alcance das metas estabelecidas neste Plano de Trabalho</w:t>
                  </w:r>
                  <w:r w:rsidR="0004315E">
                    <w:rPr>
                      <w:sz w:val="18"/>
                      <w:szCs w:val="18"/>
                    </w:rPr>
                    <w:t>.</w:t>
                  </w:r>
                </w:p>
                <w:p w14:paraId="7D0EC4D6" w14:textId="77777777" w:rsidR="0004315E" w:rsidRDefault="0004315E" w:rsidP="00581745">
                  <w:pPr>
                    <w:jc w:val="both"/>
                    <w:rPr>
                      <w:sz w:val="18"/>
                      <w:szCs w:val="18"/>
                    </w:rPr>
                  </w:pPr>
                </w:p>
                <w:p w14:paraId="014012DA" w14:textId="63F16CD3" w:rsidR="0004315E" w:rsidRPr="00581745" w:rsidRDefault="0004315E" w:rsidP="00581745">
                  <w:pPr>
                    <w:jc w:val="both"/>
                    <w:rPr>
                      <w:sz w:val="18"/>
                      <w:szCs w:val="18"/>
                    </w:rPr>
                  </w:pPr>
                  <w:r w:rsidRPr="001C39CB">
                    <w:rPr>
                      <w:sz w:val="18"/>
                      <w:szCs w:val="18"/>
                    </w:rPr>
                    <w:t>Un. de medida</w:t>
                  </w:r>
                  <w:r>
                    <w:rPr>
                      <w:sz w:val="18"/>
                      <w:szCs w:val="18"/>
                    </w:rPr>
                    <w:t>: Ações de monitoramento e fiscalização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21FF93C" w14:textId="0844743F" w:rsidR="00581745" w:rsidRPr="001C39CB" w:rsidRDefault="00581745" w:rsidP="00CF2AA3">
                  <w:pPr>
                    <w:jc w:val="center"/>
                    <w:rPr>
                      <w:rFonts w:ascii="Calibri" w:eastAsia="Times New Roman" w:hAnsi="Calibri" w:cs="Calibri"/>
                      <w:color w:val="000000"/>
                      <w:sz w:val="18"/>
                      <w:szCs w:val="18"/>
                      <w:lang w:val="pt-BR" w:eastAsia="pt-BR"/>
                    </w:rPr>
                  </w:pPr>
                  <w:r>
                    <w:rPr>
                      <w:rFonts w:ascii="Calibri" w:eastAsia="Times New Roman" w:hAnsi="Calibri" w:cs="Calibri"/>
                      <w:color w:val="000000"/>
                      <w:sz w:val="18"/>
                      <w:szCs w:val="18"/>
                      <w:lang w:val="pt-BR" w:eastAsia="pt-BR"/>
                    </w:rPr>
                    <w:t>2</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A92393" w14:textId="452C5912" w:rsidR="00581745" w:rsidRPr="001C39CB" w:rsidRDefault="00581745" w:rsidP="00CF2AA3">
                  <w:pPr>
                    <w:jc w:val="center"/>
                    <w:rPr>
                      <w:rFonts w:ascii="Calibri" w:eastAsia="Times New Roman" w:hAnsi="Calibri" w:cs="Calibri"/>
                      <w:color w:val="000000"/>
                      <w:sz w:val="18"/>
                      <w:szCs w:val="18"/>
                      <w:lang w:val="pt-BR" w:eastAsia="pt-BR"/>
                    </w:rPr>
                  </w:pPr>
                  <w:r>
                    <w:rPr>
                      <w:rFonts w:ascii="Calibri" w:eastAsia="Times New Roman" w:hAnsi="Calibri" w:cs="Calibri"/>
                      <w:color w:val="000000"/>
                      <w:sz w:val="18"/>
                      <w:szCs w:val="18"/>
                      <w:lang w:val="pt-BR" w:eastAsia="pt-BR"/>
                    </w:rPr>
                    <w:t>2</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C6AD42" w14:textId="5161EC9E" w:rsidR="00581745" w:rsidRPr="001C39CB" w:rsidRDefault="00581745" w:rsidP="00CF2AA3">
                  <w:pPr>
                    <w:jc w:val="center"/>
                    <w:rPr>
                      <w:rFonts w:ascii="Calibri" w:eastAsia="Times New Roman" w:hAnsi="Calibri" w:cs="Calibri"/>
                      <w:color w:val="000000"/>
                      <w:sz w:val="18"/>
                      <w:szCs w:val="18"/>
                      <w:lang w:val="pt-BR" w:eastAsia="pt-BR"/>
                    </w:rPr>
                  </w:pPr>
                  <w:r>
                    <w:rPr>
                      <w:rFonts w:ascii="Calibri" w:eastAsia="Times New Roman" w:hAnsi="Calibri" w:cs="Calibri"/>
                      <w:color w:val="000000"/>
                      <w:sz w:val="18"/>
                      <w:szCs w:val="18"/>
                      <w:lang w:val="pt-BR" w:eastAsia="pt-BR"/>
                    </w:rPr>
                    <w:t>2</w:t>
                  </w: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EF19FF5" w14:textId="34BF4483" w:rsidR="00581745" w:rsidRPr="001C39CB" w:rsidRDefault="00581745" w:rsidP="00CF2AA3">
                  <w:pPr>
                    <w:jc w:val="center"/>
                    <w:rPr>
                      <w:rFonts w:ascii="Calibri" w:eastAsia="Times New Roman" w:hAnsi="Calibri" w:cs="Calibri"/>
                      <w:color w:val="000000"/>
                      <w:sz w:val="18"/>
                      <w:szCs w:val="18"/>
                      <w:lang w:val="pt-BR" w:eastAsia="pt-BR"/>
                    </w:rPr>
                  </w:pPr>
                  <w:r>
                    <w:rPr>
                      <w:rFonts w:ascii="Calibri" w:eastAsia="Times New Roman" w:hAnsi="Calibri" w:cs="Calibri"/>
                      <w:color w:val="000000"/>
                      <w:sz w:val="18"/>
                      <w:szCs w:val="18"/>
                      <w:lang w:val="pt-BR" w:eastAsia="pt-BR"/>
                    </w:rPr>
                    <w:t>2</w:t>
                  </w:r>
                </w:p>
              </w:tc>
              <w:tc>
                <w:tcPr>
                  <w:tcW w:w="709" w:type="dxa"/>
                  <w:tcBorders>
                    <w:top w:val="single" w:sz="4" w:space="0" w:color="auto"/>
                    <w:left w:val="single" w:sz="4" w:space="0" w:color="auto"/>
                    <w:bottom w:val="single" w:sz="4" w:space="0" w:color="auto"/>
                    <w:right w:val="single" w:sz="4" w:space="0" w:color="auto"/>
                  </w:tcBorders>
                  <w:vAlign w:val="center"/>
                </w:tcPr>
                <w:p w14:paraId="269251D2" w14:textId="28B42AA3" w:rsidR="00581745" w:rsidRPr="001C39CB" w:rsidRDefault="00581745" w:rsidP="00CF2AA3">
                  <w:pPr>
                    <w:jc w:val="center"/>
                    <w:rPr>
                      <w:rFonts w:ascii="Calibri" w:eastAsia="Times New Roman" w:hAnsi="Calibri" w:cs="Calibri"/>
                      <w:color w:val="000000"/>
                      <w:sz w:val="18"/>
                      <w:szCs w:val="18"/>
                      <w:lang w:val="pt-BR" w:eastAsia="pt-BR"/>
                    </w:rPr>
                  </w:pPr>
                  <w:r>
                    <w:rPr>
                      <w:rFonts w:ascii="Calibri" w:eastAsia="Times New Roman" w:hAnsi="Calibri" w:cs="Calibri"/>
                      <w:color w:val="000000"/>
                      <w:sz w:val="18"/>
                      <w:szCs w:val="18"/>
                      <w:lang w:val="pt-BR" w:eastAsia="pt-BR"/>
                    </w:rPr>
                    <w:t>2</w:t>
                  </w:r>
                </w:p>
              </w:tc>
            </w:tr>
            <w:tr w:rsidR="00581745" w14:paraId="13A370DF" w14:textId="77777777" w:rsidTr="0004315E">
              <w:trPr>
                <w:trHeight w:val="300"/>
              </w:trPr>
              <w:tc>
                <w:tcPr>
                  <w:tcW w:w="1234" w:type="dxa"/>
                  <w:vMerge/>
                  <w:tcBorders>
                    <w:left w:val="single" w:sz="4" w:space="0" w:color="auto"/>
                    <w:bottom w:val="single" w:sz="4" w:space="0" w:color="auto"/>
                    <w:right w:val="single" w:sz="4" w:space="0" w:color="auto"/>
                  </w:tcBorders>
                  <w:shd w:val="clear" w:color="auto" w:fill="auto"/>
                  <w:vAlign w:val="center"/>
                </w:tcPr>
                <w:p w14:paraId="781D6682" w14:textId="77777777" w:rsidR="00581745" w:rsidRDefault="00581745" w:rsidP="00CF2AA3">
                  <w:pPr>
                    <w:jc w:val="center"/>
                    <w:rPr>
                      <w:rFonts w:ascii="Calibri" w:eastAsia="Times New Roman" w:hAnsi="Calibri" w:cs="Calibri"/>
                      <w:color w:val="000000"/>
                      <w:lang w:val="pt-BR" w:eastAsia="pt-BR"/>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74D14F96" w14:textId="0B6DE4BE" w:rsidR="00581745" w:rsidRPr="00581745" w:rsidRDefault="00581745" w:rsidP="00581745">
                  <w:pPr>
                    <w:pStyle w:val="PargrafodaLista"/>
                    <w:numPr>
                      <w:ilvl w:val="0"/>
                      <w:numId w:val="10"/>
                    </w:numPr>
                    <w:rPr>
                      <w:sz w:val="18"/>
                      <w:szCs w:val="18"/>
                    </w:rPr>
                  </w:pPr>
                  <w:r w:rsidRPr="00581745">
                    <w:rPr>
                      <w:sz w:val="18"/>
                      <w:szCs w:val="18"/>
                    </w:rPr>
                    <w:t>Disponibilizar suporte operacional</w:t>
                  </w:r>
                  <w:r>
                    <w:rPr>
                      <w:sz w:val="18"/>
                      <w:szCs w:val="18"/>
                    </w:rPr>
                    <w:t>;</w:t>
                  </w:r>
                  <w:r w:rsidRPr="00581745">
                    <w:rPr>
                      <w:sz w:val="18"/>
                      <w:szCs w:val="18"/>
                    </w:rPr>
                    <w:t xml:space="preserve"> </w:t>
                  </w:r>
                </w:p>
                <w:p w14:paraId="1CE718F1" w14:textId="11ED0F0A" w:rsidR="00581745" w:rsidRPr="00581745" w:rsidRDefault="00581745" w:rsidP="00581745">
                  <w:pPr>
                    <w:pStyle w:val="PargrafodaLista"/>
                    <w:numPr>
                      <w:ilvl w:val="0"/>
                      <w:numId w:val="10"/>
                    </w:numPr>
                    <w:rPr>
                      <w:sz w:val="18"/>
                      <w:szCs w:val="18"/>
                    </w:rPr>
                  </w:pPr>
                  <w:r w:rsidRPr="00581745">
                    <w:rPr>
                      <w:sz w:val="18"/>
                      <w:szCs w:val="18"/>
                    </w:rPr>
                    <w:t>Disponibilizar sistema operacional</w:t>
                  </w:r>
                  <w:r>
                    <w:rPr>
                      <w:sz w:val="18"/>
                      <w:szCs w:val="18"/>
                    </w:rPr>
                    <w:t>;</w:t>
                  </w:r>
                  <w:r w:rsidRPr="00581745">
                    <w:rPr>
                      <w:sz w:val="18"/>
                      <w:szCs w:val="18"/>
                    </w:rPr>
                    <w:t xml:space="preserve"> </w:t>
                  </w:r>
                </w:p>
                <w:p w14:paraId="75479F97" w14:textId="4E66A715" w:rsidR="00581745" w:rsidRPr="00581745" w:rsidRDefault="00581745" w:rsidP="00581745">
                  <w:pPr>
                    <w:pStyle w:val="PargrafodaLista"/>
                    <w:numPr>
                      <w:ilvl w:val="0"/>
                      <w:numId w:val="10"/>
                    </w:numPr>
                    <w:rPr>
                      <w:sz w:val="18"/>
                      <w:szCs w:val="18"/>
                    </w:rPr>
                  </w:pPr>
                  <w:r w:rsidRPr="00581745">
                    <w:rPr>
                      <w:sz w:val="18"/>
                      <w:szCs w:val="18"/>
                    </w:rPr>
                    <w:t>Disponibilizar rede intragovernamental</w:t>
                  </w:r>
                  <w:r>
                    <w:rPr>
                      <w:sz w:val="18"/>
                      <w:szCs w:val="18"/>
                    </w:rPr>
                    <w:t>;</w:t>
                  </w:r>
                </w:p>
                <w:p w14:paraId="0E806930" w14:textId="5324B029" w:rsidR="00581745" w:rsidRPr="00581745" w:rsidRDefault="00581745" w:rsidP="00581745">
                  <w:pPr>
                    <w:pStyle w:val="PargrafodaLista"/>
                    <w:numPr>
                      <w:ilvl w:val="0"/>
                      <w:numId w:val="10"/>
                    </w:numPr>
                    <w:rPr>
                      <w:sz w:val="18"/>
                      <w:szCs w:val="18"/>
                    </w:rPr>
                  </w:pPr>
                  <w:r w:rsidRPr="00581745">
                    <w:rPr>
                      <w:sz w:val="18"/>
                      <w:szCs w:val="18"/>
                    </w:rPr>
                    <w:t xml:space="preserve">Orientar o município quanto à legislação, </w:t>
                  </w:r>
                  <w:r w:rsidRPr="00581745">
                    <w:rPr>
                      <w:sz w:val="18"/>
                      <w:szCs w:val="18"/>
                    </w:rPr>
                    <w:lastRenderedPageBreak/>
                    <w:t>protocolos e manuais relacionados às atividades desenvolvidas</w:t>
                  </w:r>
                  <w:r>
                    <w:rPr>
                      <w:sz w:val="18"/>
                      <w:szCs w:val="18"/>
                    </w:rPr>
                    <w:t>.</w:t>
                  </w:r>
                  <w:r w:rsidRPr="00581745">
                    <w:rPr>
                      <w:sz w:val="18"/>
                      <w:szCs w:val="18"/>
                    </w:rPr>
                    <w:t xml:space="preserve"> </w:t>
                  </w:r>
                </w:p>
                <w:p w14:paraId="1AF27593" w14:textId="253189D0" w:rsidR="00581745" w:rsidRPr="00581745" w:rsidRDefault="00581745" w:rsidP="00581745">
                  <w:pPr>
                    <w:jc w:val="both"/>
                    <w:rPr>
                      <w:sz w:val="18"/>
                      <w:szCs w:val="18"/>
                    </w:rPr>
                  </w:pPr>
                </w:p>
              </w:tc>
              <w:tc>
                <w:tcPr>
                  <w:tcW w:w="4536"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5EFC645F" w14:textId="0EDB0D2F" w:rsidR="00581745" w:rsidRPr="001C39CB" w:rsidRDefault="00581745" w:rsidP="00CF2AA3">
                  <w:pPr>
                    <w:jc w:val="center"/>
                    <w:rPr>
                      <w:rFonts w:ascii="Calibri" w:eastAsia="Times New Roman" w:hAnsi="Calibri" w:cs="Calibri"/>
                      <w:color w:val="000000"/>
                      <w:sz w:val="18"/>
                      <w:szCs w:val="18"/>
                      <w:lang w:val="pt-BR" w:eastAsia="pt-BR"/>
                    </w:rPr>
                  </w:pPr>
                  <w:r>
                    <w:rPr>
                      <w:rFonts w:ascii="Calibri" w:eastAsia="Times New Roman" w:hAnsi="Calibri" w:cs="Calibri"/>
                      <w:color w:val="000000"/>
                      <w:sz w:val="18"/>
                      <w:szCs w:val="18"/>
                      <w:lang w:val="pt-BR" w:eastAsia="pt-BR"/>
                    </w:rPr>
                    <w:lastRenderedPageBreak/>
                    <w:t>Ação permanente</w:t>
                  </w:r>
                </w:p>
              </w:tc>
            </w:tr>
            <w:tr w:rsidR="007B7A2A" w14:paraId="3A1871AD" w14:textId="77777777" w:rsidTr="0004315E">
              <w:trPr>
                <w:trHeight w:val="300"/>
              </w:trPr>
              <w:tc>
                <w:tcPr>
                  <w:tcW w:w="4353" w:type="dxa"/>
                  <w:gridSpan w:val="2"/>
                  <w:tcBorders>
                    <w:top w:val="single" w:sz="4" w:space="0" w:color="auto"/>
                    <w:left w:val="single" w:sz="4" w:space="0" w:color="auto"/>
                    <w:right w:val="single" w:sz="4" w:space="0" w:color="auto"/>
                  </w:tcBorders>
                  <w:shd w:val="clear" w:color="auto" w:fill="auto"/>
                  <w:vAlign w:val="center"/>
                </w:tcPr>
                <w:p w14:paraId="1629E932" w14:textId="3BBA4B77" w:rsidR="007B7A2A" w:rsidRDefault="007B7A2A" w:rsidP="007B7A2A">
                  <w:pPr>
                    <w:ind w:right="-1"/>
                  </w:pPr>
                  <w:r>
                    <w:rPr>
                      <w:rFonts w:ascii="Calibri" w:eastAsia="Times New Roman" w:hAnsi="Calibri" w:cs="Calibri"/>
                      <w:b/>
                      <w:bCs/>
                      <w:color w:val="000000"/>
                      <w:lang w:val="pt-BR" w:eastAsia="pt-BR"/>
                    </w:rPr>
                    <w:lastRenderedPageBreak/>
                    <w:t>Atividade</w:t>
                  </w:r>
                </w:p>
              </w:tc>
              <w:tc>
                <w:tcPr>
                  <w:tcW w:w="14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E3E2C7" w14:textId="74EDDB42" w:rsidR="007B7A2A" w:rsidRDefault="007B7A2A" w:rsidP="0004315E">
                  <w:pPr>
                    <w:jc w:val="center"/>
                    <w:rPr>
                      <w:rFonts w:ascii="Calibri" w:eastAsia="Times New Roman" w:hAnsi="Calibri" w:cs="Calibri"/>
                      <w:color w:val="000000"/>
                      <w:sz w:val="18"/>
                      <w:szCs w:val="18"/>
                      <w:lang w:val="pt-BR" w:eastAsia="pt-BR"/>
                    </w:rPr>
                  </w:pPr>
                  <w:r w:rsidRPr="00AC6229">
                    <w:rPr>
                      <w:rFonts w:ascii="Calibri" w:eastAsia="Times New Roman" w:hAnsi="Calibri" w:cs="Calibri"/>
                      <w:b/>
                      <w:bCs/>
                      <w:color w:val="000000"/>
                      <w:lang w:val="pt-BR" w:eastAsia="pt-BR"/>
                    </w:rPr>
                    <w:t>Ano 1</w:t>
                  </w:r>
                </w:p>
              </w:tc>
              <w:tc>
                <w:tcPr>
                  <w:tcW w:w="7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7FCE4D" w14:textId="3FE8D1CA" w:rsidR="007B7A2A" w:rsidRDefault="007B7A2A" w:rsidP="0004315E">
                  <w:pPr>
                    <w:jc w:val="center"/>
                    <w:rPr>
                      <w:rFonts w:ascii="Calibri" w:eastAsia="Times New Roman" w:hAnsi="Calibri" w:cs="Calibri"/>
                      <w:color w:val="000000"/>
                      <w:sz w:val="18"/>
                      <w:szCs w:val="18"/>
                      <w:lang w:val="pt-BR" w:eastAsia="pt-BR"/>
                    </w:rPr>
                  </w:pPr>
                  <w:r w:rsidRPr="00AC6229">
                    <w:rPr>
                      <w:rFonts w:ascii="Calibri" w:eastAsia="Times New Roman" w:hAnsi="Calibri" w:cs="Calibri"/>
                      <w:b/>
                      <w:bCs/>
                      <w:color w:val="000000"/>
                      <w:lang w:val="pt-BR" w:eastAsia="pt-BR"/>
                    </w:rPr>
                    <w:t>Ano 2</w:t>
                  </w:r>
                </w:p>
              </w:tc>
              <w:tc>
                <w:tcPr>
                  <w:tcW w:w="7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1A29ED" w14:textId="61C504E1" w:rsidR="007B7A2A" w:rsidRDefault="007B7A2A" w:rsidP="0004315E">
                  <w:pPr>
                    <w:jc w:val="center"/>
                    <w:rPr>
                      <w:rFonts w:ascii="Calibri" w:eastAsia="Times New Roman" w:hAnsi="Calibri" w:cs="Calibri"/>
                      <w:color w:val="000000"/>
                      <w:sz w:val="18"/>
                      <w:szCs w:val="18"/>
                      <w:lang w:val="pt-BR" w:eastAsia="pt-BR"/>
                    </w:rPr>
                  </w:pPr>
                  <w:r w:rsidRPr="00AC6229">
                    <w:rPr>
                      <w:rFonts w:ascii="Calibri" w:eastAsia="Times New Roman" w:hAnsi="Calibri" w:cs="Calibri"/>
                      <w:b/>
                      <w:bCs/>
                      <w:color w:val="000000"/>
                      <w:lang w:val="pt-BR" w:eastAsia="pt-BR"/>
                    </w:rPr>
                    <w:t>Ano 3</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69C74DA6" w14:textId="5E59050D" w:rsidR="007B7A2A" w:rsidRDefault="007B7A2A" w:rsidP="0004315E">
                  <w:pPr>
                    <w:jc w:val="center"/>
                    <w:rPr>
                      <w:rFonts w:ascii="Calibri" w:eastAsia="Times New Roman" w:hAnsi="Calibri" w:cs="Calibri"/>
                      <w:color w:val="000000"/>
                      <w:sz w:val="18"/>
                      <w:szCs w:val="18"/>
                      <w:lang w:val="pt-BR" w:eastAsia="pt-BR"/>
                    </w:rPr>
                  </w:pPr>
                  <w:r w:rsidRPr="00AC6229">
                    <w:rPr>
                      <w:rFonts w:ascii="Calibri" w:eastAsia="Times New Roman" w:hAnsi="Calibri" w:cs="Calibri"/>
                      <w:b/>
                      <w:bCs/>
                      <w:color w:val="000000"/>
                      <w:lang w:val="pt-BR" w:eastAsia="pt-BR"/>
                    </w:rPr>
                    <w:t>Ano 4</w:t>
                  </w:r>
                </w:p>
              </w:tc>
              <w:tc>
                <w:tcPr>
                  <w:tcW w:w="7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FAD05E" w14:textId="1823B158" w:rsidR="007B7A2A" w:rsidRDefault="007B7A2A" w:rsidP="0004315E">
                  <w:pPr>
                    <w:jc w:val="center"/>
                    <w:rPr>
                      <w:rFonts w:ascii="Calibri" w:eastAsia="Times New Roman" w:hAnsi="Calibri" w:cs="Calibri"/>
                      <w:color w:val="000000"/>
                      <w:sz w:val="18"/>
                      <w:szCs w:val="18"/>
                      <w:lang w:val="pt-BR" w:eastAsia="pt-BR"/>
                    </w:rPr>
                  </w:pPr>
                  <w:r w:rsidRPr="00AC6229">
                    <w:rPr>
                      <w:rFonts w:ascii="Calibri" w:eastAsia="Times New Roman" w:hAnsi="Calibri" w:cs="Calibri"/>
                      <w:b/>
                      <w:bCs/>
                      <w:color w:val="000000"/>
                      <w:lang w:val="pt-BR" w:eastAsia="pt-BR"/>
                    </w:rPr>
                    <w:t>Ano 5</w:t>
                  </w:r>
                </w:p>
              </w:tc>
            </w:tr>
            <w:tr w:rsidR="007B7A2A" w14:paraId="178EFD8A" w14:textId="77777777" w:rsidTr="0004315E">
              <w:trPr>
                <w:trHeight w:val="300"/>
              </w:trPr>
              <w:tc>
                <w:tcPr>
                  <w:tcW w:w="1234" w:type="dxa"/>
                  <w:vMerge w:val="restart"/>
                  <w:tcBorders>
                    <w:top w:val="single" w:sz="4" w:space="0" w:color="auto"/>
                    <w:left w:val="single" w:sz="4" w:space="0" w:color="auto"/>
                    <w:right w:val="single" w:sz="4" w:space="0" w:color="auto"/>
                  </w:tcBorders>
                  <w:shd w:val="clear" w:color="auto" w:fill="auto"/>
                  <w:vAlign w:val="center"/>
                </w:tcPr>
                <w:p w14:paraId="7C5C2C23" w14:textId="34DC2464" w:rsidR="007B7A2A" w:rsidRDefault="007B7A2A" w:rsidP="007B7A2A">
                  <w:pPr>
                    <w:jc w:val="center"/>
                    <w:rPr>
                      <w:rFonts w:ascii="Calibri" w:eastAsia="Times New Roman" w:hAnsi="Calibri" w:cs="Calibri"/>
                      <w:color w:val="000000"/>
                      <w:lang w:val="pt-BR" w:eastAsia="pt-BR"/>
                    </w:rPr>
                  </w:pPr>
                  <w:r>
                    <w:rPr>
                      <w:rFonts w:ascii="Calibri" w:eastAsia="Times New Roman" w:hAnsi="Calibri" w:cs="Calibri"/>
                      <w:color w:val="000000"/>
                      <w:lang w:val="pt-BR" w:eastAsia="pt-BR"/>
                    </w:rPr>
                    <w:t>MUNICÍPIO</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09B0686E" w14:textId="77777777" w:rsidR="007B7A2A" w:rsidRPr="007B7A2A" w:rsidRDefault="007B7A2A" w:rsidP="007B7A2A">
                  <w:pPr>
                    <w:ind w:right="-1"/>
                    <w:jc w:val="both"/>
                    <w:rPr>
                      <w:sz w:val="18"/>
                      <w:szCs w:val="18"/>
                    </w:rPr>
                  </w:pPr>
                  <w:r w:rsidRPr="007B7A2A">
                    <w:rPr>
                      <w:sz w:val="18"/>
                      <w:szCs w:val="18"/>
                    </w:rPr>
                    <w:t>Promover as adequações relacionadas à identidade visual do PAT</w:t>
                  </w:r>
                </w:p>
                <w:p w14:paraId="3951BCFE" w14:textId="77777777" w:rsidR="007B7A2A" w:rsidRPr="007B7A2A" w:rsidRDefault="007B7A2A" w:rsidP="007B7A2A">
                  <w:pPr>
                    <w:ind w:right="-1"/>
                    <w:jc w:val="both"/>
                    <w:rPr>
                      <w:sz w:val="18"/>
                      <w:szCs w:val="18"/>
                    </w:rPr>
                  </w:pPr>
                </w:p>
                <w:p w14:paraId="771622CA" w14:textId="33EFC138" w:rsidR="007B7A2A" w:rsidRPr="00107C26" w:rsidRDefault="007B7A2A" w:rsidP="007B7A2A">
                  <w:pPr>
                    <w:ind w:right="-1"/>
                    <w:jc w:val="both"/>
                    <w:rPr>
                      <w:sz w:val="18"/>
                      <w:szCs w:val="18"/>
                    </w:rPr>
                  </w:pPr>
                  <w:r w:rsidRPr="001C39CB">
                    <w:rPr>
                      <w:sz w:val="18"/>
                      <w:szCs w:val="18"/>
                    </w:rPr>
                    <w:t xml:space="preserve">Un. de medida: </w:t>
                  </w:r>
                  <w:r>
                    <w:rPr>
                      <w:sz w:val="18"/>
                      <w:szCs w:val="18"/>
                    </w:rPr>
                    <w:t>% de adequação</w:t>
                  </w:r>
                </w:p>
              </w:tc>
              <w:tc>
                <w:tcPr>
                  <w:tcW w:w="14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EE8D10" w14:textId="24A10868" w:rsidR="007B7A2A" w:rsidRDefault="007B7A2A" w:rsidP="007B7A2A">
                  <w:pPr>
                    <w:jc w:val="center"/>
                    <w:rPr>
                      <w:rFonts w:ascii="Calibri" w:eastAsia="Times New Roman" w:hAnsi="Calibri" w:cs="Calibri"/>
                      <w:color w:val="000000"/>
                      <w:sz w:val="18"/>
                      <w:szCs w:val="18"/>
                      <w:lang w:val="pt-BR" w:eastAsia="pt-BR"/>
                    </w:rPr>
                  </w:pPr>
                  <w:r>
                    <w:rPr>
                      <w:rFonts w:ascii="Calibri" w:eastAsia="Times New Roman" w:hAnsi="Calibri" w:cs="Calibri"/>
                      <w:color w:val="000000"/>
                      <w:sz w:val="18"/>
                      <w:szCs w:val="18"/>
                      <w:lang w:val="pt-BR" w:eastAsia="pt-BR"/>
                    </w:rPr>
                    <w:t>100%</w:t>
                  </w:r>
                </w:p>
              </w:tc>
              <w:tc>
                <w:tcPr>
                  <w:tcW w:w="7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A67429" w14:textId="50CC31EE" w:rsidR="007B7A2A" w:rsidRDefault="007B7A2A" w:rsidP="007B7A2A">
                  <w:pPr>
                    <w:jc w:val="center"/>
                    <w:rPr>
                      <w:rFonts w:ascii="Calibri" w:eastAsia="Times New Roman" w:hAnsi="Calibri" w:cs="Calibri"/>
                      <w:color w:val="000000"/>
                      <w:sz w:val="18"/>
                      <w:szCs w:val="18"/>
                      <w:lang w:val="pt-BR" w:eastAsia="pt-BR"/>
                    </w:rPr>
                  </w:pPr>
                  <w:r>
                    <w:rPr>
                      <w:rFonts w:ascii="Calibri" w:eastAsia="Times New Roman" w:hAnsi="Calibri" w:cs="Calibri"/>
                      <w:color w:val="000000"/>
                      <w:sz w:val="18"/>
                      <w:szCs w:val="18"/>
                      <w:lang w:val="pt-BR" w:eastAsia="pt-BR"/>
                    </w:rPr>
                    <w:t>-</w:t>
                  </w:r>
                </w:p>
              </w:tc>
              <w:tc>
                <w:tcPr>
                  <w:tcW w:w="7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C2F819" w14:textId="44A4617C" w:rsidR="007B7A2A" w:rsidRDefault="007B7A2A" w:rsidP="007B7A2A">
                  <w:pPr>
                    <w:jc w:val="center"/>
                    <w:rPr>
                      <w:rFonts w:ascii="Calibri" w:eastAsia="Times New Roman" w:hAnsi="Calibri" w:cs="Calibri"/>
                      <w:color w:val="000000"/>
                      <w:sz w:val="18"/>
                      <w:szCs w:val="18"/>
                      <w:lang w:val="pt-BR" w:eastAsia="pt-BR"/>
                    </w:rPr>
                  </w:pPr>
                  <w:r>
                    <w:rPr>
                      <w:rFonts w:ascii="Calibri" w:eastAsia="Times New Roman" w:hAnsi="Calibri" w:cs="Calibri"/>
                      <w:color w:val="000000"/>
                      <w:sz w:val="18"/>
                      <w:szCs w:val="18"/>
                      <w:lang w:val="pt-BR" w:eastAsia="pt-BR"/>
                    </w:rPr>
                    <w:t>-</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63B4C18E" w14:textId="713CACB5" w:rsidR="007B7A2A" w:rsidRDefault="007B7A2A" w:rsidP="007B7A2A">
                  <w:pPr>
                    <w:jc w:val="center"/>
                    <w:rPr>
                      <w:rFonts w:ascii="Calibri" w:eastAsia="Times New Roman" w:hAnsi="Calibri" w:cs="Calibri"/>
                      <w:color w:val="000000"/>
                      <w:sz w:val="18"/>
                      <w:szCs w:val="18"/>
                      <w:lang w:val="pt-BR" w:eastAsia="pt-BR"/>
                    </w:rPr>
                  </w:pPr>
                  <w:r>
                    <w:rPr>
                      <w:rFonts w:ascii="Calibri" w:eastAsia="Times New Roman" w:hAnsi="Calibri" w:cs="Calibri"/>
                      <w:color w:val="000000"/>
                      <w:sz w:val="18"/>
                      <w:szCs w:val="18"/>
                      <w:lang w:val="pt-BR" w:eastAsia="pt-BR"/>
                    </w:rPr>
                    <w:t>-</w:t>
                  </w:r>
                </w:p>
              </w:tc>
              <w:tc>
                <w:tcPr>
                  <w:tcW w:w="7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4184C3" w14:textId="3FBA93B7" w:rsidR="007B7A2A" w:rsidRDefault="007B7A2A" w:rsidP="007B7A2A">
                  <w:pPr>
                    <w:jc w:val="center"/>
                    <w:rPr>
                      <w:rFonts w:ascii="Calibri" w:eastAsia="Times New Roman" w:hAnsi="Calibri" w:cs="Calibri"/>
                      <w:color w:val="000000"/>
                      <w:sz w:val="18"/>
                      <w:szCs w:val="18"/>
                      <w:lang w:val="pt-BR" w:eastAsia="pt-BR"/>
                    </w:rPr>
                  </w:pPr>
                  <w:r>
                    <w:rPr>
                      <w:rFonts w:ascii="Calibri" w:eastAsia="Times New Roman" w:hAnsi="Calibri" w:cs="Calibri"/>
                      <w:color w:val="000000"/>
                      <w:sz w:val="18"/>
                      <w:szCs w:val="18"/>
                      <w:lang w:val="pt-BR" w:eastAsia="pt-BR"/>
                    </w:rPr>
                    <w:t>-</w:t>
                  </w:r>
                </w:p>
              </w:tc>
            </w:tr>
            <w:tr w:rsidR="007B7A2A" w14:paraId="4FAB0DA7" w14:textId="77777777" w:rsidTr="0004315E">
              <w:trPr>
                <w:trHeight w:val="300"/>
              </w:trPr>
              <w:tc>
                <w:tcPr>
                  <w:tcW w:w="1234" w:type="dxa"/>
                  <w:vMerge/>
                  <w:tcBorders>
                    <w:left w:val="single" w:sz="4" w:space="0" w:color="auto"/>
                    <w:right w:val="single" w:sz="4" w:space="0" w:color="auto"/>
                  </w:tcBorders>
                  <w:shd w:val="clear" w:color="auto" w:fill="auto"/>
                  <w:vAlign w:val="center"/>
                </w:tcPr>
                <w:p w14:paraId="002DE51F" w14:textId="5B430322" w:rsidR="007B7A2A" w:rsidRDefault="007B7A2A" w:rsidP="007B7A2A">
                  <w:pPr>
                    <w:jc w:val="center"/>
                    <w:rPr>
                      <w:rFonts w:ascii="Calibri" w:eastAsia="Times New Roman" w:hAnsi="Calibri" w:cs="Calibri"/>
                      <w:color w:val="000000"/>
                      <w:lang w:val="pt-BR" w:eastAsia="pt-BR"/>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7BBB7C06" w14:textId="0088943D" w:rsidR="007B7A2A" w:rsidRPr="00107C26" w:rsidRDefault="007B7A2A" w:rsidP="007B7A2A">
                  <w:pPr>
                    <w:ind w:right="-1"/>
                    <w:jc w:val="both"/>
                    <w:rPr>
                      <w:rFonts w:ascii="Calibri" w:eastAsia="Times New Roman" w:hAnsi="Calibri" w:cs="Calibri"/>
                      <w:color w:val="000000"/>
                      <w:sz w:val="18"/>
                      <w:szCs w:val="18"/>
                      <w:lang w:val="pt-BR" w:eastAsia="pt-BR"/>
                    </w:rPr>
                  </w:pPr>
                  <w:r w:rsidRPr="00107C26">
                    <w:rPr>
                      <w:sz w:val="18"/>
                      <w:szCs w:val="18"/>
                    </w:rPr>
                    <w:t>Disponibilizar e manter espaço físico adequado, com garantia das condições mínimas de acessibilidade, observando as previsões da Lei n° 10.098, de 19 de dezembro de 2000</w:t>
                  </w:r>
                  <w:r w:rsidR="0004315E">
                    <w:t>.</w:t>
                  </w:r>
                </w:p>
              </w:tc>
              <w:tc>
                <w:tcPr>
                  <w:tcW w:w="4536"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7A05E83B" w14:textId="671AF77A" w:rsidR="007B7A2A" w:rsidRPr="001C39CB" w:rsidRDefault="007B7A2A" w:rsidP="007B7A2A">
                  <w:pPr>
                    <w:jc w:val="both"/>
                    <w:rPr>
                      <w:rFonts w:ascii="Calibri" w:eastAsia="Times New Roman" w:hAnsi="Calibri" w:cs="Calibri"/>
                      <w:color w:val="000000"/>
                      <w:sz w:val="18"/>
                      <w:szCs w:val="18"/>
                      <w:lang w:val="pt-BR" w:eastAsia="pt-BR"/>
                    </w:rPr>
                  </w:pPr>
                  <w:r>
                    <w:rPr>
                      <w:rFonts w:ascii="Calibri" w:eastAsia="Times New Roman" w:hAnsi="Calibri" w:cs="Calibri"/>
                      <w:color w:val="000000"/>
                      <w:sz w:val="18"/>
                      <w:szCs w:val="18"/>
                      <w:lang w:val="pt-BR" w:eastAsia="pt-BR"/>
                    </w:rPr>
                    <w:t xml:space="preserve">Ação permanente. Contudo, caso o município manifeste necessidade de promoção de adequações do espaço para garantir a devida acessibilidade, conforme previsto em legislação, deve-se apresentar Termo de Compromisso com a sinalização de promoção das adequações, prazo e justificativa. O Termo de Compromisso será avaliado e validado pela Secretaria de Desenvolvimento Econômico. </w:t>
                  </w:r>
                </w:p>
              </w:tc>
            </w:tr>
            <w:tr w:rsidR="007B7A2A" w14:paraId="2CCAF532" w14:textId="77777777" w:rsidTr="0004315E">
              <w:trPr>
                <w:trHeight w:val="300"/>
              </w:trPr>
              <w:tc>
                <w:tcPr>
                  <w:tcW w:w="1234" w:type="dxa"/>
                  <w:vMerge/>
                  <w:tcBorders>
                    <w:left w:val="single" w:sz="4" w:space="0" w:color="auto"/>
                    <w:bottom w:val="single" w:sz="4" w:space="0" w:color="auto"/>
                    <w:right w:val="single" w:sz="4" w:space="0" w:color="auto"/>
                  </w:tcBorders>
                  <w:shd w:val="clear" w:color="auto" w:fill="auto"/>
                  <w:vAlign w:val="center"/>
                </w:tcPr>
                <w:p w14:paraId="7037A0FF" w14:textId="77777777" w:rsidR="007B7A2A" w:rsidRDefault="007B7A2A" w:rsidP="007B7A2A">
                  <w:pPr>
                    <w:jc w:val="center"/>
                    <w:rPr>
                      <w:rFonts w:ascii="Calibri" w:eastAsia="Times New Roman" w:hAnsi="Calibri" w:cs="Calibri"/>
                      <w:color w:val="000000"/>
                      <w:lang w:val="pt-BR" w:eastAsia="pt-BR"/>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1C547F58" w14:textId="0890E659" w:rsidR="007B7A2A" w:rsidRPr="00107C26" w:rsidRDefault="007B7A2A" w:rsidP="007B7A2A">
                  <w:pPr>
                    <w:pStyle w:val="PargrafodaLista"/>
                    <w:numPr>
                      <w:ilvl w:val="0"/>
                      <w:numId w:val="12"/>
                    </w:numPr>
                    <w:ind w:left="637" w:right="-1" w:hanging="283"/>
                    <w:rPr>
                      <w:sz w:val="18"/>
                      <w:szCs w:val="18"/>
                    </w:rPr>
                  </w:pPr>
                  <w:r w:rsidRPr="00107C26">
                    <w:rPr>
                      <w:sz w:val="18"/>
                      <w:szCs w:val="18"/>
                    </w:rPr>
                    <w:t>Manutenir o espaço físico disponibilizando;</w:t>
                  </w:r>
                </w:p>
                <w:p w14:paraId="70A60BFD" w14:textId="782613E8" w:rsidR="007B7A2A" w:rsidRPr="00107C26" w:rsidRDefault="007B7A2A" w:rsidP="007B7A2A">
                  <w:pPr>
                    <w:pStyle w:val="PargrafodaLista"/>
                    <w:numPr>
                      <w:ilvl w:val="0"/>
                      <w:numId w:val="12"/>
                    </w:numPr>
                    <w:ind w:left="637" w:right="-1" w:hanging="283"/>
                    <w:rPr>
                      <w:sz w:val="18"/>
                      <w:szCs w:val="18"/>
                    </w:rPr>
                  </w:pPr>
                  <w:r w:rsidRPr="00107C26">
                    <w:rPr>
                      <w:sz w:val="18"/>
                      <w:szCs w:val="18"/>
                    </w:rPr>
                    <w:t>Arcar com os custos de utilidade pública do espaço;</w:t>
                  </w:r>
                </w:p>
                <w:p w14:paraId="2D26CB84" w14:textId="25278500" w:rsidR="007B7A2A" w:rsidRPr="00107C26" w:rsidRDefault="007B7A2A" w:rsidP="007B7A2A">
                  <w:pPr>
                    <w:pStyle w:val="PargrafodaLista"/>
                    <w:numPr>
                      <w:ilvl w:val="0"/>
                      <w:numId w:val="12"/>
                    </w:numPr>
                    <w:ind w:left="637" w:right="-1" w:hanging="283"/>
                    <w:rPr>
                      <w:sz w:val="18"/>
                      <w:szCs w:val="18"/>
                    </w:rPr>
                  </w:pPr>
                  <w:r w:rsidRPr="00107C26">
                    <w:rPr>
                      <w:sz w:val="18"/>
                      <w:szCs w:val="18"/>
                    </w:rPr>
                    <w:t>Disponibilizar itens de almoxarifado;</w:t>
                  </w:r>
                </w:p>
                <w:p w14:paraId="445A624A" w14:textId="4F61EB96" w:rsidR="007B7A2A" w:rsidRPr="00107C26" w:rsidRDefault="007B7A2A" w:rsidP="007B7A2A">
                  <w:pPr>
                    <w:pStyle w:val="PargrafodaLista"/>
                    <w:numPr>
                      <w:ilvl w:val="0"/>
                      <w:numId w:val="12"/>
                    </w:numPr>
                    <w:ind w:left="637" w:right="-1" w:hanging="283"/>
                    <w:rPr>
                      <w:sz w:val="18"/>
                      <w:szCs w:val="18"/>
                    </w:rPr>
                  </w:pPr>
                  <w:r w:rsidRPr="00107C26">
                    <w:rPr>
                      <w:sz w:val="18"/>
                      <w:szCs w:val="18"/>
                    </w:rPr>
                    <w:t>Disponibilizar gêneros alimentícios;</w:t>
                  </w:r>
                </w:p>
                <w:p w14:paraId="212854F8" w14:textId="22026013" w:rsidR="007B7A2A" w:rsidRPr="001C39CB" w:rsidRDefault="007B7A2A" w:rsidP="007B7A2A">
                  <w:pPr>
                    <w:pStyle w:val="PargrafodaLista"/>
                    <w:numPr>
                      <w:ilvl w:val="0"/>
                      <w:numId w:val="12"/>
                    </w:numPr>
                    <w:ind w:left="637" w:right="-1" w:hanging="283"/>
                    <w:rPr>
                      <w:rFonts w:ascii="Calibri" w:eastAsia="Times New Roman" w:hAnsi="Calibri" w:cs="Calibri"/>
                      <w:color w:val="000000"/>
                      <w:sz w:val="18"/>
                      <w:szCs w:val="18"/>
                      <w:lang w:val="pt-BR" w:eastAsia="pt-BR"/>
                    </w:rPr>
                  </w:pPr>
                  <w:r w:rsidRPr="00107C26">
                    <w:rPr>
                      <w:sz w:val="18"/>
                      <w:szCs w:val="18"/>
                    </w:rPr>
                    <w:t>Disponibilizar e manter recursos humanos.</w:t>
                  </w:r>
                </w:p>
              </w:tc>
              <w:tc>
                <w:tcPr>
                  <w:tcW w:w="4536"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47E16420" w14:textId="7D03C7C2" w:rsidR="007B7A2A" w:rsidRPr="001C39CB" w:rsidRDefault="007B7A2A" w:rsidP="007B7A2A">
                  <w:pPr>
                    <w:jc w:val="center"/>
                    <w:rPr>
                      <w:rFonts w:ascii="Calibri" w:eastAsia="Times New Roman" w:hAnsi="Calibri" w:cs="Calibri"/>
                      <w:color w:val="000000"/>
                      <w:sz w:val="18"/>
                      <w:szCs w:val="18"/>
                      <w:lang w:val="pt-BR" w:eastAsia="pt-BR"/>
                    </w:rPr>
                  </w:pPr>
                  <w:r>
                    <w:rPr>
                      <w:rFonts w:ascii="Calibri" w:eastAsia="Times New Roman" w:hAnsi="Calibri" w:cs="Calibri"/>
                      <w:color w:val="000000"/>
                      <w:sz w:val="18"/>
                      <w:szCs w:val="18"/>
                      <w:lang w:val="pt-BR" w:eastAsia="pt-BR"/>
                    </w:rPr>
                    <w:t>Ação permanente</w:t>
                  </w:r>
                </w:p>
              </w:tc>
            </w:tr>
          </w:tbl>
          <w:p w14:paraId="61520BCA" w14:textId="77777777" w:rsidR="00CF2AA3" w:rsidRDefault="00CF2AA3">
            <w:pPr>
              <w:ind w:right="-1"/>
              <w:jc w:val="both"/>
              <w:rPr>
                <w:rFonts w:eastAsia="Times New Roman"/>
                <w:b/>
                <w:bCs/>
                <w:color w:val="000000"/>
                <w:lang w:eastAsia="pt-BR"/>
              </w:rPr>
            </w:pPr>
          </w:p>
        </w:tc>
        <w:tc>
          <w:tcPr>
            <w:tcW w:w="80" w:type="dxa"/>
            <w:tcBorders>
              <w:left w:val="single" w:sz="4" w:space="0" w:color="auto"/>
            </w:tcBorders>
          </w:tcPr>
          <w:p w14:paraId="239B3D05" w14:textId="77777777" w:rsidR="00CF2AA3" w:rsidRDefault="00CF2AA3"/>
        </w:tc>
      </w:tr>
      <w:tr w:rsidR="00FD72FF" w14:paraId="63E03079" w14:textId="77777777" w:rsidTr="00CF2AA3">
        <w:trPr>
          <w:jc w:val="center"/>
        </w:trPr>
        <w:tc>
          <w:tcPr>
            <w:tcW w:w="1656" w:type="dxa"/>
            <w:tcBorders>
              <w:top w:val="single" w:sz="4" w:space="0" w:color="auto"/>
              <w:left w:val="single" w:sz="4" w:space="0" w:color="000000"/>
              <w:bottom w:val="single" w:sz="4" w:space="0" w:color="000000"/>
              <w:right w:val="single" w:sz="4" w:space="0" w:color="000000"/>
            </w:tcBorders>
            <w:vAlign w:val="center"/>
          </w:tcPr>
          <w:p w14:paraId="74F0AD83" w14:textId="3DE468EC" w:rsidR="00FD72FF" w:rsidRDefault="00CF2AA3">
            <w:pPr>
              <w:ind w:right="-1"/>
              <w:rPr>
                <w:rFonts w:eastAsia="Times New Roman"/>
                <w:color w:val="000000"/>
                <w:lang w:eastAsia="pt-BR"/>
              </w:rPr>
            </w:pPr>
            <w:r>
              <w:rPr>
                <w:rFonts w:eastAsia="Times New Roman"/>
                <w:b/>
                <w:bCs/>
                <w:color w:val="000000"/>
                <w:lang w:eastAsia="pt-BR"/>
              </w:rPr>
              <w:lastRenderedPageBreak/>
              <w:t>3</w:t>
            </w:r>
            <w:r w:rsidR="005540DE">
              <w:rPr>
                <w:rFonts w:eastAsia="Times New Roman"/>
                <w:b/>
                <w:bCs/>
                <w:color w:val="000000"/>
                <w:lang w:eastAsia="pt-BR"/>
              </w:rPr>
              <w:t>.</w:t>
            </w:r>
          </w:p>
        </w:tc>
        <w:tc>
          <w:tcPr>
            <w:tcW w:w="7336" w:type="dxa"/>
            <w:tcBorders>
              <w:top w:val="single" w:sz="4" w:space="0" w:color="auto"/>
              <w:left w:val="single" w:sz="4" w:space="0" w:color="000000"/>
              <w:bottom w:val="single" w:sz="4" w:space="0" w:color="000000"/>
              <w:right w:val="single" w:sz="4" w:space="0" w:color="000000"/>
            </w:tcBorders>
            <w:vAlign w:val="center"/>
          </w:tcPr>
          <w:p w14:paraId="41D6A9FF" w14:textId="77777777" w:rsidR="007515D4" w:rsidRDefault="007515D4">
            <w:pPr>
              <w:ind w:right="-1"/>
              <w:jc w:val="both"/>
              <w:rPr>
                <w:rFonts w:eastAsia="Times New Roman"/>
                <w:b/>
                <w:bCs/>
                <w:color w:val="000000"/>
                <w:lang w:eastAsia="pt-BR"/>
              </w:rPr>
            </w:pPr>
          </w:p>
          <w:p w14:paraId="5147FE6D" w14:textId="1184EE09" w:rsidR="00FD72FF" w:rsidRDefault="005540DE">
            <w:pPr>
              <w:ind w:right="-1"/>
              <w:jc w:val="both"/>
              <w:rPr>
                <w:rFonts w:eastAsia="Times New Roman"/>
                <w:b/>
                <w:bCs/>
                <w:color w:val="000000"/>
                <w:lang w:eastAsia="pt-BR"/>
              </w:rPr>
            </w:pPr>
            <w:r>
              <w:rPr>
                <w:rFonts w:eastAsia="Times New Roman"/>
                <w:b/>
                <w:bCs/>
                <w:color w:val="000000"/>
                <w:lang w:eastAsia="pt-BR"/>
              </w:rPr>
              <w:t>METAS DE RESULTADO RELATIVAS AOS INDICADORES DE INTERMEDIAÇÃO DE MÃO DE OBRA:</w:t>
            </w:r>
          </w:p>
          <w:p w14:paraId="0F07617D" w14:textId="77777777" w:rsidR="007515D4" w:rsidRDefault="007515D4">
            <w:pPr>
              <w:ind w:right="-1"/>
              <w:jc w:val="both"/>
              <w:rPr>
                <w:rFonts w:eastAsia="Times New Roman"/>
                <w:i/>
                <w:iCs/>
                <w:color w:val="000000"/>
                <w:lang w:eastAsia="pt-BR"/>
              </w:rPr>
            </w:pPr>
          </w:p>
          <w:tbl>
            <w:tblPr>
              <w:tblW w:w="4822" w:type="pct"/>
              <w:tblLayout w:type="fixed"/>
              <w:tblCellMar>
                <w:left w:w="70" w:type="dxa"/>
                <w:right w:w="70" w:type="dxa"/>
              </w:tblCellMar>
              <w:tblLook w:val="04A0" w:firstRow="1" w:lastRow="0" w:firstColumn="1" w:lastColumn="0" w:noHBand="0" w:noVBand="1"/>
            </w:tblPr>
            <w:tblGrid>
              <w:gridCol w:w="1847"/>
              <w:gridCol w:w="1039"/>
              <w:gridCol w:w="994"/>
              <w:gridCol w:w="1043"/>
              <w:gridCol w:w="1042"/>
              <w:gridCol w:w="1042"/>
            </w:tblGrid>
            <w:tr w:rsidR="00CF2AA3" w14:paraId="483448E0" w14:textId="77777777" w:rsidTr="00CF2AA3">
              <w:trPr>
                <w:trHeight w:val="300"/>
              </w:trPr>
              <w:tc>
                <w:tcPr>
                  <w:tcW w:w="18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D2C639" w14:textId="77777777" w:rsidR="00CF2AA3" w:rsidRPr="00AC6229" w:rsidRDefault="00CF2AA3" w:rsidP="00CF2AA3">
                  <w:pPr>
                    <w:jc w:val="center"/>
                    <w:rPr>
                      <w:rFonts w:ascii="Calibri" w:eastAsia="Times New Roman" w:hAnsi="Calibri" w:cs="Calibri"/>
                      <w:b/>
                      <w:bCs/>
                      <w:color w:val="000000"/>
                      <w:lang w:val="pt-BR" w:eastAsia="pt-BR"/>
                    </w:rPr>
                  </w:pPr>
                  <w:r>
                    <w:rPr>
                      <w:rFonts w:ascii="Calibri" w:eastAsia="Times New Roman" w:hAnsi="Calibri" w:cs="Calibri"/>
                      <w:b/>
                      <w:bCs/>
                      <w:color w:val="000000"/>
                      <w:lang w:val="pt-BR" w:eastAsia="pt-BR"/>
                    </w:rPr>
                    <w:t>Atividade</w:t>
                  </w:r>
                </w:p>
              </w:tc>
              <w:tc>
                <w:tcPr>
                  <w:tcW w:w="1039" w:type="dxa"/>
                  <w:tcBorders>
                    <w:top w:val="single" w:sz="4" w:space="0" w:color="000000"/>
                    <w:bottom w:val="single" w:sz="4" w:space="0" w:color="000000"/>
                    <w:right w:val="single" w:sz="4" w:space="0" w:color="000000"/>
                  </w:tcBorders>
                  <w:shd w:val="clear" w:color="auto" w:fill="auto"/>
                  <w:vAlign w:val="center"/>
                </w:tcPr>
                <w:p w14:paraId="3A0B38C5" w14:textId="77777777" w:rsidR="00CF2AA3" w:rsidRPr="00AC6229" w:rsidRDefault="00CF2AA3" w:rsidP="00CF2AA3">
                  <w:pPr>
                    <w:jc w:val="center"/>
                    <w:rPr>
                      <w:rFonts w:ascii="Calibri" w:eastAsia="Times New Roman" w:hAnsi="Calibri" w:cs="Calibri"/>
                      <w:b/>
                      <w:bCs/>
                      <w:color w:val="000000"/>
                      <w:lang w:val="pt-BR" w:eastAsia="pt-BR"/>
                    </w:rPr>
                  </w:pPr>
                  <w:r w:rsidRPr="00AC6229">
                    <w:rPr>
                      <w:rFonts w:ascii="Calibri" w:eastAsia="Times New Roman" w:hAnsi="Calibri" w:cs="Calibri"/>
                      <w:b/>
                      <w:bCs/>
                      <w:color w:val="000000"/>
                      <w:lang w:val="pt-BR" w:eastAsia="pt-BR"/>
                    </w:rPr>
                    <w:t>Ano 1</w:t>
                  </w:r>
                </w:p>
              </w:tc>
              <w:tc>
                <w:tcPr>
                  <w:tcW w:w="994" w:type="dxa"/>
                  <w:tcBorders>
                    <w:top w:val="single" w:sz="4" w:space="0" w:color="000000"/>
                    <w:bottom w:val="single" w:sz="4" w:space="0" w:color="000000"/>
                    <w:right w:val="single" w:sz="4" w:space="0" w:color="000000"/>
                  </w:tcBorders>
                  <w:shd w:val="clear" w:color="auto" w:fill="auto"/>
                  <w:vAlign w:val="center"/>
                </w:tcPr>
                <w:p w14:paraId="5B8DC305" w14:textId="77777777" w:rsidR="00CF2AA3" w:rsidRPr="00AC6229" w:rsidRDefault="00CF2AA3" w:rsidP="00CF2AA3">
                  <w:pPr>
                    <w:jc w:val="center"/>
                    <w:rPr>
                      <w:rFonts w:ascii="Calibri" w:eastAsia="Times New Roman" w:hAnsi="Calibri" w:cs="Calibri"/>
                      <w:b/>
                      <w:bCs/>
                      <w:color w:val="000000"/>
                      <w:lang w:val="pt-BR" w:eastAsia="pt-BR"/>
                    </w:rPr>
                  </w:pPr>
                  <w:r w:rsidRPr="00AC6229">
                    <w:rPr>
                      <w:rFonts w:ascii="Calibri" w:eastAsia="Times New Roman" w:hAnsi="Calibri" w:cs="Calibri"/>
                      <w:b/>
                      <w:bCs/>
                      <w:color w:val="000000"/>
                      <w:lang w:val="pt-BR" w:eastAsia="pt-BR"/>
                    </w:rPr>
                    <w:t xml:space="preserve">Ano 2 </w:t>
                  </w:r>
                </w:p>
              </w:tc>
              <w:tc>
                <w:tcPr>
                  <w:tcW w:w="1043" w:type="dxa"/>
                  <w:tcBorders>
                    <w:top w:val="single" w:sz="4" w:space="0" w:color="000000"/>
                    <w:bottom w:val="single" w:sz="4" w:space="0" w:color="000000"/>
                    <w:right w:val="single" w:sz="4" w:space="0" w:color="000000"/>
                  </w:tcBorders>
                  <w:shd w:val="clear" w:color="auto" w:fill="auto"/>
                  <w:vAlign w:val="center"/>
                </w:tcPr>
                <w:p w14:paraId="687F6E68" w14:textId="77777777" w:rsidR="00CF2AA3" w:rsidRPr="00AC6229" w:rsidRDefault="00CF2AA3" w:rsidP="00CF2AA3">
                  <w:pPr>
                    <w:jc w:val="center"/>
                    <w:rPr>
                      <w:rFonts w:ascii="Calibri" w:eastAsia="Times New Roman" w:hAnsi="Calibri" w:cs="Calibri"/>
                      <w:b/>
                      <w:bCs/>
                      <w:color w:val="000000"/>
                      <w:lang w:val="pt-BR" w:eastAsia="pt-BR"/>
                    </w:rPr>
                  </w:pPr>
                  <w:r w:rsidRPr="00AC6229">
                    <w:rPr>
                      <w:rFonts w:ascii="Calibri" w:eastAsia="Times New Roman" w:hAnsi="Calibri" w:cs="Calibri"/>
                      <w:b/>
                      <w:bCs/>
                      <w:color w:val="000000"/>
                      <w:lang w:val="pt-BR" w:eastAsia="pt-BR"/>
                    </w:rPr>
                    <w:t xml:space="preserve">Ano 3 </w:t>
                  </w:r>
                </w:p>
              </w:tc>
              <w:tc>
                <w:tcPr>
                  <w:tcW w:w="1042" w:type="dxa"/>
                  <w:tcBorders>
                    <w:top w:val="single" w:sz="4" w:space="0" w:color="000000"/>
                    <w:bottom w:val="single" w:sz="4" w:space="0" w:color="000000"/>
                    <w:right w:val="single" w:sz="4" w:space="0" w:color="000000"/>
                  </w:tcBorders>
                  <w:shd w:val="clear" w:color="auto" w:fill="auto"/>
                  <w:vAlign w:val="center"/>
                </w:tcPr>
                <w:p w14:paraId="7BBB7294" w14:textId="77777777" w:rsidR="00CF2AA3" w:rsidRPr="00AC6229" w:rsidRDefault="00CF2AA3" w:rsidP="00CF2AA3">
                  <w:pPr>
                    <w:jc w:val="center"/>
                    <w:rPr>
                      <w:rFonts w:ascii="Calibri" w:eastAsia="Times New Roman" w:hAnsi="Calibri" w:cs="Calibri"/>
                      <w:b/>
                      <w:bCs/>
                      <w:color w:val="000000"/>
                      <w:lang w:val="pt-BR" w:eastAsia="pt-BR"/>
                    </w:rPr>
                  </w:pPr>
                  <w:r w:rsidRPr="00AC6229">
                    <w:rPr>
                      <w:rFonts w:ascii="Calibri" w:eastAsia="Times New Roman" w:hAnsi="Calibri" w:cs="Calibri"/>
                      <w:b/>
                      <w:bCs/>
                      <w:color w:val="000000"/>
                      <w:lang w:val="pt-BR" w:eastAsia="pt-BR"/>
                    </w:rPr>
                    <w:t xml:space="preserve">Ano 4 </w:t>
                  </w:r>
                </w:p>
              </w:tc>
              <w:tc>
                <w:tcPr>
                  <w:tcW w:w="1042" w:type="dxa"/>
                  <w:tcBorders>
                    <w:top w:val="single" w:sz="4" w:space="0" w:color="000000"/>
                    <w:bottom w:val="single" w:sz="4" w:space="0" w:color="000000"/>
                    <w:right w:val="single" w:sz="4" w:space="0" w:color="000000"/>
                  </w:tcBorders>
                  <w:vAlign w:val="center"/>
                </w:tcPr>
                <w:p w14:paraId="6127A00F" w14:textId="77777777" w:rsidR="00CF2AA3" w:rsidRPr="00AC6229" w:rsidRDefault="00CF2AA3" w:rsidP="00CF2AA3">
                  <w:pPr>
                    <w:jc w:val="center"/>
                    <w:rPr>
                      <w:rFonts w:ascii="Calibri" w:eastAsia="Times New Roman" w:hAnsi="Calibri" w:cs="Calibri"/>
                      <w:b/>
                      <w:bCs/>
                      <w:color w:val="000000"/>
                      <w:lang w:val="pt-BR" w:eastAsia="pt-BR"/>
                    </w:rPr>
                  </w:pPr>
                  <w:r w:rsidRPr="00AC6229">
                    <w:rPr>
                      <w:rFonts w:ascii="Calibri" w:eastAsia="Times New Roman" w:hAnsi="Calibri" w:cs="Calibri"/>
                      <w:b/>
                      <w:bCs/>
                      <w:color w:val="000000"/>
                      <w:lang w:val="pt-BR" w:eastAsia="pt-BR"/>
                    </w:rPr>
                    <w:t xml:space="preserve">Ano 5 </w:t>
                  </w:r>
                </w:p>
              </w:tc>
            </w:tr>
            <w:tr w:rsidR="00CF2AA3" w14:paraId="5FA3367B" w14:textId="77777777" w:rsidTr="00CF2AA3">
              <w:trPr>
                <w:trHeight w:val="300"/>
              </w:trPr>
              <w:tc>
                <w:tcPr>
                  <w:tcW w:w="1847" w:type="dxa"/>
                  <w:tcBorders>
                    <w:left w:val="single" w:sz="4" w:space="0" w:color="000000"/>
                    <w:bottom w:val="single" w:sz="4" w:space="0" w:color="000000"/>
                    <w:right w:val="single" w:sz="4" w:space="0" w:color="000000"/>
                  </w:tcBorders>
                  <w:shd w:val="clear" w:color="auto" w:fill="auto"/>
                  <w:vAlign w:val="center"/>
                </w:tcPr>
                <w:p w14:paraId="18DC82A8" w14:textId="77777777" w:rsidR="00CF2AA3" w:rsidRPr="007B7A2A" w:rsidRDefault="00CF2AA3" w:rsidP="00CF2AA3">
                  <w:pPr>
                    <w:jc w:val="center"/>
                    <w:rPr>
                      <w:rFonts w:ascii="Calibri" w:eastAsia="Times New Roman" w:hAnsi="Calibri" w:cs="Calibri"/>
                      <w:color w:val="000000"/>
                      <w:sz w:val="18"/>
                      <w:szCs w:val="18"/>
                      <w:lang w:val="pt-BR" w:eastAsia="pt-BR"/>
                    </w:rPr>
                  </w:pPr>
                  <w:r w:rsidRPr="007B7A2A">
                    <w:rPr>
                      <w:rFonts w:ascii="Calibri" w:eastAsia="Times New Roman" w:hAnsi="Calibri" w:cs="Calibri"/>
                      <w:color w:val="000000"/>
                      <w:sz w:val="18"/>
                      <w:szCs w:val="18"/>
                      <w:lang w:val="pt-BR" w:eastAsia="pt-BR"/>
                    </w:rPr>
                    <w:t>Pessoas atendidas</w:t>
                  </w:r>
                  <w:r w:rsidRPr="0004315E">
                    <w:rPr>
                      <w:rFonts w:ascii="Calibri" w:eastAsia="Times New Roman" w:hAnsi="Calibri" w:cs="Calibri"/>
                      <w:sz w:val="18"/>
                      <w:szCs w:val="18"/>
                      <w:lang w:val="pt-BR" w:eastAsia="pt-BR"/>
                    </w:rPr>
                    <w:t>*</w:t>
                  </w:r>
                  <w:r w:rsidRPr="007B7A2A">
                    <w:rPr>
                      <w:rFonts w:ascii="Calibri" w:eastAsia="Times New Roman" w:hAnsi="Calibri" w:cs="Calibri"/>
                      <w:color w:val="000000"/>
                      <w:sz w:val="18"/>
                      <w:szCs w:val="18"/>
                      <w:lang w:val="pt-BR" w:eastAsia="pt-BR"/>
                    </w:rPr>
                    <w:t xml:space="preserve"> no Posto de Atendimento ao Trabalhador</w:t>
                  </w:r>
                </w:p>
              </w:tc>
              <w:tc>
                <w:tcPr>
                  <w:tcW w:w="1039" w:type="dxa"/>
                  <w:tcBorders>
                    <w:bottom w:val="single" w:sz="4" w:space="0" w:color="000000"/>
                    <w:right w:val="single" w:sz="4" w:space="0" w:color="000000"/>
                  </w:tcBorders>
                  <w:shd w:val="clear" w:color="auto" w:fill="auto"/>
                  <w:vAlign w:val="center"/>
                </w:tcPr>
                <w:p w14:paraId="5E8D333B" w14:textId="49481AED" w:rsidR="00CF2AA3" w:rsidRPr="007B7A2A" w:rsidRDefault="003523BD" w:rsidP="00CF2AA3">
                  <w:pPr>
                    <w:jc w:val="center"/>
                    <w:rPr>
                      <w:rFonts w:ascii="Calibri" w:eastAsia="Times New Roman" w:hAnsi="Calibri" w:cs="Calibri"/>
                      <w:color w:val="000000"/>
                      <w:sz w:val="18"/>
                      <w:szCs w:val="18"/>
                      <w:lang w:val="pt-BR" w:eastAsia="pt-BR"/>
                    </w:rPr>
                  </w:pPr>
                  <w:r>
                    <w:rPr>
                      <w:rFonts w:ascii="Calibri" w:eastAsia="Times New Roman" w:hAnsi="Calibri" w:cs="Calibri"/>
                      <w:color w:val="000000"/>
                      <w:sz w:val="18"/>
                      <w:szCs w:val="18"/>
                      <w:lang w:val="pt-BR" w:eastAsia="pt-BR"/>
                    </w:rPr>
                    <w:t>3.900</w:t>
                  </w:r>
                </w:p>
              </w:tc>
              <w:tc>
                <w:tcPr>
                  <w:tcW w:w="994" w:type="dxa"/>
                  <w:tcBorders>
                    <w:bottom w:val="single" w:sz="4" w:space="0" w:color="000000"/>
                    <w:right w:val="single" w:sz="4" w:space="0" w:color="000000"/>
                  </w:tcBorders>
                  <w:shd w:val="clear" w:color="auto" w:fill="auto"/>
                  <w:vAlign w:val="center"/>
                </w:tcPr>
                <w:p w14:paraId="69F35438" w14:textId="2343E679" w:rsidR="00CF2AA3" w:rsidRPr="007B7A2A" w:rsidRDefault="003523BD" w:rsidP="00CF2AA3">
                  <w:pPr>
                    <w:jc w:val="center"/>
                    <w:rPr>
                      <w:rFonts w:ascii="Calibri" w:eastAsia="Times New Roman" w:hAnsi="Calibri" w:cs="Calibri"/>
                      <w:color w:val="000000"/>
                      <w:sz w:val="18"/>
                      <w:szCs w:val="18"/>
                      <w:lang w:val="pt-BR" w:eastAsia="pt-BR"/>
                    </w:rPr>
                  </w:pPr>
                  <w:r>
                    <w:rPr>
                      <w:rFonts w:ascii="Calibri" w:eastAsia="Times New Roman" w:hAnsi="Calibri" w:cs="Calibri"/>
                      <w:color w:val="000000"/>
                      <w:sz w:val="18"/>
                      <w:szCs w:val="18"/>
                      <w:lang w:val="pt-BR" w:eastAsia="pt-BR"/>
                    </w:rPr>
                    <w:t>3.950</w:t>
                  </w:r>
                </w:p>
              </w:tc>
              <w:tc>
                <w:tcPr>
                  <w:tcW w:w="1043" w:type="dxa"/>
                  <w:tcBorders>
                    <w:bottom w:val="single" w:sz="4" w:space="0" w:color="000000"/>
                    <w:right w:val="single" w:sz="4" w:space="0" w:color="000000"/>
                  </w:tcBorders>
                  <w:shd w:val="clear" w:color="auto" w:fill="auto"/>
                  <w:vAlign w:val="center"/>
                </w:tcPr>
                <w:p w14:paraId="36F2D6DD" w14:textId="3D18C9E6" w:rsidR="00CF2AA3" w:rsidRPr="007B7A2A" w:rsidRDefault="003523BD" w:rsidP="00CF2AA3">
                  <w:pPr>
                    <w:jc w:val="center"/>
                    <w:rPr>
                      <w:rFonts w:ascii="Calibri" w:eastAsia="Times New Roman" w:hAnsi="Calibri" w:cs="Calibri"/>
                      <w:color w:val="000000"/>
                      <w:sz w:val="18"/>
                      <w:szCs w:val="18"/>
                      <w:lang w:val="pt-BR" w:eastAsia="pt-BR"/>
                    </w:rPr>
                  </w:pPr>
                  <w:r>
                    <w:rPr>
                      <w:rFonts w:ascii="Calibri" w:eastAsia="Times New Roman" w:hAnsi="Calibri" w:cs="Calibri"/>
                      <w:color w:val="000000"/>
                      <w:sz w:val="18"/>
                      <w:szCs w:val="18"/>
                      <w:lang w:val="pt-BR" w:eastAsia="pt-BR"/>
                    </w:rPr>
                    <w:t>4.000</w:t>
                  </w:r>
                </w:p>
              </w:tc>
              <w:tc>
                <w:tcPr>
                  <w:tcW w:w="1042" w:type="dxa"/>
                  <w:tcBorders>
                    <w:bottom w:val="single" w:sz="4" w:space="0" w:color="000000"/>
                    <w:right w:val="single" w:sz="4" w:space="0" w:color="000000"/>
                  </w:tcBorders>
                  <w:shd w:val="clear" w:color="auto" w:fill="auto"/>
                  <w:vAlign w:val="center"/>
                </w:tcPr>
                <w:p w14:paraId="1D29B30E" w14:textId="40AE50BD" w:rsidR="00CF2AA3" w:rsidRPr="007B7A2A" w:rsidRDefault="003523BD" w:rsidP="00CF2AA3">
                  <w:pPr>
                    <w:jc w:val="center"/>
                    <w:rPr>
                      <w:rFonts w:ascii="Calibri" w:eastAsia="Times New Roman" w:hAnsi="Calibri" w:cs="Calibri"/>
                      <w:color w:val="000000"/>
                      <w:sz w:val="18"/>
                      <w:szCs w:val="18"/>
                      <w:lang w:val="pt-BR" w:eastAsia="pt-BR"/>
                    </w:rPr>
                  </w:pPr>
                  <w:r>
                    <w:rPr>
                      <w:rFonts w:ascii="Calibri" w:eastAsia="Times New Roman" w:hAnsi="Calibri" w:cs="Calibri"/>
                      <w:color w:val="000000"/>
                      <w:sz w:val="18"/>
                      <w:szCs w:val="18"/>
                      <w:lang w:val="pt-BR" w:eastAsia="pt-BR"/>
                    </w:rPr>
                    <w:t>4.050</w:t>
                  </w:r>
                </w:p>
              </w:tc>
              <w:tc>
                <w:tcPr>
                  <w:tcW w:w="1042" w:type="dxa"/>
                  <w:tcBorders>
                    <w:bottom w:val="single" w:sz="4" w:space="0" w:color="000000"/>
                    <w:right w:val="single" w:sz="4" w:space="0" w:color="000000"/>
                  </w:tcBorders>
                  <w:vAlign w:val="center"/>
                </w:tcPr>
                <w:p w14:paraId="63C6E099" w14:textId="2CD81ABA" w:rsidR="00CF2AA3" w:rsidRPr="007B7A2A" w:rsidRDefault="003523BD" w:rsidP="00CF2AA3">
                  <w:pPr>
                    <w:jc w:val="center"/>
                    <w:rPr>
                      <w:rFonts w:ascii="Calibri" w:eastAsia="Times New Roman" w:hAnsi="Calibri" w:cs="Calibri"/>
                      <w:color w:val="000000"/>
                      <w:sz w:val="18"/>
                      <w:szCs w:val="18"/>
                      <w:lang w:val="pt-BR" w:eastAsia="pt-BR"/>
                    </w:rPr>
                  </w:pPr>
                  <w:r>
                    <w:rPr>
                      <w:rFonts w:ascii="Calibri" w:eastAsia="Times New Roman" w:hAnsi="Calibri" w:cs="Calibri"/>
                      <w:color w:val="000000"/>
                      <w:sz w:val="18"/>
                      <w:szCs w:val="18"/>
                      <w:lang w:val="pt-BR" w:eastAsia="pt-BR"/>
                    </w:rPr>
                    <w:t>4.100</w:t>
                  </w:r>
                </w:p>
              </w:tc>
            </w:tr>
            <w:tr w:rsidR="00CF2AA3" w14:paraId="0017D304" w14:textId="77777777" w:rsidTr="00CF2AA3">
              <w:trPr>
                <w:trHeight w:val="300"/>
              </w:trPr>
              <w:tc>
                <w:tcPr>
                  <w:tcW w:w="1847" w:type="dxa"/>
                  <w:tcBorders>
                    <w:left w:val="single" w:sz="4" w:space="0" w:color="000000"/>
                    <w:bottom w:val="single" w:sz="4" w:space="0" w:color="000000"/>
                    <w:right w:val="single" w:sz="4" w:space="0" w:color="000000"/>
                  </w:tcBorders>
                  <w:shd w:val="clear" w:color="auto" w:fill="auto"/>
                  <w:vAlign w:val="center"/>
                </w:tcPr>
                <w:p w14:paraId="136DF1EA" w14:textId="77777777" w:rsidR="00CF2AA3" w:rsidRPr="007B7A2A" w:rsidRDefault="00CF2AA3" w:rsidP="00CF2AA3">
                  <w:pPr>
                    <w:jc w:val="center"/>
                    <w:rPr>
                      <w:rFonts w:ascii="Calibri" w:eastAsia="Times New Roman" w:hAnsi="Calibri" w:cs="Calibri"/>
                      <w:color w:val="000000"/>
                      <w:sz w:val="18"/>
                      <w:szCs w:val="18"/>
                      <w:lang w:val="pt-BR" w:eastAsia="pt-BR"/>
                    </w:rPr>
                  </w:pPr>
                  <w:r w:rsidRPr="007B7A2A">
                    <w:rPr>
                      <w:rFonts w:ascii="Calibri" w:eastAsia="Times New Roman" w:hAnsi="Calibri" w:cs="Calibri"/>
                      <w:color w:val="000000"/>
                      <w:sz w:val="18"/>
                      <w:szCs w:val="18"/>
                      <w:lang w:val="pt-BR" w:eastAsia="pt-BR"/>
                    </w:rPr>
                    <w:t>Oficina de orientação profissional</w:t>
                  </w:r>
                </w:p>
              </w:tc>
              <w:tc>
                <w:tcPr>
                  <w:tcW w:w="1039" w:type="dxa"/>
                  <w:tcBorders>
                    <w:bottom w:val="single" w:sz="4" w:space="0" w:color="000000"/>
                    <w:right w:val="single" w:sz="4" w:space="0" w:color="000000"/>
                  </w:tcBorders>
                  <w:shd w:val="clear" w:color="auto" w:fill="auto"/>
                  <w:vAlign w:val="center"/>
                </w:tcPr>
                <w:p w14:paraId="7BE660B1" w14:textId="6E3DD734" w:rsidR="00CF2AA3" w:rsidRPr="007B7A2A" w:rsidRDefault="003523BD" w:rsidP="00CF2AA3">
                  <w:pPr>
                    <w:jc w:val="center"/>
                    <w:rPr>
                      <w:rFonts w:ascii="Calibri" w:eastAsia="Times New Roman" w:hAnsi="Calibri" w:cs="Calibri"/>
                      <w:color w:val="000000"/>
                      <w:sz w:val="18"/>
                      <w:szCs w:val="18"/>
                      <w:lang w:val="pt-BR" w:eastAsia="pt-BR"/>
                    </w:rPr>
                  </w:pPr>
                  <w:r>
                    <w:rPr>
                      <w:rFonts w:ascii="Calibri" w:eastAsia="Times New Roman" w:hAnsi="Calibri" w:cs="Calibri"/>
                      <w:color w:val="000000"/>
                      <w:sz w:val="18"/>
                      <w:szCs w:val="18"/>
                      <w:lang w:val="pt-BR" w:eastAsia="pt-BR"/>
                    </w:rPr>
                    <w:t>6</w:t>
                  </w:r>
                </w:p>
              </w:tc>
              <w:tc>
                <w:tcPr>
                  <w:tcW w:w="994" w:type="dxa"/>
                  <w:tcBorders>
                    <w:bottom w:val="single" w:sz="4" w:space="0" w:color="000000"/>
                    <w:right w:val="single" w:sz="4" w:space="0" w:color="000000"/>
                  </w:tcBorders>
                  <w:shd w:val="clear" w:color="auto" w:fill="auto"/>
                  <w:vAlign w:val="center"/>
                </w:tcPr>
                <w:p w14:paraId="50185977" w14:textId="2739FAFD" w:rsidR="00CF2AA3" w:rsidRPr="007B7A2A" w:rsidRDefault="003523BD" w:rsidP="00CF2AA3">
                  <w:pPr>
                    <w:jc w:val="center"/>
                    <w:rPr>
                      <w:rFonts w:ascii="Calibri" w:eastAsia="Times New Roman" w:hAnsi="Calibri" w:cs="Calibri"/>
                      <w:color w:val="000000"/>
                      <w:sz w:val="18"/>
                      <w:szCs w:val="18"/>
                      <w:lang w:val="pt-BR" w:eastAsia="pt-BR"/>
                    </w:rPr>
                  </w:pPr>
                  <w:r>
                    <w:rPr>
                      <w:rFonts w:ascii="Calibri" w:eastAsia="Times New Roman" w:hAnsi="Calibri" w:cs="Calibri"/>
                      <w:color w:val="000000"/>
                      <w:sz w:val="18"/>
                      <w:szCs w:val="18"/>
                      <w:lang w:val="pt-BR" w:eastAsia="pt-BR"/>
                    </w:rPr>
                    <w:t>12</w:t>
                  </w:r>
                </w:p>
              </w:tc>
              <w:tc>
                <w:tcPr>
                  <w:tcW w:w="1043" w:type="dxa"/>
                  <w:tcBorders>
                    <w:bottom w:val="single" w:sz="4" w:space="0" w:color="000000"/>
                    <w:right w:val="single" w:sz="4" w:space="0" w:color="000000"/>
                  </w:tcBorders>
                  <w:shd w:val="clear" w:color="auto" w:fill="auto"/>
                  <w:vAlign w:val="center"/>
                </w:tcPr>
                <w:p w14:paraId="512D0B1D" w14:textId="21D82423" w:rsidR="00CF2AA3" w:rsidRPr="007B7A2A" w:rsidRDefault="003523BD" w:rsidP="00CF2AA3">
                  <w:pPr>
                    <w:jc w:val="center"/>
                    <w:rPr>
                      <w:rFonts w:ascii="Calibri" w:eastAsia="Times New Roman" w:hAnsi="Calibri" w:cs="Calibri"/>
                      <w:color w:val="000000"/>
                      <w:sz w:val="18"/>
                      <w:szCs w:val="18"/>
                      <w:lang w:val="pt-BR" w:eastAsia="pt-BR"/>
                    </w:rPr>
                  </w:pPr>
                  <w:r>
                    <w:rPr>
                      <w:rFonts w:ascii="Calibri" w:eastAsia="Times New Roman" w:hAnsi="Calibri" w:cs="Calibri"/>
                      <w:color w:val="000000"/>
                      <w:sz w:val="18"/>
                      <w:szCs w:val="18"/>
                      <w:lang w:val="pt-BR" w:eastAsia="pt-BR"/>
                    </w:rPr>
                    <w:t>12</w:t>
                  </w:r>
                </w:p>
              </w:tc>
              <w:tc>
                <w:tcPr>
                  <w:tcW w:w="1042" w:type="dxa"/>
                  <w:tcBorders>
                    <w:bottom w:val="single" w:sz="4" w:space="0" w:color="000000"/>
                    <w:right w:val="single" w:sz="4" w:space="0" w:color="000000"/>
                  </w:tcBorders>
                  <w:shd w:val="clear" w:color="auto" w:fill="auto"/>
                  <w:vAlign w:val="center"/>
                </w:tcPr>
                <w:p w14:paraId="48102C0E" w14:textId="1D8243D1" w:rsidR="00CF2AA3" w:rsidRPr="007B7A2A" w:rsidRDefault="003523BD" w:rsidP="00CF2AA3">
                  <w:pPr>
                    <w:jc w:val="center"/>
                    <w:rPr>
                      <w:rFonts w:ascii="Calibri" w:eastAsia="Times New Roman" w:hAnsi="Calibri" w:cs="Calibri"/>
                      <w:color w:val="000000"/>
                      <w:sz w:val="18"/>
                      <w:szCs w:val="18"/>
                      <w:lang w:val="pt-BR" w:eastAsia="pt-BR"/>
                    </w:rPr>
                  </w:pPr>
                  <w:r>
                    <w:rPr>
                      <w:rFonts w:ascii="Calibri" w:eastAsia="Times New Roman" w:hAnsi="Calibri" w:cs="Calibri"/>
                      <w:color w:val="000000"/>
                      <w:sz w:val="18"/>
                      <w:szCs w:val="18"/>
                      <w:lang w:val="pt-BR" w:eastAsia="pt-BR"/>
                    </w:rPr>
                    <w:t>12</w:t>
                  </w:r>
                </w:p>
              </w:tc>
              <w:tc>
                <w:tcPr>
                  <w:tcW w:w="1042" w:type="dxa"/>
                  <w:tcBorders>
                    <w:bottom w:val="single" w:sz="4" w:space="0" w:color="000000"/>
                    <w:right w:val="single" w:sz="4" w:space="0" w:color="000000"/>
                  </w:tcBorders>
                  <w:vAlign w:val="center"/>
                </w:tcPr>
                <w:p w14:paraId="2F76EABB" w14:textId="5A67011E" w:rsidR="00CF2AA3" w:rsidRPr="007B7A2A" w:rsidRDefault="003523BD" w:rsidP="00CF2AA3">
                  <w:pPr>
                    <w:jc w:val="center"/>
                    <w:rPr>
                      <w:rFonts w:ascii="Calibri" w:eastAsia="Times New Roman" w:hAnsi="Calibri" w:cs="Calibri"/>
                      <w:color w:val="000000"/>
                      <w:sz w:val="18"/>
                      <w:szCs w:val="18"/>
                      <w:lang w:val="pt-BR" w:eastAsia="pt-BR"/>
                    </w:rPr>
                  </w:pPr>
                  <w:r>
                    <w:rPr>
                      <w:rFonts w:ascii="Calibri" w:eastAsia="Times New Roman" w:hAnsi="Calibri" w:cs="Calibri"/>
                      <w:color w:val="000000"/>
                      <w:sz w:val="18"/>
                      <w:szCs w:val="18"/>
                      <w:lang w:val="pt-BR" w:eastAsia="pt-BR"/>
                    </w:rPr>
                    <w:t>12</w:t>
                  </w:r>
                </w:p>
              </w:tc>
            </w:tr>
            <w:tr w:rsidR="00CF2AA3" w14:paraId="4A272828" w14:textId="77777777" w:rsidTr="00CF2AA3">
              <w:trPr>
                <w:trHeight w:val="300"/>
              </w:trPr>
              <w:tc>
                <w:tcPr>
                  <w:tcW w:w="1847" w:type="dxa"/>
                  <w:tcBorders>
                    <w:left w:val="single" w:sz="4" w:space="0" w:color="000000"/>
                    <w:bottom w:val="single" w:sz="4" w:space="0" w:color="000000"/>
                    <w:right w:val="single" w:sz="4" w:space="0" w:color="000000"/>
                  </w:tcBorders>
                  <w:shd w:val="clear" w:color="auto" w:fill="auto"/>
                  <w:vAlign w:val="center"/>
                </w:tcPr>
                <w:p w14:paraId="2D06F415" w14:textId="77777777" w:rsidR="00CF2AA3" w:rsidRPr="007B7A2A" w:rsidRDefault="00CF2AA3" w:rsidP="00CF2AA3">
                  <w:pPr>
                    <w:jc w:val="center"/>
                    <w:rPr>
                      <w:rFonts w:ascii="Calibri" w:eastAsia="Times New Roman" w:hAnsi="Calibri" w:cs="Calibri"/>
                      <w:color w:val="000000"/>
                      <w:sz w:val="18"/>
                      <w:szCs w:val="18"/>
                      <w:lang w:val="pt-BR" w:eastAsia="pt-BR"/>
                    </w:rPr>
                  </w:pPr>
                  <w:r w:rsidRPr="007B7A2A">
                    <w:rPr>
                      <w:rFonts w:ascii="Calibri" w:eastAsia="Times New Roman" w:hAnsi="Calibri" w:cs="Calibri"/>
                      <w:color w:val="000000"/>
                      <w:sz w:val="18"/>
                      <w:szCs w:val="18"/>
                      <w:lang w:val="pt-BR" w:eastAsia="pt-BR"/>
                    </w:rPr>
                    <w:t>Encaminhamentos para processos seletivos</w:t>
                  </w:r>
                </w:p>
              </w:tc>
              <w:tc>
                <w:tcPr>
                  <w:tcW w:w="1039" w:type="dxa"/>
                  <w:tcBorders>
                    <w:bottom w:val="single" w:sz="4" w:space="0" w:color="000000"/>
                    <w:right w:val="single" w:sz="4" w:space="0" w:color="000000"/>
                  </w:tcBorders>
                  <w:shd w:val="clear" w:color="auto" w:fill="auto"/>
                  <w:vAlign w:val="center"/>
                </w:tcPr>
                <w:p w14:paraId="7ECE82DF" w14:textId="2A930ED4" w:rsidR="00CF2AA3" w:rsidRPr="007B7A2A" w:rsidRDefault="003523BD" w:rsidP="00CF2AA3">
                  <w:pPr>
                    <w:jc w:val="center"/>
                    <w:rPr>
                      <w:rFonts w:ascii="Calibri" w:eastAsia="Times New Roman" w:hAnsi="Calibri" w:cs="Calibri"/>
                      <w:color w:val="000000"/>
                      <w:sz w:val="18"/>
                      <w:szCs w:val="18"/>
                      <w:lang w:val="pt-BR" w:eastAsia="pt-BR"/>
                    </w:rPr>
                  </w:pPr>
                  <w:r>
                    <w:rPr>
                      <w:rFonts w:ascii="Calibri" w:eastAsia="Times New Roman" w:hAnsi="Calibri" w:cs="Calibri"/>
                      <w:color w:val="000000"/>
                      <w:sz w:val="18"/>
                      <w:szCs w:val="18"/>
                      <w:lang w:val="pt-BR" w:eastAsia="pt-BR"/>
                    </w:rPr>
                    <w:t>390</w:t>
                  </w:r>
                </w:p>
              </w:tc>
              <w:tc>
                <w:tcPr>
                  <w:tcW w:w="994" w:type="dxa"/>
                  <w:tcBorders>
                    <w:bottom w:val="single" w:sz="4" w:space="0" w:color="000000"/>
                    <w:right w:val="single" w:sz="4" w:space="0" w:color="000000"/>
                  </w:tcBorders>
                  <w:shd w:val="clear" w:color="auto" w:fill="auto"/>
                  <w:vAlign w:val="center"/>
                </w:tcPr>
                <w:p w14:paraId="537FAA29" w14:textId="603B393F" w:rsidR="00CF2AA3" w:rsidRPr="007B7A2A" w:rsidRDefault="003523BD" w:rsidP="00CF2AA3">
                  <w:pPr>
                    <w:jc w:val="center"/>
                    <w:rPr>
                      <w:rFonts w:ascii="Calibri" w:eastAsia="Times New Roman" w:hAnsi="Calibri" w:cs="Calibri"/>
                      <w:color w:val="000000"/>
                      <w:sz w:val="18"/>
                      <w:szCs w:val="18"/>
                      <w:lang w:val="pt-BR" w:eastAsia="pt-BR"/>
                    </w:rPr>
                  </w:pPr>
                  <w:r>
                    <w:rPr>
                      <w:rFonts w:ascii="Calibri" w:eastAsia="Times New Roman" w:hAnsi="Calibri" w:cs="Calibri"/>
                      <w:color w:val="000000"/>
                      <w:sz w:val="18"/>
                      <w:szCs w:val="18"/>
                      <w:lang w:val="pt-BR" w:eastAsia="pt-BR"/>
                    </w:rPr>
                    <w:t>395</w:t>
                  </w:r>
                </w:p>
              </w:tc>
              <w:tc>
                <w:tcPr>
                  <w:tcW w:w="1043" w:type="dxa"/>
                  <w:tcBorders>
                    <w:bottom w:val="single" w:sz="4" w:space="0" w:color="000000"/>
                    <w:right w:val="single" w:sz="4" w:space="0" w:color="000000"/>
                  </w:tcBorders>
                  <w:shd w:val="clear" w:color="auto" w:fill="auto"/>
                  <w:vAlign w:val="center"/>
                </w:tcPr>
                <w:p w14:paraId="63AFB831" w14:textId="4FFD34B6" w:rsidR="00CF2AA3" w:rsidRPr="007B7A2A" w:rsidRDefault="003523BD" w:rsidP="00CF2AA3">
                  <w:pPr>
                    <w:jc w:val="center"/>
                    <w:rPr>
                      <w:rFonts w:ascii="Calibri" w:eastAsia="Times New Roman" w:hAnsi="Calibri" w:cs="Calibri"/>
                      <w:color w:val="000000"/>
                      <w:sz w:val="18"/>
                      <w:szCs w:val="18"/>
                      <w:lang w:val="pt-BR" w:eastAsia="pt-BR"/>
                    </w:rPr>
                  </w:pPr>
                  <w:r>
                    <w:rPr>
                      <w:rFonts w:ascii="Calibri" w:eastAsia="Times New Roman" w:hAnsi="Calibri" w:cs="Calibri"/>
                      <w:color w:val="000000"/>
                      <w:sz w:val="18"/>
                      <w:szCs w:val="18"/>
                      <w:lang w:val="pt-BR" w:eastAsia="pt-BR"/>
                    </w:rPr>
                    <w:t>400</w:t>
                  </w:r>
                </w:p>
              </w:tc>
              <w:tc>
                <w:tcPr>
                  <w:tcW w:w="1042" w:type="dxa"/>
                  <w:tcBorders>
                    <w:bottom w:val="single" w:sz="4" w:space="0" w:color="000000"/>
                    <w:right w:val="single" w:sz="4" w:space="0" w:color="000000"/>
                  </w:tcBorders>
                  <w:shd w:val="clear" w:color="auto" w:fill="auto"/>
                  <w:vAlign w:val="center"/>
                </w:tcPr>
                <w:p w14:paraId="673A0CB6" w14:textId="11C92C2D" w:rsidR="00CF2AA3" w:rsidRPr="007B7A2A" w:rsidRDefault="003523BD" w:rsidP="00CF2AA3">
                  <w:pPr>
                    <w:jc w:val="center"/>
                    <w:rPr>
                      <w:rFonts w:ascii="Calibri" w:eastAsia="Times New Roman" w:hAnsi="Calibri" w:cs="Calibri"/>
                      <w:color w:val="000000"/>
                      <w:sz w:val="18"/>
                      <w:szCs w:val="18"/>
                      <w:lang w:val="pt-BR" w:eastAsia="pt-BR"/>
                    </w:rPr>
                  </w:pPr>
                  <w:r>
                    <w:rPr>
                      <w:rFonts w:ascii="Calibri" w:eastAsia="Times New Roman" w:hAnsi="Calibri" w:cs="Calibri"/>
                      <w:color w:val="000000"/>
                      <w:sz w:val="18"/>
                      <w:szCs w:val="18"/>
                      <w:lang w:val="pt-BR" w:eastAsia="pt-BR"/>
                    </w:rPr>
                    <w:t>405</w:t>
                  </w:r>
                </w:p>
              </w:tc>
              <w:tc>
                <w:tcPr>
                  <w:tcW w:w="1042" w:type="dxa"/>
                  <w:tcBorders>
                    <w:bottom w:val="single" w:sz="4" w:space="0" w:color="000000"/>
                    <w:right w:val="single" w:sz="4" w:space="0" w:color="000000"/>
                  </w:tcBorders>
                  <w:vAlign w:val="center"/>
                </w:tcPr>
                <w:p w14:paraId="390684F3" w14:textId="1ACDD212" w:rsidR="00CF2AA3" w:rsidRPr="007B7A2A" w:rsidRDefault="003523BD" w:rsidP="00CF2AA3">
                  <w:pPr>
                    <w:jc w:val="center"/>
                    <w:rPr>
                      <w:rFonts w:ascii="Calibri" w:eastAsia="Times New Roman" w:hAnsi="Calibri" w:cs="Calibri"/>
                      <w:color w:val="000000"/>
                      <w:sz w:val="18"/>
                      <w:szCs w:val="18"/>
                      <w:lang w:val="pt-BR" w:eastAsia="pt-BR"/>
                    </w:rPr>
                  </w:pPr>
                  <w:r>
                    <w:rPr>
                      <w:rFonts w:ascii="Calibri" w:eastAsia="Times New Roman" w:hAnsi="Calibri" w:cs="Calibri"/>
                      <w:color w:val="000000"/>
                      <w:sz w:val="18"/>
                      <w:szCs w:val="18"/>
                      <w:lang w:val="pt-BR" w:eastAsia="pt-BR"/>
                    </w:rPr>
                    <w:t>410</w:t>
                  </w:r>
                </w:p>
              </w:tc>
            </w:tr>
            <w:tr w:rsidR="00CF2AA3" w14:paraId="726E293E" w14:textId="77777777" w:rsidTr="00CF2AA3">
              <w:trPr>
                <w:trHeight w:val="300"/>
              </w:trPr>
              <w:tc>
                <w:tcPr>
                  <w:tcW w:w="1847" w:type="dxa"/>
                  <w:tcBorders>
                    <w:left w:val="single" w:sz="4" w:space="0" w:color="000000"/>
                    <w:bottom w:val="single" w:sz="4" w:space="0" w:color="000000"/>
                    <w:right w:val="single" w:sz="4" w:space="0" w:color="000000"/>
                  </w:tcBorders>
                  <w:shd w:val="clear" w:color="auto" w:fill="auto"/>
                  <w:vAlign w:val="center"/>
                </w:tcPr>
                <w:p w14:paraId="5B3C641E" w14:textId="77777777" w:rsidR="00CF2AA3" w:rsidRPr="007B7A2A" w:rsidRDefault="00CF2AA3" w:rsidP="00CF2AA3">
                  <w:pPr>
                    <w:jc w:val="center"/>
                    <w:rPr>
                      <w:rFonts w:ascii="Calibri" w:eastAsia="Times New Roman" w:hAnsi="Calibri" w:cs="Calibri"/>
                      <w:color w:val="000000"/>
                      <w:sz w:val="18"/>
                      <w:szCs w:val="18"/>
                      <w:lang w:val="pt-BR" w:eastAsia="pt-BR"/>
                    </w:rPr>
                  </w:pPr>
                  <w:r w:rsidRPr="007B7A2A">
                    <w:rPr>
                      <w:rFonts w:ascii="Calibri" w:eastAsia="Times New Roman" w:hAnsi="Calibri" w:cs="Calibri"/>
                      <w:color w:val="000000"/>
                      <w:sz w:val="18"/>
                      <w:szCs w:val="18"/>
                      <w:lang w:val="pt-BR" w:eastAsia="pt-BR"/>
                    </w:rPr>
                    <w:t>Vagas captadas</w:t>
                  </w:r>
                </w:p>
              </w:tc>
              <w:tc>
                <w:tcPr>
                  <w:tcW w:w="1039" w:type="dxa"/>
                  <w:tcBorders>
                    <w:bottom w:val="single" w:sz="4" w:space="0" w:color="000000"/>
                    <w:right w:val="single" w:sz="4" w:space="0" w:color="000000"/>
                  </w:tcBorders>
                  <w:shd w:val="clear" w:color="auto" w:fill="auto"/>
                  <w:vAlign w:val="center"/>
                </w:tcPr>
                <w:p w14:paraId="36D9A7B8" w14:textId="19FCFD09" w:rsidR="00CF2AA3" w:rsidRPr="007B7A2A" w:rsidRDefault="003523BD" w:rsidP="00CF2AA3">
                  <w:pPr>
                    <w:jc w:val="center"/>
                    <w:rPr>
                      <w:rFonts w:ascii="Calibri" w:eastAsia="Times New Roman" w:hAnsi="Calibri" w:cs="Calibri"/>
                      <w:color w:val="000000"/>
                      <w:sz w:val="18"/>
                      <w:szCs w:val="18"/>
                      <w:lang w:val="pt-BR" w:eastAsia="pt-BR"/>
                    </w:rPr>
                  </w:pPr>
                  <w:r>
                    <w:rPr>
                      <w:rFonts w:ascii="Calibri" w:eastAsia="Times New Roman" w:hAnsi="Calibri" w:cs="Calibri"/>
                      <w:color w:val="000000"/>
                      <w:sz w:val="18"/>
                      <w:szCs w:val="18"/>
                      <w:lang w:val="pt-BR" w:eastAsia="pt-BR"/>
                    </w:rPr>
                    <w:t>468</w:t>
                  </w:r>
                </w:p>
              </w:tc>
              <w:tc>
                <w:tcPr>
                  <w:tcW w:w="994" w:type="dxa"/>
                  <w:tcBorders>
                    <w:bottom w:val="single" w:sz="4" w:space="0" w:color="000000"/>
                    <w:right w:val="single" w:sz="4" w:space="0" w:color="000000"/>
                  </w:tcBorders>
                  <w:shd w:val="clear" w:color="auto" w:fill="auto"/>
                  <w:vAlign w:val="center"/>
                </w:tcPr>
                <w:p w14:paraId="570408FF" w14:textId="0A0978A2" w:rsidR="00CF2AA3" w:rsidRPr="007B7A2A" w:rsidRDefault="003523BD" w:rsidP="00CF2AA3">
                  <w:pPr>
                    <w:widowControl/>
                    <w:suppressAutoHyphens w:val="0"/>
                    <w:jc w:val="center"/>
                    <w:rPr>
                      <w:rFonts w:ascii="Calibri" w:eastAsia="Times New Roman" w:hAnsi="Calibri" w:cs="Calibri"/>
                      <w:color w:val="000000"/>
                      <w:sz w:val="18"/>
                      <w:szCs w:val="18"/>
                      <w:lang w:val="pt-BR" w:eastAsia="pt-BR"/>
                    </w:rPr>
                  </w:pPr>
                  <w:r>
                    <w:rPr>
                      <w:rFonts w:ascii="Calibri" w:eastAsia="Times New Roman" w:hAnsi="Calibri" w:cs="Calibri"/>
                      <w:color w:val="000000"/>
                      <w:sz w:val="18"/>
                      <w:szCs w:val="18"/>
                      <w:lang w:val="pt-BR" w:eastAsia="pt-BR"/>
                    </w:rPr>
                    <w:t>474</w:t>
                  </w:r>
                </w:p>
              </w:tc>
              <w:tc>
                <w:tcPr>
                  <w:tcW w:w="1043" w:type="dxa"/>
                  <w:tcBorders>
                    <w:bottom w:val="single" w:sz="4" w:space="0" w:color="000000"/>
                    <w:right w:val="single" w:sz="4" w:space="0" w:color="000000"/>
                  </w:tcBorders>
                  <w:shd w:val="clear" w:color="auto" w:fill="auto"/>
                  <w:vAlign w:val="center"/>
                </w:tcPr>
                <w:p w14:paraId="50D9FF98" w14:textId="7E7D66D4" w:rsidR="00CF2AA3" w:rsidRPr="007B7A2A" w:rsidRDefault="003523BD" w:rsidP="00CF2AA3">
                  <w:pPr>
                    <w:jc w:val="center"/>
                    <w:rPr>
                      <w:rFonts w:ascii="Calibri" w:eastAsia="Times New Roman" w:hAnsi="Calibri" w:cs="Calibri"/>
                      <w:color w:val="000000"/>
                      <w:sz w:val="18"/>
                      <w:szCs w:val="18"/>
                      <w:lang w:val="pt-BR" w:eastAsia="pt-BR"/>
                    </w:rPr>
                  </w:pPr>
                  <w:r>
                    <w:rPr>
                      <w:rFonts w:ascii="Calibri" w:eastAsia="Times New Roman" w:hAnsi="Calibri" w:cs="Calibri"/>
                      <w:color w:val="000000"/>
                      <w:sz w:val="18"/>
                      <w:szCs w:val="18"/>
                      <w:lang w:val="pt-BR" w:eastAsia="pt-BR"/>
                    </w:rPr>
                    <w:t>480</w:t>
                  </w:r>
                </w:p>
              </w:tc>
              <w:tc>
                <w:tcPr>
                  <w:tcW w:w="1042" w:type="dxa"/>
                  <w:tcBorders>
                    <w:bottom w:val="single" w:sz="4" w:space="0" w:color="000000"/>
                    <w:right w:val="single" w:sz="4" w:space="0" w:color="000000"/>
                  </w:tcBorders>
                  <w:shd w:val="clear" w:color="auto" w:fill="auto"/>
                  <w:vAlign w:val="center"/>
                </w:tcPr>
                <w:p w14:paraId="562F45B5" w14:textId="571390CB" w:rsidR="00CF2AA3" w:rsidRPr="007B7A2A" w:rsidRDefault="003523BD" w:rsidP="00CF2AA3">
                  <w:pPr>
                    <w:jc w:val="center"/>
                    <w:rPr>
                      <w:rFonts w:ascii="Calibri" w:eastAsia="Times New Roman" w:hAnsi="Calibri" w:cs="Calibri"/>
                      <w:color w:val="000000"/>
                      <w:sz w:val="18"/>
                      <w:szCs w:val="18"/>
                      <w:lang w:val="pt-BR" w:eastAsia="pt-BR"/>
                    </w:rPr>
                  </w:pPr>
                  <w:r>
                    <w:rPr>
                      <w:rFonts w:ascii="Calibri" w:eastAsia="Times New Roman" w:hAnsi="Calibri" w:cs="Calibri"/>
                      <w:color w:val="000000"/>
                      <w:sz w:val="18"/>
                      <w:szCs w:val="18"/>
                      <w:lang w:val="pt-BR" w:eastAsia="pt-BR"/>
                    </w:rPr>
                    <w:t>486</w:t>
                  </w:r>
                </w:p>
              </w:tc>
              <w:tc>
                <w:tcPr>
                  <w:tcW w:w="1042" w:type="dxa"/>
                  <w:tcBorders>
                    <w:bottom w:val="single" w:sz="4" w:space="0" w:color="000000"/>
                    <w:right w:val="single" w:sz="4" w:space="0" w:color="000000"/>
                  </w:tcBorders>
                  <w:vAlign w:val="center"/>
                </w:tcPr>
                <w:p w14:paraId="6E920246" w14:textId="43099160" w:rsidR="00CF2AA3" w:rsidRPr="007B7A2A" w:rsidRDefault="003523BD" w:rsidP="00CF2AA3">
                  <w:pPr>
                    <w:widowControl/>
                    <w:suppressAutoHyphens w:val="0"/>
                    <w:jc w:val="center"/>
                    <w:rPr>
                      <w:rFonts w:ascii="Calibri" w:eastAsia="Times New Roman" w:hAnsi="Calibri" w:cs="Calibri"/>
                      <w:color w:val="000000"/>
                      <w:sz w:val="18"/>
                      <w:szCs w:val="18"/>
                      <w:lang w:val="pt-BR" w:eastAsia="pt-BR"/>
                    </w:rPr>
                  </w:pPr>
                  <w:r>
                    <w:rPr>
                      <w:rFonts w:ascii="Calibri" w:eastAsia="Times New Roman" w:hAnsi="Calibri" w:cs="Calibri"/>
                      <w:color w:val="000000"/>
                      <w:sz w:val="18"/>
                      <w:szCs w:val="18"/>
                      <w:lang w:val="pt-BR" w:eastAsia="pt-BR"/>
                    </w:rPr>
                    <w:t>492</w:t>
                  </w:r>
                </w:p>
              </w:tc>
            </w:tr>
            <w:tr w:rsidR="00CF2AA3" w14:paraId="1B475043" w14:textId="77777777" w:rsidTr="00CF2AA3">
              <w:trPr>
                <w:trHeight w:val="365"/>
              </w:trPr>
              <w:tc>
                <w:tcPr>
                  <w:tcW w:w="1847" w:type="dxa"/>
                  <w:tcBorders>
                    <w:left w:val="single" w:sz="4" w:space="0" w:color="000000"/>
                    <w:bottom w:val="single" w:sz="4" w:space="0" w:color="000000"/>
                    <w:right w:val="single" w:sz="4" w:space="0" w:color="000000"/>
                  </w:tcBorders>
                  <w:shd w:val="clear" w:color="auto" w:fill="auto"/>
                  <w:vAlign w:val="center"/>
                </w:tcPr>
                <w:p w14:paraId="07312C6F" w14:textId="77777777" w:rsidR="00CF2AA3" w:rsidRPr="0004315E" w:rsidRDefault="00CF2AA3" w:rsidP="00CF2AA3">
                  <w:pPr>
                    <w:jc w:val="center"/>
                    <w:rPr>
                      <w:rFonts w:ascii="Calibri" w:eastAsia="Times New Roman" w:hAnsi="Calibri" w:cs="Calibri"/>
                      <w:sz w:val="18"/>
                      <w:szCs w:val="18"/>
                      <w:lang w:val="pt-BR" w:eastAsia="pt-BR"/>
                    </w:rPr>
                  </w:pPr>
                  <w:r w:rsidRPr="007B7A2A">
                    <w:rPr>
                      <w:rFonts w:ascii="Calibri" w:eastAsia="Times New Roman" w:hAnsi="Calibri" w:cs="Calibri"/>
                      <w:color w:val="000000"/>
                      <w:sz w:val="18"/>
                      <w:szCs w:val="18"/>
                      <w:lang w:val="pt-BR" w:eastAsia="pt-BR"/>
                    </w:rPr>
                    <w:t>Trabalhadores colocados</w:t>
                  </w:r>
                  <w:r w:rsidRPr="0004315E">
                    <w:rPr>
                      <w:rFonts w:ascii="Calibri" w:eastAsia="Times New Roman" w:hAnsi="Calibri" w:cs="Calibri"/>
                      <w:sz w:val="18"/>
                      <w:szCs w:val="18"/>
                      <w:lang w:val="pt-BR" w:eastAsia="pt-BR"/>
                    </w:rPr>
                    <w:t>**</w:t>
                  </w:r>
                </w:p>
                <w:p w14:paraId="04824A03" w14:textId="77777777" w:rsidR="00CF2AA3" w:rsidRPr="007B7A2A" w:rsidRDefault="00CF2AA3" w:rsidP="00CF2AA3">
                  <w:pPr>
                    <w:jc w:val="center"/>
                    <w:rPr>
                      <w:rFonts w:ascii="Calibri" w:eastAsia="Times New Roman" w:hAnsi="Calibri" w:cs="Calibri"/>
                      <w:color w:val="000000"/>
                      <w:sz w:val="18"/>
                      <w:szCs w:val="18"/>
                      <w:lang w:val="pt-BR" w:eastAsia="pt-BR"/>
                    </w:rPr>
                  </w:pPr>
                </w:p>
                <w:p w14:paraId="155E0499" w14:textId="77777777" w:rsidR="00CF2AA3" w:rsidRPr="007B7A2A" w:rsidRDefault="00CF2AA3" w:rsidP="00CF2AA3">
                  <w:pPr>
                    <w:jc w:val="center"/>
                    <w:rPr>
                      <w:rFonts w:ascii="Calibri" w:eastAsia="Times New Roman" w:hAnsi="Calibri" w:cs="Calibri"/>
                      <w:color w:val="000000"/>
                      <w:sz w:val="18"/>
                      <w:szCs w:val="18"/>
                      <w:lang w:val="pt-BR" w:eastAsia="pt-BR"/>
                    </w:rPr>
                  </w:pPr>
                </w:p>
              </w:tc>
              <w:tc>
                <w:tcPr>
                  <w:tcW w:w="1039" w:type="dxa"/>
                  <w:tcBorders>
                    <w:bottom w:val="single" w:sz="4" w:space="0" w:color="000000"/>
                    <w:right w:val="single" w:sz="4" w:space="0" w:color="000000"/>
                  </w:tcBorders>
                  <w:shd w:val="clear" w:color="auto" w:fill="auto"/>
                  <w:vAlign w:val="center"/>
                </w:tcPr>
                <w:p w14:paraId="52E31B33" w14:textId="6A6B83E6" w:rsidR="00CF2AA3" w:rsidRPr="007B7A2A" w:rsidRDefault="003523BD" w:rsidP="00CF2AA3">
                  <w:pPr>
                    <w:jc w:val="center"/>
                    <w:rPr>
                      <w:rFonts w:ascii="Calibri" w:eastAsia="Times New Roman" w:hAnsi="Calibri" w:cs="Calibri"/>
                      <w:color w:val="000000"/>
                      <w:sz w:val="18"/>
                      <w:szCs w:val="18"/>
                      <w:lang w:val="pt-BR" w:eastAsia="pt-BR"/>
                    </w:rPr>
                  </w:pPr>
                  <w:r>
                    <w:rPr>
                      <w:rFonts w:ascii="Calibri" w:eastAsia="Times New Roman" w:hAnsi="Calibri" w:cs="Calibri"/>
                      <w:color w:val="000000"/>
                      <w:sz w:val="18"/>
                      <w:szCs w:val="18"/>
                      <w:lang w:val="pt-BR" w:eastAsia="pt-BR"/>
                    </w:rPr>
                    <w:t>234</w:t>
                  </w:r>
                </w:p>
              </w:tc>
              <w:tc>
                <w:tcPr>
                  <w:tcW w:w="994" w:type="dxa"/>
                  <w:tcBorders>
                    <w:bottom w:val="single" w:sz="4" w:space="0" w:color="000000"/>
                    <w:right w:val="single" w:sz="4" w:space="0" w:color="000000"/>
                  </w:tcBorders>
                  <w:shd w:val="clear" w:color="auto" w:fill="auto"/>
                  <w:vAlign w:val="center"/>
                </w:tcPr>
                <w:p w14:paraId="6D976784" w14:textId="2C109E1A" w:rsidR="00CF2AA3" w:rsidRPr="007B7A2A" w:rsidRDefault="003523BD" w:rsidP="00CF2AA3">
                  <w:pPr>
                    <w:jc w:val="center"/>
                    <w:rPr>
                      <w:rFonts w:ascii="Calibri" w:eastAsia="Times New Roman" w:hAnsi="Calibri" w:cs="Calibri"/>
                      <w:color w:val="000000"/>
                      <w:sz w:val="18"/>
                      <w:szCs w:val="18"/>
                      <w:lang w:val="pt-BR" w:eastAsia="pt-BR"/>
                    </w:rPr>
                  </w:pPr>
                  <w:r>
                    <w:rPr>
                      <w:rFonts w:ascii="Calibri" w:eastAsia="Times New Roman" w:hAnsi="Calibri" w:cs="Calibri"/>
                      <w:color w:val="000000"/>
                      <w:sz w:val="18"/>
                      <w:szCs w:val="18"/>
                      <w:lang w:val="pt-BR" w:eastAsia="pt-BR"/>
                    </w:rPr>
                    <w:t>237</w:t>
                  </w:r>
                </w:p>
              </w:tc>
              <w:tc>
                <w:tcPr>
                  <w:tcW w:w="1043" w:type="dxa"/>
                  <w:tcBorders>
                    <w:bottom w:val="single" w:sz="4" w:space="0" w:color="000000"/>
                    <w:right w:val="single" w:sz="4" w:space="0" w:color="000000"/>
                  </w:tcBorders>
                  <w:shd w:val="clear" w:color="auto" w:fill="auto"/>
                  <w:vAlign w:val="center"/>
                </w:tcPr>
                <w:p w14:paraId="646B13AF" w14:textId="54BAAEE1" w:rsidR="00CF2AA3" w:rsidRPr="007B7A2A" w:rsidRDefault="003523BD" w:rsidP="00CF2AA3">
                  <w:pPr>
                    <w:jc w:val="center"/>
                    <w:rPr>
                      <w:rFonts w:ascii="Calibri" w:eastAsia="Times New Roman" w:hAnsi="Calibri" w:cs="Calibri"/>
                      <w:color w:val="000000"/>
                      <w:sz w:val="18"/>
                      <w:szCs w:val="18"/>
                      <w:lang w:val="pt-BR" w:eastAsia="pt-BR"/>
                    </w:rPr>
                  </w:pPr>
                  <w:r>
                    <w:rPr>
                      <w:rFonts w:ascii="Calibri" w:eastAsia="Times New Roman" w:hAnsi="Calibri" w:cs="Calibri"/>
                      <w:color w:val="000000"/>
                      <w:sz w:val="18"/>
                      <w:szCs w:val="18"/>
                      <w:lang w:val="pt-BR" w:eastAsia="pt-BR"/>
                    </w:rPr>
                    <w:t>240</w:t>
                  </w:r>
                </w:p>
              </w:tc>
              <w:tc>
                <w:tcPr>
                  <w:tcW w:w="1042" w:type="dxa"/>
                  <w:tcBorders>
                    <w:bottom w:val="single" w:sz="4" w:space="0" w:color="000000"/>
                    <w:right w:val="single" w:sz="4" w:space="0" w:color="000000"/>
                  </w:tcBorders>
                  <w:shd w:val="clear" w:color="auto" w:fill="auto"/>
                  <w:vAlign w:val="center"/>
                </w:tcPr>
                <w:p w14:paraId="7ADF0D97" w14:textId="0DBF3878" w:rsidR="00CF2AA3" w:rsidRPr="007B7A2A" w:rsidRDefault="003523BD" w:rsidP="00CF2AA3">
                  <w:pPr>
                    <w:jc w:val="center"/>
                    <w:rPr>
                      <w:rFonts w:ascii="Calibri" w:eastAsia="Times New Roman" w:hAnsi="Calibri" w:cs="Calibri"/>
                      <w:color w:val="000000"/>
                      <w:sz w:val="18"/>
                      <w:szCs w:val="18"/>
                      <w:lang w:val="pt-BR" w:eastAsia="pt-BR"/>
                    </w:rPr>
                  </w:pPr>
                  <w:r>
                    <w:rPr>
                      <w:rFonts w:ascii="Calibri" w:eastAsia="Times New Roman" w:hAnsi="Calibri" w:cs="Calibri"/>
                      <w:color w:val="000000"/>
                      <w:sz w:val="18"/>
                      <w:szCs w:val="18"/>
                      <w:lang w:val="pt-BR" w:eastAsia="pt-BR"/>
                    </w:rPr>
                    <w:t>243</w:t>
                  </w:r>
                </w:p>
              </w:tc>
              <w:tc>
                <w:tcPr>
                  <w:tcW w:w="1042" w:type="dxa"/>
                  <w:tcBorders>
                    <w:bottom w:val="single" w:sz="4" w:space="0" w:color="000000"/>
                    <w:right w:val="single" w:sz="4" w:space="0" w:color="000000"/>
                  </w:tcBorders>
                  <w:vAlign w:val="center"/>
                </w:tcPr>
                <w:p w14:paraId="5A196512" w14:textId="3CA194E9" w:rsidR="00CF2AA3" w:rsidRPr="007B7A2A" w:rsidRDefault="003523BD" w:rsidP="00CF2AA3">
                  <w:pPr>
                    <w:jc w:val="center"/>
                    <w:rPr>
                      <w:rFonts w:ascii="Calibri" w:eastAsia="Times New Roman" w:hAnsi="Calibri" w:cs="Calibri"/>
                      <w:color w:val="000000"/>
                      <w:sz w:val="18"/>
                      <w:szCs w:val="18"/>
                      <w:lang w:val="pt-BR" w:eastAsia="pt-BR"/>
                    </w:rPr>
                  </w:pPr>
                  <w:r>
                    <w:rPr>
                      <w:rFonts w:ascii="Calibri" w:eastAsia="Times New Roman" w:hAnsi="Calibri" w:cs="Calibri"/>
                      <w:color w:val="000000"/>
                      <w:sz w:val="18"/>
                      <w:szCs w:val="18"/>
                      <w:lang w:val="pt-BR" w:eastAsia="pt-BR"/>
                    </w:rPr>
                    <w:t>246</w:t>
                  </w:r>
                </w:p>
              </w:tc>
            </w:tr>
          </w:tbl>
          <w:p w14:paraId="19DEE353" w14:textId="77777777" w:rsidR="00CF2AA3" w:rsidRDefault="00CF2AA3" w:rsidP="00CF2AA3">
            <w:pPr>
              <w:ind w:right="-1"/>
              <w:jc w:val="both"/>
              <w:rPr>
                <w:rFonts w:eastAsia="Times New Roman"/>
                <w:b/>
                <w:bCs/>
                <w:color w:val="000000"/>
                <w:lang w:eastAsia="pt-BR"/>
              </w:rPr>
            </w:pPr>
          </w:p>
          <w:p w14:paraId="16C3977C" w14:textId="77777777" w:rsidR="00CF2AA3" w:rsidRPr="0004315E" w:rsidRDefault="00CF2AA3" w:rsidP="00CF2AA3">
            <w:pPr>
              <w:rPr>
                <w:rFonts w:ascii="Calibri" w:eastAsia="Times New Roman" w:hAnsi="Calibri" w:cs="Calibri"/>
                <w:lang w:val="pt-BR" w:eastAsia="pt-BR"/>
              </w:rPr>
            </w:pPr>
            <w:r w:rsidRPr="0004315E">
              <w:rPr>
                <w:rFonts w:ascii="Calibri" w:eastAsia="Times New Roman" w:hAnsi="Calibri" w:cs="Calibri"/>
                <w:lang w:val="pt-BR" w:eastAsia="pt-BR"/>
              </w:rPr>
              <w:t>*O atendimento é contabilizado por pessoa que faça uso de quaisquer um dos serviços disponibilizados no Posto de Atendimento ao Trabalhador.</w:t>
            </w:r>
          </w:p>
          <w:p w14:paraId="68972997" w14:textId="77777777" w:rsidR="00CF2AA3" w:rsidRDefault="00CF2AA3" w:rsidP="00CF2AA3">
            <w:pPr>
              <w:rPr>
                <w:rFonts w:ascii="Calibri" w:eastAsia="Times New Roman" w:hAnsi="Calibri" w:cs="Calibri"/>
                <w:color w:val="000000"/>
                <w:lang w:val="pt-BR" w:eastAsia="pt-BR"/>
              </w:rPr>
            </w:pPr>
            <w:r w:rsidRPr="0004315E">
              <w:rPr>
                <w:rFonts w:ascii="Calibri" w:eastAsia="Times New Roman" w:hAnsi="Calibri" w:cs="Calibri"/>
                <w:lang w:val="pt-BR" w:eastAsia="pt-BR"/>
              </w:rPr>
              <w:t xml:space="preserve">** Número </w:t>
            </w:r>
            <w:r>
              <w:rPr>
                <w:rFonts w:ascii="Calibri" w:eastAsia="Times New Roman" w:hAnsi="Calibri" w:cs="Calibri"/>
                <w:color w:val="000000"/>
                <w:lang w:val="pt-BR" w:eastAsia="pt-BR"/>
              </w:rPr>
              <w:t>de candidatos encaminhados aos processos seletivos através do Posto de Atendimento ao Trabalhador que são efetivados(as) nas empresas contratantes</w:t>
            </w:r>
          </w:p>
          <w:p w14:paraId="3CC9527C" w14:textId="77777777" w:rsidR="007515D4" w:rsidRDefault="007515D4">
            <w:pPr>
              <w:ind w:right="-1"/>
              <w:jc w:val="both"/>
              <w:rPr>
                <w:rFonts w:eastAsia="Times New Roman"/>
                <w:i/>
                <w:iCs/>
                <w:color w:val="000000"/>
                <w:lang w:eastAsia="pt-BR"/>
              </w:rPr>
            </w:pPr>
          </w:p>
          <w:p w14:paraId="503D7B3E" w14:textId="2933A18C" w:rsidR="007515D4" w:rsidRDefault="007515D4">
            <w:pPr>
              <w:ind w:right="-1"/>
              <w:jc w:val="both"/>
              <w:rPr>
                <w:rFonts w:eastAsia="Times New Roman"/>
                <w:i/>
                <w:iCs/>
                <w:color w:val="000000"/>
                <w:lang w:eastAsia="pt-BR"/>
              </w:rPr>
            </w:pPr>
          </w:p>
        </w:tc>
        <w:tc>
          <w:tcPr>
            <w:tcW w:w="80" w:type="dxa"/>
          </w:tcPr>
          <w:p w14:paraId="61ADCEB7" w14:textId="77777777" w:rsidR="00FD72FF" w:rsidRDefault="00FD72FF"/>
        </w:tc>
      </w:tr>
    </w:tbl>
    <w:p w14:paraId="520C6EBA" w14:textId="77777777" w:rsidR="00FD72FF" w:rsidRDefault="00FD72FF" w:rsidP="001A0AA2"/>
    <w:p w14:paraId="5F104BA6" w14:textId="77777777" w:rsidR="002A4A52" w:rsidRDefault="002A4A52" w:rsidP="001A0AA2"/>
    <w:p w14:paraId="65B5BE98" w14:textId="77777777" w:rsidR="002A4A52" w:rsidRDefault="002A4A52" w:rsidP="001A0AA2"/>
    <w:p w14:paraId="713B088A" w14:textId="77777777" w:rsidR="002A4A52" w:rsidRDefault="002A4A52" w:rsidP="001A0AA2"/>
    <w:p w14:paraId="49706A8C" w14:textId="77777777" w:rsidR="002A4A52" w:rsidRPr="004F1D20" w:rsidRDefault="002A4A52" w:rsidP="002A4A52">
      <w:pPr>
        <w:pStyle w:val="Livro"/>
        <w:rPr>
          <w:snapToGrid w:val="0"/>
        </w:rPr>
      </w:pPr>
      <w:bookmarkStart w:id="2" w:name="_Toc458083957"/>
      <w:bookmarkStart w:id="3" w:name="_Toc532220924"/>
      <w:bookmarkStart w:id="4" w:name="_Toc48657668"/>
      <w:bookmarkStart w:id="5" w:name="_Hlk166503715"/>
      <w:r w:rsidRPr="004F1D20">
        <w:lastRenderedPageBreak/>
        <w:t xml:space="preserve">ANEXO RP-11 - REPASSES AO TERCEIRO SETOR - </w:t>
      </w:r>
      <w:r w:rsidRPr="004F1D20">
        <w:rPr>
          <w:snapToGrid w:val="0"/>
        </w:rPr>
        <w:t>TERMO DE CIÊNCIA E DE NOTIFICAÇÃO - TERMO DE CONVÊNIO</w:t>
      </w:r>
      <w:bookmarkEnd w:id="2"/>
      <w:bookmarkEnd w:id="3"/>
      <w:bookmarkEnd w:id="4"/>
    </w:p>
    <w:p w14:paraId="78B446CF" w14:textId="77777777" w:rsidR="002A4A52" w:rsidRPr="004F1D20" w:rsidRDefault="002A4A52" w:rsidP="002A4A52">
      <w:pPr>
        <w:rPr>
          <w:rFonts w:eastAsia="Times New Roman"/>
          <w:b/>
          <w:sz w:val="24"/>
          <w:szCs w:val="24"/>
          <w:lang w:eastAsia="pt-BR"/>
        </w:rPr>
      </w:pPr>
    </w:p>
    <w:p w14:paraId="370D7E1E" w14:textId="77777777" w:rsidR="002A4A52" w:rsidRPr="004F1D20" w:rsidRDefault="002A4A52" w:rsidP="002A4A52">
      <w:pPr>
        <w:rPr>
          <w:rFonts w:eastAsia="Times New Roman"/>
          <w:lang w:eastAsia="pt-BR"/>
        </w:rPr>
      </w:pPr>
      <w:r w:rsidRPr="004F1D20">
        <w:rPr>
          <w:rFonts w:eastAsia="Times New Roman"/>
          <w:lang w:eastAsia="pt-BR"/>
        </w:rPr>
        <w:t>ÓRGÃO/ENTIDADE PÚBLICO(A): _________________________________________</w:t>
      </w:r>
    </w:p>
    <w:p w14:paraId="1BAC15C0" w14:textId="77777777" w:rsidR="002A4A52" w:rsidRPr="004F1D20" w:rsidRDefault="002A4A52" w:rsidP="002A4A52">
      <w:pPr>
        <w:rPr>
          <w:rFonts w:eastAsia="Times New Roman"/>
          <w:lang w:eastAsia="pt-BR"/>
        </w:rPr>
      </w:pPr>
      <w:r w:rsidRPr="004F1D20">
        <w:rPr>
          <w:rFonts w:eastAsia="Times New Roman"/>
          <w:lang w:eastAsia="pt-BR"/>
        </w:rPr>
        <w:t>CONVENIADA: ________________________________________________________</w:t>
      </w:r>
    </w:p>
    <w:p w14:paraId="33CB19DA" w14:textId="77777777" w:rsidR="002A4A52" w:rsidRPr="004F1D20" w:rsidRDefault="002A4A52" w:rsidP="002A4A52">
      <w:pPr>
        <w:rPr>
          <w:rFonts w:eastAsia="Times New Roman"/>
          <w:lang w:eastAsia="pt-BR"/>
        </w:rPr>
      </w:pPr>
      <w:r w:rsidRPr="004F1D20">
        <w:rPr>
          <w:rFonts w:eastAsia="Times New Roman"/>
          <w:lang w:eastAsia="pt-BR"/>
        </w:rPr>
        <w:t>TERMO DE CONVÊNIO N°(DE ORIGEM): __________________________________</w:t>
      </w:r>
    </w:p>
    <w:p w14:paraId="11AB9564" w14:textId="77777777" w:rsidR="002A4A52" w:rsidRPr="004F1D20" w:rsidRDefault="002A4A52" w:rsidP="002A4A52">
      <w:pPr>
        <w:rPr>
          <w:rFonts w:eastAsia="Times New Roman"/>
          <w:lang w:eastAsia="pt-BR"/>
        </w:rPr>
      </w:pPr>
      <w:r w:rsidRPr="004F1D20">
        <w:rPr>
          <w:rFonts w:eastAsia="Times New Roman"/>
          <w:lang w:eastAsia="pt-BR"/>
        </w:rPr>
        <w:t>OBJETO: _____________________________________________________________</w:t>
      </w:r>
    </w:p>
    <w:p w14:paraId="7E8EE4F5" w14:textId="77777777" w:rsidR="002A4A52" w:rsidRPr="004F1D20" w:rsidRDefault="002A4A52" w:rsidP="002A4A52">
      <w:pPr>
        <w:rPr>
          <w:rFonts w:eastAsia="Calibri"/>
        </w:rPr>
      </w:pPr>
      <w:r w:rsidRPr="004F1D20">
        <w:rPr>
          <w:rFonts w:eastAsia="Calibri"/>
        </w:rPr>
        <w:t>VALOR DO AJUSTE/VALOR REPASSADO (1): ______________________________</w:t>
      </w:r>
    </w:p>
    <w:p w14:paraId="4AF27DB8" w14:textId="77777777" w:rsidR="002A4A52" w:rsidRPr="004F1D20" w:rsidRDefault="002A4A52" w:rsidP="002A4A52">
      <w:pPr>
        <w:rPr>
          <w:rFonts w:eastAsia="Calibri"/>
        </w:rPr>
      </w:pPr>
      <w:r w:rsidRPr="004F1D20">
        <w:rPr>
          <w:rFonts w:eastAsia="Calibri"/>
        </w:rPr>
        <w:t>EXERCÍCIO (1):  _______________________________________________________</w:t>
      </w:r>
    </w:p>
    <w:p w14:paraId="53CDD947" w14:textId="77777777" w:rsidR="002A4A52" w:rsidRPr="004F1D20" w:rsidRDefault="002A4A52" w:rsidP="002A4A52">
      <w:pPr>
        <w:rPr>
          <w:rFonts w:eastAsia="Times New Roman"/>
          <w:lang w:eastAsia="pt-BR"/>
        </w:rPr>
      </w:pPr>
      <w:r w:rsidRPr="004F1D20">
        <w:rPr>
          <w:rFonts w:eastAsia="Times New Roman"/>
          <w:lang w:eastAsia="pt-BR"/>
        </w:rPr>
        <w:t>ADVOGADO(S)</w:t>
      </w:r>
      <w:r w:rsidRPr="004F1D20">
        <w:rPr>
          <w:rFonts w:eastAsia="Calibri"/>
        </w:rPr>
        <w:t xml:space="preserve">/ Nº OAB / E-MAIL </w:t>
      </w:r>
      <w:r w:rsidRPr="004F1D20">
        <w:rPr>
          <w:rFonts w:eastAsia="Times New Roman"/>
          <w:lang w:eastAsia="pt-BR"/>
        </w:rPr>
        <w:t>: (2)______________________________________</w:t>
      </w:r>
    </w:p>
    <w:bookmarkEnd w:id="5"/>
    <w:p w14:paraId="1B15660A" w14:textId="77777777" w:rsidR="002A4A52" w:rsidRPr="004F1D20" w:rsidRDefault="002A4A52" w:rsidP="002A4A52">
      <w:pPr>
        <w:rPr>
          <w:rFonts w:eastAsia="Times New Roman"/>
          <w:sz w:val="24"/>
          <w:szCs w:val="24"/>
          <w:lang w:eastAsia="pt-BR"/>
        </w:rPr>
      </w:pPr>
    </w:p>
    <w:p w14:paraId="1EF86108" w14:textId="77777777" w:rsidR="002A4A52" w:rsidRPr="004F1D20" w:rsidRDefault="002A4A52" w:rsidP="002A4A52">
      <w:pPr>
        <w:rPr>
          <w:rFonts w:eastAsia="Calibri"/>
          <w:sz w:val="24"/>
          <w:szCs w:val="24"/>
        </w:rPr>
      </w:pPr>
      <w:r w:rsidRPr="004F1D20">
        <w:rPr>
          <w:rFonts w:eastAsia="Calibri"/>
          <w:sz w:val="24"/>
          <w:szCs w:val="24"/>
        </w:rPr>
        <w:t>Pelo presente TERMO, nós, abaixo identificados:</w:t>
      </w:r>
    </w:p>
    <w:p w14:paraId="39AF29C0" w14:textId="77777777" w:rsidR="002A4A52" w:rsidRPr="004F1D20" w:rsidRDefault="002A4A52" w:rsidP="002A4A52">
      <w:pPr>
        <w:rPr>
          <w:rFonts w:eastAsia="Calibri"/>
          <w:sz w:val="24"/>
          <w:szCs w:val="24"/>
        </w:rPr>
      </w:pPr>
    </w:p>
    <w:p w14:paraId="0FE18D49" w14:textId="77777777" w:rsidR="002A4A52" w:rsidRPr="004F1D20" w:rsidRDefault="002A4A52" w:rsidP="00665B9B">
      <w:pPr>
        <w:jc w:val="both"/>
        <w:rPr>
          <w:rFonts w:eastAsia="Calibri"/>
          <w:b/>
          <w:sz w:val="24"/>
          <w:szCs w:val="24"/>
        </w:rPr>
      </w:pPr>
      <w:r w:rsidRPr="004F1D20">
        <w:rPr>
          <w:rFonts w:eastAsia="Calibri"/>
          <w:b/>
          <w:sz w:val="24"/>
          <w:szCs w:val="24"/>
        </w:rPr>
        <w:t>1.</w:t>
      </w:r>
      <w:r w:rsidRPr="004F1D20">
        <w:rPr>
          <w:rFonts w:eastAsia="Calibri"/>
          <w:b/>
          <w:sz w:val="24"/>
          <w:szCs w:val="24"/>
        </w:rPr>
        <w:tab/>
        <w:t>Estamos CIENTES de que:</w:t>
      </w:r>
    </w:p>
    <w:p w14:paraId="5AF5D786" w14:textId="77777777" w:rsidR="002A4A52" w:rsidRPr="004F1D20" w:rsidRDefault="002A4A52" w:rsidP="00665B9B">
      <w:pPr>
        <w:jc w:val="both"/>
        <w:rPr>
          <w:rFonts w:eastAsia="Calibri"/>
          <w:sz w:val="24"/>
          <w:szCs w:val="24"/>
        </w:rPr>
      </w:pPr>
      <w:r w:rsidRPr="004F1D20">
        <w:rPr>
          <w:rFonts w:eastAsia="Calibri"/>
          <w:sz w:val="24"/>
          <w:szCs w:val="24"/>
        </w:rPr>
        <w:t>a)</w:t>
      </w:r>
      <w:r w:rsidRPr="004F1D20">
        <w:rPr>
          <w:rFonts w:eastAsia="Calibri"/>
          <w:sz w:val="24"/>
          <w:szCs w:val="24"/>
        </w:rPr>
        <w:tab/>
        <w:t>o ajuste acima referido e seus aditamentos / o processo de prestação de contas, estará(ão) sujeito(s) a análise e julgamento pelo Tribunal de Contas do Estado de São Paulo, cujo trâmite processual ocorrerá pelo sistema eletrônico;</w:t>
      </w:r>
    </w:p>
    <w:p w14:paraId="245A1DC0" w14:textId="77777777" w:rsidR="002A4A52" w:rsidRPr="004F1D20" w:rsidRDefault="002A4A52" w:rsidP="00665B9B">
      <w:pPr>
        <w:jc w:val="both"/>
        <w:rPr>
          <w:rFonts w:eastAsia="Calibri"/>
          <w:sz w:val="24"/>
          <w:szCs w:val="24"/>
        </w:rPr>
      </w:pPr>
      <w:r w:rsidRPr="004F1D20">
        <w:rPr>
          <w:rFonts w:eastAsia="Calibri"/>
          <w:sz w:val="24"/>
          <w:szCs w:val="24"/>
        </w:rPr>
        <w:t>b)</w:t>
      </w:r>
      <w:r w:rsidRPr="004F1D20">
        <w:rPr>
          <w:rFonts w:eastAsia="Calibri"/>
          <w:sz w:val="24"/>
          <w:szCs w:val="24"/>
        </w:rPr>
        <w:tab/>
        <w:t>poderemos ter acesso ao processo, tendo vista e extraindo cópias das manifestações de interesse, Despachos e Decisões, mediante regular cadastramento no Sistema de Processo Eletrônico, conforme dados abaixo indicados, em consonância com o estabelecido na Resolução nº 01/2011 do TCESP;</w:t>
      </w:r>
    </w:p>
    <w:p w14:paraId="30342212" w14:textId="77777777" w:rsidR="002A4A52" w:rsidRPr="004F1D20" w:rsidRDefault="002A4A52" w:rsidP="00665B9B">
      <w:pPr>
        <w:jc w:val="both"/>
        <w:rPr>
          <w:rFonts w:eastAsia="Calibri"/>
          <w:sz w:val="24"/>
          <w:szCs w:val="24"/>
        </w:rPr>
      </w:pPr>
      <w:r w:rsidRPr="004F1D20">
        <w:rPr>
          <w:rFonts w:eastAsia="Calibri"/>
          <w:sz w:val="24"/>
          <w:szCs w:val="24"/>
        </w:rPr>
        <w:t>c)</w:t>
      </w:r>
      <w:r w:rsidRPr="004F1D20">
        <w:rPr>
          <w:rFonts w:eastAsia="Calibri"/>
          <w:sz w:val="24"/>
          <w:szCs w:val="24"/>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14:paraId="5B0BE5C7" w14:textId="77777777" w:rsidR="002A4A52" w:rsidRPr="004F1D20" w:rsidRDefault="002A4A52" w:rsidP="00665B9B">
      <w:pPr>
        <w:jc w:val="both"/>
        <w:rPr>
          <w:rFonts w:eastAsia="Calibri"/>
          <w:sz w:val="24"/>
          <w:szCs w:val="24"/>
        </w:rPr>
      </w:pPr>
      <w:r w:rsidRPr="004F1D20">
        <w:rPr>
          <w:rFonts w:eastAsia="Calibri"/>
          <w:sz w:val="24"/>
          <w:szCs w:val="24"/>
        </w:rPr>
        <w:t xml:space="preserve">d) as informações pessoais do(s) responsável(is) pelo órgão concessor e entidade beneficiária, estão cadastradas no módulo eletrônico do </w:t>
      </w:r>
      <w:r w:rsidRPr="004F1D20">
        <w:rPr>
          <w:sz w:val="24"/>
        </w:rPr>
        <w:t xml:space="preserve">“Cadastro Corporativo TCESP – CadTCESP”, </w:t>
      </w:r>
      <w:r w:rsidRPr="004F1D20">
        <w:rPr>
          <w:rFonts w:eastAsia="Calibri"/>
          <w:sz w:val="24"/>
          <w:szCs w:val="24"/>
        </w:rPr>
        <w:t xml:space="preserve"> nos termos previstos no Artigo 2º das Instruções nº01/2020, conforme “Declaração(ões) de Atualização Cadastral” anexa (s);</w:t>
      </w:r>
    </w:p>
    <w:p w14:paraId="727AE9F1" w14:textId="77777777" w:rsidR="002A4A52" w:rsidRPr="004F1D20" w:rsidRDefault="002A4A52" w:rsidP="00665B9B">
      <w:pPr>
        <w:jc w:val="both"/>
        <w:rPr>
          <w:rFonts w:eastAsia="Calibri"/>
          <w:b/>
          <w:sz w:val="24"/>
          <w:szCs w:val="24"/>
        </w:rPr>
      </w:pPr>
    </w:p>
    <w:p w14:paraId="706DBCE8" w14:textId="77777777" w:rsidR="002A4A52" w:rsidRPr="004F1D20" w:rsidRDefault="002A4A52" w:rsidP="00665B9B">
      <w:pPr>
        <w:jc w:val="both"/>
        <w:rPr>
          <w:rFonts w:eastAsia="Calibri"/>
          <w:b/>
          <w:sz w:val="24"/>
          <w:szCs w:val="24"/>
        </w:rPr>
      </w:pPr>
      <w:r w:rsidRPr="004F1D20">
        <w:rPr>
          <w:rFonts w:eastAsia="Calibri"/>
          <w:b/>
          <w:sz w:val="24"/>
          <w:szCs w:val="24"/>
        </w:rPr>
        <w:t>2.</w:t>
      </w:r>
      <w:r w:rsidRPr="004F1D20">
        <w:rPr>
          <w:rFonts w:eastAsia="Calibri"/>
          <w:b/>
          <w:sz w:val="24"/>
          <w:szCs w:val="24"/>
        </w:rPr>
        <w:tab/>
        <w:t>Damo-nos por NOTIFICADOS para:</w:t>
      </w:r>
    </w:p>
    <w:p w14:paraId="3CF501F3" w14:textId="77777777" w:rsidR="002A4A52" w:rsidRPr="004F1D20" w:rsidRDefault="002A4A52" w:rsidP="00665B9B">
      <w:pPr>
        <w:jc w:val="both"/>
        <w:rPr>
          <w:rFonts w:eastAsia="Calibri"/>
          <w:sz w:val="24"/>
          <w:szCs w:val="24"/>
        </w:rPr>
      </w:pPr>
      <w:r w:rsidRPr="004F1D20">
        <w:rPr>
          <w:rFonts w:eastAsia="Calibri"/>
          <w:sz w:val="24"/>
          <w:szCs w:val="24"/>
        </w:rPr>
        <w:t>a)</w:t>
      </w:r>
      <w:r w:rsidRPr="004F1D20">
        <w:rPr>
          <w:rFonts w:eastAsia="Calibri"/>
          <w:sz w:val="24"/>
          <w:szCs w:val="24"/>
        </w:rPr>
        <w:tab/>
        <w:t>O acompanhamento dos atos do processo até seu julgamento final e consequente publicação;</w:t>
      </w:r>
    </w:p>
    <w:p w14:paraId="1E588FE3" w14:textId="77777777" w:rsidR="002A4A52" w:rsidRPr="004F1D20" w:rsidRDefault="002A4A52" w:rsidP="00665B9B">
      <w:pPr>
        <w:jc w:val="both"/>
        <w:rPr>
          <w:rFonts w:eastAsia="Calibri"/>
          <w:sz w:val="24"/>
          <w:szCs w:val="24"/>
        </w:rPr>
      </w:pPr>
      <w:r w:rsidRPr="004F1D20">
        <w:rPr>
          <w:rFonts w:eastAsia="Calibri"/>
          <w:sz w:val="24"/>
          <w:szCs w:val="24"/>
        </w:rPr>
        <w:t>b)</w:t>
      </w:r>
      <w:r w:rsidRPr="004F1D20">
        <w:rPr>
          <w:rFonts w:eastAsia="Calibri"/>
          <w:sz w:val="24"/>
          <w:szCs w:val="24"/>
        </w:rPr>
        <w:tab/>
        <w:t>Se for o caso e de nosso interesse, nos prazos e nas formas legais e regimentais, exercer o direito de defesa, interpor recursos e o que mais couber.</w:t>
      </w:r>
    </w:p>
    <w:p w14:paraId="4694AB51" w14:textId="77777777" w:rsidR="002A4A52" w:rsidRPr="004F1D20" w:rsidRDefault="002A4A52" w:rsidP="00665B9B">
      <w:pPr>
        <w:jc w:val="both"/>
        <w:rPr>
          <w:rFonts w:eastAsia="Times New Roman"/>
          <w:sz w:val="24"/>
          <w:szCs w:val="24"/>
          <w:lang w:eastAsia="pt-BR"/>
        </w:rPr>
      </w:pPr>
    </w:p>
    <w:p w14:paraId="507D1093" w14:textId="77777777" w:rsidR="002A4A52" w:rsidRPr="004F1D20" w:rsidRDefault="002A4A52" w:rsidP="00665B9B">
      <w:pPr>
        <w:jc w:val="both"/>
        <w:rPr>
          <w:rFonts w:eastAsia="Times New Roman"/>
          <w:b/>
          <w:sz w:val="24"/>
          <w:szCs w:val="24"/>
          <w:lang w:eastAsia="pt-BR"/>
        </w:rPr>
      </w:pPr>
      <w:r w:rsidRPr="004F1D20">
        <w:rPr>
          <w:rFonts w:eastAsia="Times New Roman"/>
          <w:b/>
          <w:sz w:val="24"/>
          <w:szCs w:val="24"/>
          <w:lang w:eastAsia="pt-BR"/>
        </w:rPr>
        <w:t>LOCAL e DATA: _________________________________________________</w:t>
      </w:r>
    </w:p>
    <w:p w14:paraId="68F1C28C" w14:textId="77777777" w:rsidR="002A4A52" w:rsidRPr="004F1D20" w:rsidRDefault="002A4A52" w:rsidP="00665B9B">
      <w:pPr>
        <w:jc w:val="both"/>
        <w:rPr>
          <w:rFonts w:eastAsia="Times New Roman"/>
          <w:sz w:val="24"/>
          <w:szCs w:val="24"/>
          <w:lang w:eastAsia="pt-BR"/>
        </w:rPr>
      </w:pPr>
    </w:p>
    <w:p w14:paraId="1DC16B53" w14:textId="77777777" w:rsidR="002A4A52" w:rsidRPr="004F1D20" w:rsidRDefault="002A4A52" w:rsidP="00665B9B">
      <w:pPr>
        <w:jc w:val="both"/>
        <w:rPr>
          <w:rFonts w:eastAsia="Calibri"/>
          <w:b/>
          <w:sz w:val="24"/>
          <w:szCs w:val="24"/>
        </w:rPr>
      </w:pPr>
      <w:r w:rsidRPr="004F1D20">
        <w:rPr>
          <w:rFonts w:eastAsia="Calibri"/>
          <w:b/>
          <w:sz w:val="24"/>
          <w:u w:val="single"/>
        </w:rPr>
        <w:t>AUTORIDADE MÁXIMA</w:t>
      </w:r>
      <w:r w:rsidRPr="004F1D20">
        <w:rPr>
          <w:rFonts w:eastAsia="Calibri"/>
          <w:b/>
          <w:sz w:val="24"/>
          <w:szCs w:val="24"/>
          <w:u w:val="single"/>
        </w:rPr>
        <w:t xml:space="preserve"> DO ÓRGÃO PÚBLICO CONVENENTE</w:t>
      </w:r>
      <w:r w:rsidRPr="004F1D20">
        <w:rPr>
          <w:rFonts w:eastAsia="Calibri"/>
          <w:b/>
          <w:sz w:val="24"/>
          <w:szCs w:val="24"/>
        </w:rPr>
        <w:t>:</w:t>
      </w:r>
    </w:p>
    <w:p w14:paraId="203F094D" w14:textId="77777777" w:rsidR="002A4A52" w:rsidRPr="004F1D20" w:rsidRDefault="002A4A52" w:rsidP="00665B9B">
      <w:pPr>
        <w:jc w:val="both"/>
        <w:rPr>
          <w:rFonts w:eastAsia="Calibri"/>
          <w:sz w:val="24"/>
          <w:szCs w:val="24"/>
        </w:rPr>
      </w:pPr>
      <w:r w:rsidRPr="004F1D20">
        <w:rPr>
          <w:rFonts w:eastAsia="Calibri"/>
          <w:sz w:val="24"/>
          <w:szCs w:val="24"/>
        </w:rPr>
        <w:t>Nome: _________________________________________________________</w:t>
      </w:r>
    </w:p>
    <w:p w14:paraId="2D5480A7" w14:textId="77777777" w:rsidR="002A4A52" w:rsidRPr="004F1D20" w:rsidRDefault="002A4A52" w:rsidP="00665B9B">
      <w:pPr>
        <w:jc w:val="both"/>
        <w:rPr>
          <w:rFonts w:eastAsia="Calibri"/>
          <w:sz w:val="24"/>
          <w:szCs w:val="24"/>
        </w:rPr>
      </w:pPr>
      <w:r w:rsidRPr="004F1D20">
        <w:rPr>
          <w:rFonts w:eastAsia="Calibri"/>
          <w:sz w:val="24"/>
          <w:szCs w:val="24"/>
        </w:rPr>
        <w:t>Cargo:__________________________________________________________</w:t>
      </w:r>
    </w:p>
    <w:p w14:paraId="1DD84A8E" w14:textId="77777777" w:rsidR="002A4A52" w:rsidRPr="004F1D20" w:rsidRDefault="002A4A52" w:rsidP="00665B9B">
      <w:pPr>
        <w:jc w:val="both"/>
        <w:rPr>
          <w:rFonts w:eastAsia="Calibri"/>
          <w:b/>
          <w:strike/>
          <w:sz w:val="24"/>
          <w:szCs w:val="24"/>
          <w:u w:val="single"/>
        </w:rPr>
      </w:pPr>
      <w:r w:rsidRPr="004F1D20">
        <w:rPr>
          <w:rFonts w:eastAsia="Calibri"/>
          <w:sz w:val="24"/>
          <w:szCs w:val="24"/>
        </w:rPr>
        <w:t xml:space="preserve">CPF: _____________________________ </w:t>
      </w:r>
    </w:p>
    <w:p w14:paraId="0DB0F2CB" w14:textId="77777777" w:rsidR="002A4A52" w:rsidRPr="004F1D20" w:rsidRDefault="002A4A52" w:rsidP="00665B9B">
      <w:pPr>
        <w:jc w:val="both"/>
        <w:rPr>
          <w:rFonts w:eastAsia="Calibri"/>
          <w:b/>
          <w:sz w:val="24"/>
          <w:szCs w:val="24"/>
          <w:u w:val="single"/>
        </w:rPr>
      </w:pPr>
    </w:p>
    <w:p w14:paraId="585F1AFB" w14:textId="77777777" w:rsidR="002A4A52" w:rsidRPr="004F1D20" w:rsidRDefault="002A4A52" w:rsidP="00665B9B">
      <w:pPr>
        <w:jc w:val="both"/>
        <w:rPr>
          <w:rFonts w:eastAsia="Times New Roman"/>
          <w:b/>
          <w:sz w:val="24"/>
          <w:szCs w:val="24"/>
          <w:lang w:eastAsia="pt-BR"/>
        </w:rPr>
      </w:pPr>
      <w:r w:rsidRPr="004F1D20">
        <w:rPr>
          <w:rFonts w:eastAsia="Calibri"/>
          <w:b/>
          <w:sz w:val="24"/>
          <w:u w:val="single"/>
        </w:rPr>
        <w:t xml:space="preserve">AUTORIDADE MÁXIMA </w:t>
      </w:r>
      <w:r w:rsidRPr="004F1D20">
        <w:rPr>
          <w:rFonts w:eastAsia="Times New Roman"/>
          <w:b/>
          <w:sz w:val="24"/>
          <w:szCs w:val="24"/>
          <w:u w:val="single"/>
          <w:lang w:eastAsia="pt-BR"/>
        </w:rPr>
        <w:t>DA ENTIDADE BENEFICIÁRIA</w:t>
      </w:r>
      <w:r w:rsidRPr="004F1D20">
        <w:rPr>
          <w:rFonts w:eastAsia="Times New Roman"/>
          <w:b/>
          <w:sz w:val="24"/>
          <w:szCs w:val="24"/>
          <w:lang w:eastAsia="pt-BR"/>
        </w:rPr>
        <w:t>:</w:t>
      </w:r>
    </w:p>
    <w:p w14:paraId="539AE2BA" w14:textId="77777777" w:rsidR="002A4A52" w:rsidRPr="004F1D20" w:rsidRDefault="002A4A52" w:rsidP="00665B9B">
      <w:pPr>
        <w:jc w:val="both"/>
        <w:rPr>
          <w:rFonts w:eastAsia="Times New Roman"/>
          <w:sz w:val="24"/>
          <w:szCs w:val="24"/>
          <w:lang w:eastAsia="pt-BR"/>
        </w:rPr>
      </w:pPr>
      <w:r w:rsidRPr="004F1D20">
        <w:rPr>
          <w:rFonts w:eastAsia="Times New Roman"/>
          <w:sz w:val="24"/>
          <w:szCs w:val="24"/>
          <w:lang w:eastAsia="pt-BR"/>
        </w:rPr>
        <w:t>Nome: _________________________________________________________</w:t>
      </w:r>
    </w:p>
    <w:p w14:paraId="77F8E7B6" w14:textId="77777777" w:rsidR="002A4A52" w:rsidRPr="004F1D20" w:rsidRDefault="002A4A52" w:rsidP="00665B9B">
      <w:pPr>
        <w:jc w:val="both"/>
        <w:rPr>
          <w:rFonts w:eastAsia="Times New Roman"/>
          <w:sz w:val="24"/>
          <w:szCs w:val="24"/>
          <w:lang w:eastAsia="pt-BR"/>
        </w:rPr>
      </w:pPr>
      <w:r w:rsidRPr="004F1D20">
        <w:rPr>
          <w:rFonts w:eastAsia="Times New Roman"/>
          <w:sz w:val="24"/>
          <w:szCs w:val="24"/>
          <w:lang w:eastAsia="pt-BR"/>
        </w:rPr>
        <w:t>Cargo: _________________________________________________________</w:t>
      </w:r>
    </w:p>
    <w:p w14:paraId="22DE31C5" w14:textId="77777777" w:rsidR="002A4A52" w:rsidRPr="004F1D20" w:rsidRDefault="002A4A52" w:rsidP="00665B9B">
      <w:pPr>
        <w:jc w:val="both"/>
        <w:rPr>
          <w:rFonts w:eastAsia="Calibri"/>
          <w:sz w:val="24"/>
          <w:szCs w:val="24"/>
        </w:rPr>
      </w:pPr>
      <w:r w:rsidRPr="004F1D20">
        <w:rPr>
          <w:rFonts w:eastAsia="Calibri"/>
          <w:sz w:val="24"/>
          <w:szCs w:val="24"/>
        </w:rPr>
        <w:lastRenderedPageBreak/>
        <w:t>CPF:___________________________________________________________</w:t>
      </w:r>
    </w:p>
    <w:p w14:paraId="412827C3" w14:textId="77777777" w:rsidR="002A4A52" w:rsidRPr="004F1D20" w:rsidRDefault="002A4A52" w:rsidP="00665B9B">
      <w:pPr>
        <w:jc w:val="both"/>
        <w:rPr>
          <w:rFonts w:eastAsia="Calibri"/>
          <w:b/>
          <w:sz w:val="24"/>
          <w:szCs w:val="24"/>
          <w:u w:val="single"/>
        </w:rPr>
      </w:pPr>
    </w:p>
    <w:p w14:paraId="3C8A2B79" w14:textId="77777777" w:rsidR="002A4A52" w:rsidRPr="004F1D20" w:rsidRDefault="002A4A52" w:rsidP="00665B9B">
      <w:pPr>
        <w:jc w:val="both"/>
        <w:rPr>
          <w:rFonts w:eastAsia="Calibri"/>
          <w:b/>
          <w:sz w:val="24"/>
          <w:szCs w:val="24"/>
          <w:u w:val="single"/>
        </w:rPr>
      </w:pPr>
      <w:r w:rsidRPr="004F1D20">
        <w:rPr>
          <w:rFonts w:eastAsia="Calibri"/>
          <w:b/>
          <w:sz w:val="24"/>
          <w:szCs w:val="24"/>
          <w:u w:val="single"/>
        </w:rPr>
        <w:t xml:space="preserve">Responsáveis que assinaram o ajuste </w:t>
      </w:r>
      <w:r w:rsidRPr="004F1D20">
        <w:rPr>
          <w:rFonts w:eastAsia="Calibri"/>
          <w:b/>
          <w:sz w:val="24"/>
          <w:u w:val="single"/>
        </w:rPr>
        <w:t>e/ou Parecer Conclusivo:</w:t>
      </w:r>
    </w:p>
    <w:p w14:paraId="1BB28D50" w14:textId="77777777" w:rsidR="002A4A52" w:rsidRPr="004F1D20" w:rsidRDefault="002A4A52" w:rsidP="00665B9B">
      <w:pPr>
        <w:jc w:val="both"/>
        <w:rPr>
          <w:rFonts w:eastAsia="Calibri"/>
          <w:b/>
          <w:sz w:val="24"/>
          <w:szCs w:val="24"/>
          <w:u w:val="single"/>
        </w:rPr>
      </w:pPr>
    </w:p>
    <w:p w14:paraId="2BE3ED10" w14:textId="77777777" w:rsidR="002A4A52" w:rsidRPr="004F1D20" w:rsidRDefault="002A4A52" w:rsidP="00665B9B">
      <w:pPr>
        <w:jc w:val="both"/>
        <w:rPr>
          <w:rFonts w:eastAsia="Calibri"/>
          <w:b/>
          <w:sz w:val="24"/>
          <w:szCs w:val="24"/>
        </w:rPr>
      </w:pPr>
      <w:r w:rsidRPr="004F1D20">
        <w:rPr>
          <w:rFonts w:eastAsia="Calibri"/>
          <w:b/>
          <w:sz w:val="24"/>
          <w:szCs w:val="24"/>
          <w:u w:val="single"/>
        </w:rPr>
        <w:t>PELO ÓRGÃO PÚBLICO CONVENENTE</w:t>
      </w:r>
      <w:r w:rsidRPr="004F1D20">
        <w:rPr>
          <w:rFonts w:eastAsia="Calibri"/>
          <w:b/>
          <w:sz w:val="24"/>
          <w:szCs w:val="24"/>
        </w:rPr>
        <w:t>:</w:t>
      </w:r>
    </w:p>
    <w:p w14:paraId="620A3EB9" w14:textId="77777777" w:rsidR="002A4A52" w:rsidRPr="004F1D20" w:rsidRDefault="002A4A52" w:rsidP="00665B9B">
      <w:pPr>
        <w:jc w:val="both"/>
        <w:rPr>
          <w:rFonts w:eastAsia="Calibri"/>
          <w:sz w:val="24"/>
          <w:szCs w:val="24"/>
        </w:rPr>
      </w:pPr>
      <w:r w:rsidRPr="004F1D20">
        <w:rPr>
          <w:rFonts w:eastAsia="Calibri"/>
          <w:sz w:val="24"/>
          <w:szCs w:val="24"/>
        </w:rPr>
        <w:t>Nome: _________________________________________________________</w:t>
      </w:r>
    </w:p>
    <w:p w14:paraId="3E153D16" w14:textId="77777777" w:rsidR="002A4A52" w:rsidRPr="004F1D20" w:rsidRDefault="002A4A52" w:rsidP="00665B9B">
      <w:pPr>
        <w:jc w:val="both"/>
        <w:rPr>
          <w:rFonts w:eastAsia="Calibri"/>
          <w:sz w:val="24"/>
          <w:szCs w:val="24"/>
        </w:rPr>
      </w:pPr>
      <w:r w:rsidRPr="004F1D20">
        <w:rPr>
          <w:rFonts w:eastAsia="Calibri"/>
          <w:sz w:val="24"/>
          <w:szCs w:val="24"/>
        </w:rPr>
        <w:t>Cargo:__________________________________________________________</w:t>
      </w:r>
    </w:p>
    <w:p w14:paraId="4FD554D3" w14:textId="77777777" w:rsidR="002A4A52" w:rsidRPr="004F1D20" w:rsidRDefault="002A4A52" w:rsidP="00665B9B">
      <w:pPr>
        <w:jc w:val="both"/>
        <w:rPr>
          <w:rFonts w:eastAsia="Calibri"/>
          <w:strike/>
          <w:sz w:val="24"/>
          <w:szCs w:val="24"/>
        </w:rPr>
      </w:pPr>
      <w:r w:rsidRPr="004F1D20">
        <w:rPr>
          <w:rFonts w:eastAsia="Calibri"/>
          <w:sz w:val="24"/>
          <w:szCs w:val="24"/>
        </w:rPr>
        <w:t xml:space="preserve">CPF: _____________________________ </w:t>
      </w:r>
    </w:p>
    <w:p w14:paraId="462408B4" w14:textId="77777777" w:rsidR="002A4A52" w:rsidRPr="004F1D20" w:rsidRDefault="002A4A52" w:rsidP="00665B9B">
      <w:pPr>
        <w:jc w:val="both"/>
        <w:rPr>
          <w:rFonts w:eastAsia="Calibri"/>
          <w:sz w:val="24"/>
          <w:szCs w:val="24"/>
        </w:rPr>
      </w:pPr>
      <w:r w:rsidRPr="004F1D20">
        <w:rPr>
          <w:rFonts w:eastAsia="Calibri"/>
          <w:sz w:val="24"/>
          <w:szCs w:val="24"/>
        </w:rPr>
        <w:t>Assinatura:______________________________________________________</w:t>
      </w:r>
    </w:p>
    <w:p w14:paraId="6F6ECA5D" w14:textId="77777777" w:rsidR="002A4A52" w:rsidRPr="004F1D20" w:rsidRDefault="002A4A52" w:rsidP="00665B9B">
      <w:pPr>
        <w:jc w:val="both"/>
        <w:rPr>
          <w:rFonts w:eastAsia="Calibri"/>
          <w:b/>
          <w:sz w:val="24"/>
          <w:szCs w:val="24"/>
        </w:rPr>
      </w:pPr>
    </w:p>
    <w:p w14:paraId="08563DFC" w14:textId="77777777" w:rsidR="002A4A52" w:rsidRPr="004F1D20" w:rsidRDefault="002A4A52" w:rsidP="00665B9B">
      <w:pPr>
        <w:jc w:val="both"/>
        <w:rPr>
          <w:rFonts w:eastAsia="Calibri"/>
          <w:b/>
          <w:sz w:val="24"/>
          <w:u w:val="single"/>
        </w:rPr>
      </w:pPr>
      <w:r w:rsidRPr="004F1D20">
        <w:rPr>
          <w:rFonts w:eastAsia="Calibri"/>
          <w:b/>
          <w:sz w:val="24"/>
          <w:u w:val="single"/>
        </w:rPr>
        <w:t>Responsáveis que assinaram o ajuste e/ou prestação de contas:</w:t>
      </w:r>
    </w:p>
    <w:p w14:paraId="6F94AB1C" w14:textId="77777777" w:rsidR="002A4A52" w:rsidRPr="004F1D20" w:rsidRDefault="002A4A52" w:rsidP="00665B9B">
      <w:pPr>
        <w:jc w:val="both"/>
        <w:rPr>
          <w:rFonts w:eastAsia="Calibri"/>
          <w:b/>
          <w:sz w:val="24"/>
          <w:szCs w:val="24"/>
        </w:rPr>
      </w:pPr>
    </w:p>
    <w:p w14:paraId="357544B6" w14:textId="77777777" w:rsidR="002A4A52" w:rsidRPr="004F1D20" w:rsidRDefault="002A4A52" w:rsidP="00665B9B">
      <w:pPr>
        <w:jc w:val="both"/>
        <w:rPr>
          <w:rFonts w:eastAsia="Calibri"/>
          <w:sz w:val="24"/>
          <w:szCs w:val="24"/>
        </w:rPr>
      </w:pPr>
      <w:r w:rsidRPr="004F1D20">
        <w:rPr>
          <w:rFonts w:eastAsia="Calibri"/>
          <w:b/>
          <w:sz w:val="24"/>
          <w:szCs w:val="24"/>
          <w:u w:val="single"/>
        </w:rPr>
        <w:t>PELA ENTIDADE CONVENIADA</w:t>
      </w:r>
      <w:r w:rsidRPr="004F1D20">
        <w:rPr>
          <w:rFonts w:eastAsia="Calibri"/>
          <w:b/>
          <w:sz w:val="24"/>
          <w:szCs w:val="24"/>
        </w:rPr>
        <w:t>:</w:t>
      </w:r>
    </w:p>
    <w:p w14:paraId="6ED9D78D" w14:textId="77777777" w:rsidR="002A4A52" w:rsidRPr="004F1D20" w:rsidRDefault="002A4A52" w:rsidP="00665B9B">
      <w:pPr>
        <w:jc w:val="both"/>
        <w:rPr>
          <w:rFonts w:eastAsia="Calibri"/>
          <w:sz w:val="24"/>
          <w:szCs w:val="24"/>
        </w:rPr>
      </w:pPr>
      <w:r w:rsidRPr="004F1D20">
        <w:rPr>
          <w:rFonts w:eastAsia="Calibri"/>
          <w:sz w:val="24"/>
          <w:szCs w:val="24"/>
        </w:rPr>
        <w:t>Nome: _________________________________________________________</w:t>
      </w:r>
    </w:p>
    <w:p w14:paraId="362F2978" w14:textId="77777777" w:rsidR="002A4A52" w:rsidRPr="004F1D20" w:rsidRDefault="002A4A52" w:rsidP="00665B9B">
      <w:pPr>
        <w:jc w:val="both"/>
        <w:rPr>
          <w:rFonts w:eastAsia="Calibri"/>
          <w:sz w:val="24"/>
          <w:szCs w:val="24"/>
        </w:rPr>
      </w:pPr>
      <w:r w:rsidRPr="004F1D20">
        <w:rPr>
          <w:rFonts w:eastAsia="Calibri"/>
          <w:sz w:val="24"/>
          <w:szCs w:val="24"/>
        </w:rPr>
        <w:t>Cargo:__________________________________________________________</w:t>
      </w:r>
    </w:p>
    <w:p w14:paraId="4A56B423" w14:textId="77777777" w:rsidR="002A4A52" w:rsidRPr="004F1D20" w:rsidRDefault="002A4A52" w:rsidP="00665B9B">
      <w:pPr>
        <w:jc w:val="both"/>
        <w:rPr>
          <w:rFonts w:eastAsia="Calibri"/>
          <w:strike/>
          <w:sz w:val="24"/>
          <w:szCs w:val="24"/>
        </w:rPr>
      </w:pPr>
      <w:r w:rsidRPr="004F1D20">
        <w:rPr>
          <w:rFonts w:eastAsia="Calibri"/>
          <w:sz w:val="24"/>
          <w:szCs w:val="24"/>
        </w:rPr>
        <w:t xml:space="preserve">CPF: _____________________________ </w:t>
      </w:r>
    </w:p>
    <w:p w14:paraId="7B4990DB" w14:textId="77777777" w:rsidR="002A4A52" w:rsidRPr="004F1D20" w:rsidRDefault="002A4A52" w:rsidP="00665B9B">
      <w:pPr>
        <w:jc w:val="both"/>
        <w:rPr>
          <w:rFonts w:eastAsia="Calibri"/>
          <w:sz w:val="24"/>
          <w:szCs w:val="24"/>
        </w:rPr>
      </w:pPr>
      <w:r w:rsidRPr="004F1D20">
        <w:rPr>
          <w:rFonts w:eastAsia="Calibri"/>
          <w:sz w:val="24"/>
          <w:szCs w:val="24"/>
        </w:rPr>
        <w:t>Assinatura: ______________________________________________________</w:t>
      </w:r>
    </w:p>
    <w:p w14:paraId="50472236" w14:textId="77777777" w:rsidR="002A4A52" w:rsidRPr="004F1D20" w:rsidRDefault="002A4A52" w:rsidP="00665B9B">
      <w:pPr>
        <w:jc w:val="both"/>
        <w:rPr>
          <w:rFonts w:eastAsia="Calibri"/>
          <w:b/>
          <w:sz w:val="24"/>
          <w:szCs w:val="24"/>
          <w:u w:val="single"/>
        </w:rPr>
      </w:pPr>
    </w:p>
    <w:p w14:paraId="53F846CF" w14:textId="77777777" w:rsidR="002A4A52" w:rsidRPr="004F1D20" w:rsidRDefault="002A4A52" w:rsidP="00665B9B">
      <w:pPr>
        <w:jc w:val="both"/>
        <w:rPr>
          <w:rFonts w:eastAsia="Calibri"/>
          <w:b/>
          <w:sz w:val="24"/>
          <w:szCs w:val="24"/>
          <w:u w:val="single"/>
        </w:rPr>
      </w:pPr>
      <w:r w:rsidRPr="004F1D20">
        <w:rPr>
          <w:rFonts w:eastAsia="Calibri"/>
          <w:b/>
          <w:sz w:val="24"/>
          <w:szCs w:val="24"/>
          <w:u w:val="single"/>
        </w:rPr>
        <w:t>_______________________________________________________________</w:t>
      </w:r>
    </w:p>
    <w:p w14:paraId="76C16131" w14:textId="77777777" w:rsidR="002A4A52" w:rsidRPr="004F1D20" w:rsidRDefault="002A4A52" w:rsidP="00665B9B">
      <w:pPr>
        <w:jc w:val="both"/>
        <w:rPr>
          <w:rFonts w:eastAsia="Calibri"/>
        </w:rPr>
      </w:pPr>
      <w:r w:rsidRPr="004F1D20">
        <w:rPr>
          <w:rFonts w:eastAsia="Calibri"/>
        </w:rPr>
        <w:t>(1) Valor repassado e exercício, quando se tratar de processo de prestação de contas.</w:t>
      </w:r>
    </w:p>
    <w:p w14:paraId="73BA8783" w14:textId="77777777" w:rsidR="002A4A52" w:rsidRPr="004F1D20" w:rsidRDefault="002A4A52" w:rsidP="00665B9B">
      <w:pPr>
        <w:jc w:val="both"/>
        <w:rPr>
          <w:rFonts w:eastAsia="Calibri"/>
        </w:rPr>
      </w:pPr>
      <w:r w:rsidRPr="004F1D20">
        <w:rPr>
          <w:rFonts w:eastAsia="Calibri"/>
        </w:rPr>
        <w:t>(2) Facultativo. Indicar quando já constituído, informando, inclusive, o endereço eletrônico.</w:t>
      </w:r>
    </w:p>
    <w:p w14:paraId="55EDB063" w14:textId="77777777" w:rsidR="002A4A52" w:rsidRPr="004F1D20" w:rsidRDefault="002A4A52" w:rsidP="00665B9B">
      <w:pPr>
        <w:spacing w:line="276" w:lineRule="auto"/>
        <w:jc w:val="both"/>
        <w:rPr>
          <w:rFonts w:eastAsia="Calibri"/>
          <w:sz w:val="24"/>
          <w:szCs w:val="24"/>
        </w:rPr>
      </w:pPr>
    </w:p>
    <w:p w14:paraId="1A94B34A" w14:textId="77777777" w:rsidR="002A4A52" w:rsidRPr="00036FD5" w:rsidRDefault="002A4A52" w:rsidP="002A4A52">
      <w:pPr>
        <w:rPr>
          <w:rFonts w:asciiTheme="minorHAnsi" w:hAnsiTheme="minorHAnsi"/>
        </w:rPr>
      </w:pPr>
    </w:p>
    <w:p w14:paraId="2B7970B9" w14:textId="77777777" w:rsidR="002A4A52" w:rsidRDefault="002A4A52" w:rsidP="001A0AA2"/>
    <w:sectPr w:rsidR="002A4A52">
      <w:headerReference w:type="even" r:id="rId8"/>
      <w:headerReference w:type="default" r:id="rId9"/>
      <w:footerReference w:type="even" r:id="rId10"/>
      <w:footerReference w:type="default" r:id="rId11"/>
      <w:headerReference w:type="first" r:id="rId12"/>
      <w:footerReference w:type="first" r:id="rId13"/>
      <w:pgSz w:w="11906" w:h="16838"/>
      <w:pgMar w:top="2092" w:right="1134" w:bottom="851" w:left="1701" w:header="709" w:footer="794" w:gutter="0"/>
      <w:cols w:space="720"/>
      <w:formProt w:val="0"/>
      <w:docGrid w:linePitch="299" w:charSpace="1228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8EA5B0" w14:textId="77777777" w:rsidR="009E0FBB" w:rsidRDefault="009E0FBB">
      <w:r>
        <w:separator/>
      </w:r>
    </w:p>
  </w:endnote>
  <w:endnote w:type="continuationSeparator" w:id="0">
    <w:p w14:paraId="5421DA78" w14:textId="77777777" w:rsidR="009E0FBB" w:rsidRDefault="009E0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9C7EE" w14:textId="77777777" w:rsidR="00917B1E" w:rsidRDefault="00917B1E">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0553611"/>
      <w:docPartObj>
        <w:docPartGallery w:val="Page Numbers (Bottom of Page)"/>
        <w:docPartUnique/>
      </w:docPartObj>
    </w:sdtPr>
    <w:sdtEndPr/>
    <w:sdtContent>
      <w:p w14:paraId="653898EC" w14:textId="78C86950" w:rsidR="00FD72FF" w:rsidRDefault="005540DE">
        <w:pPr>
          <w:pStyle w:val="Rodap1"/>
          <w:jc w:val="right"/>
        </w:pPr>
        <w:r>
          <w:fldChar w:fldCharType="begin"/>
        </w:r>
        <w:r>
          <w:instrText>PAGE</w:instrText>
        </w:r>
        <w:r>
          <w:fldChar w:fldCharType="separate"/>
        </w:r>
        <w:r w:rsidR="003D34A6">
          <w:rPr>
            <w:noProof/>
          </w:rPr>
          <w:t>8</w:t>
        </w:r>
        <w:r>
          <w:fldChar w:fldCharType="end"/>
        </w:r>
      </w:p>
    </w:sdtContent>
  </w:sdt>
  <w:p w14:paraId="474F82FB" w14:textId="77777777" w:rsidR="00FD72FF" w:rsidRDefault="00FD72FF">
    <w:pPr>
      <w:pStyle w:val="Corpodetexto"/>
      <w:spacing w:line="0" w:lineRule="atLeast"/>
      <w:rPr>
        <w:sz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E0451" w14:textId="77777777" w:rsidR="00917B1E" w:rsidRDefault="00917B1E">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F0A9F5" w14:textId="77777777" w:rsidR="009E0FBB" w:rsidRDefault="009E0FBB">
      <w:r>
        <w:separator/>
      </w:r>
    </w:p>
  </w:footnote>
  <w:footnote w:type="continuationSeparator" w:id="0">
    <w:p w14:paraId="4F59C762" w14:textId="77777777" w:rsidR="009E0FBB" w:rsidRDefault="009E0FB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A82B4" w14:textId="5CA428FA" w:rsidR="00917B1E" w:rsidRDefault="009E0FBB">
    <w:pPr>
      <w:pStyle w:val="Cabealho"/>
    </w:pPr>
    <w:r>
      <w:rPr>
        <w:noProof/>
      </w:rPr>
      <w:pict w14:anchorId="2872F1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790672" o:spid="_x0000_s2051" type="#_x0000_t136" style="position:absolute;margin-left:0;margin-top:0;width:497.35pt;height:142.1pt;rotation:315;z-index:-251653632;mso-position-horizontal:center;mso-position-horizontal-relative:margin;mso-position-vertical:center;mso-position-vertical-relative:margin" o:allowincell="f" fillcolor="silver" stroked="f">
          <v:fill opacity=".5"/>
          <v:textpath style="font-family:&quot;Arial&quot;;font-size:1pt" string="MINUTA"/>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A1E52" w14:textId="52C0BE16" w:rsidR="00FD72FF" w:rsidRDefault="009E0FBB">
    <w:pPr>
      <w:pStyle w:val="Cabealho1"/>
      <w:tabs>
        <w:tab w:val="clear" w:pos="8504"/>
        <w:tab w:val="right" w:pos="8364"/>
      </w:tabs>
      <w:ind w:firstLine="1843"/>
      <w:jc w:val="center"/>
      <w:rPr>
        <w:rFonts w:ascii="Times New Roman" w:hAnsi="Times New Roman" w:cs="Times New Roman"/>
        <w:b/>
        <w:sz w:val="24"/>
        <w:szCs w:val="24"/>
      </w:rPr>
    </w:pPr>
    <w:r>
      <w:rPr>
        <w:noProof/>
      </w:rPr>
      <w:pict w14:anchorId="796D34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790673" o:spid="_x0000_s2052" type="#_x0000_t136" style="position:absolute;left:0;text-align:left;margin-left:0;margin-top:0;width:497.35pt;height:142.1pt;rotation:315;z-index:-251651584;mso-position-horizontal:center;mso-position-horizontal-relative:margin;mso-position-vertical:center;mso-position-vertical-relative:margin" o:allowincell="f" fillcolor="silver" stroked="f">
          <v:fill opacity=".5"/>
          <v:textpath style="font-family:&quot;Arial&quot;;font-size:1pt" string="MINUTA"/>
          <w10:wrap anchorx="margin" anchory="margin"/>
        </v:shape>
      </w:pict>
    </w:r>
    <w:r w:rsidR="005540DE">
      <w:rPr>
        <w:noProof/>
        <w:lang w:val="pt-BR" w:eastAsia="pt-BR"/>
      </w:rPr>
      <w:drawing>
        <wp:anchor distT="0" distB="0" distL="0" distR="0" simplePos="0" relativeHeight="251656704" behindDoc="1" locked="0" layoutInCell="0" allowOverlap="1" wp14:anchorId="7A4365FC" wp14:editId="06AC6F49">
          <wp:simplePos x="0" y="0"/>
          <wp:positionH relativeFrom="column">
            <wp:posOffset>-99060</wp:posOffset>
          </wp:positionH>
          <wp:positionV relativeFrom="paragraph">
            <wp:posOffset>-219710</wp:posOffset>
          </wp:positionV>
          <wp:extent cx="809625" cy="882650"/>
          <wp:effectExtent l="0" t="0" r="0" b="0"/>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pic:cNvPicPr>
                    <a:picLocks noChangeAspect="1" noChangeArrowheads="1"/>
                  </pic:cNvPicPr>
                </pic:nvPicPr>
                <pic:blipFill>
                  <a:blip r:embed="rId1"/>
                  <a:stretch>
                    <a:fillRect/>
                  </a:stretch>
                </pic:blipFill>
                <pic:spPr bwMode="auto">
                  <a:xfrm>
                    <a:off x="0" y="0"/>
                    <a:ext cx="809625" cy="882650"/>
                  </a:xfrm>
                  <a:prstGeom prst="rect">
                    <a:avLst/>
                  </a:prstGeom>
                </pic:spPr>
              </pic:pic>
            </a:graphicData>
          </a:graphic>
        </wp:anchor>
      </w:drawing>
    </w:r>
    <w:r w:rsidR="00DD016C">
      <w:rPr>
        <w:noProof/>
        <w:lang w:val="pt-BR" w:eastAsia="pt-BR"/>
      </w:rPr>
      <mc:AlternateContent>
        <mc:Choice Requires="wps">
          <w:drawing>
            <wp:anchor distT="0" distB="0" distL="0" distR="0" simplePos="0" relativeHeight="251657728" behindDoc="1" locked="0" layoutInCell="0" allowOverlap="1" wp14:anchorId="28A42C2D" wp14:editId="5E99F109">
              <wp:simplePos x="0" y="0"/>
              <wp:positionH relativeFrom="column">
                <wp:posOffset>0</wp:posOffset>
              </wp:positionH>
              <wp:positionV relativeFrom="paragraph">
                <wp:posOffset>635</wp:posOffset>
              </wp:positionV>
              <wp:extent cx="636270" cy="636270"/>
              <wp:effectExtent l="0" t="0" r="0" b="0"/>
              <wp:wrapNone/>
              <wp:docPr id="16301965" name="Forma Livre: Form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270" cy="636270"/>
                      </a:xfrm>
                      <a:custGeom>
                        <a:avLst/>
                        <a:gdLst/>
                        <a:ahLst/>
                        <a:cxnLst/>
                        <a:rect l="l" t="t" r="r" b="b"/>
                        <a:pathLst>
                          <a:path w="21600" h="21600">
                            <a:moveTo>
                              <a:pt x="0" y="0"/>
                            </a:moveTo>
                            <a:lnTo>
                              <a:pt x="21600" y="0"/>
                            </a:lnTo>
                            <a:moveTo>
                              <a:pt x="0" y="21600"/>
                            </a:moveTo>
                            <a:lnTo>
                              <a:pt x="21600" y="21600"/>
                            </a:lnTo>
                          </a:path>
                        </a:pathLst>
                      </a:cu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19FB56B" id="Forma Livre: Forma 1" o:spid="_x0000_s1026" style="position:absolute;margin-left:0;margin-top:.05pt;width:50.1pt;height:50.1pt;z-index:-2516587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" o:allowincell="f" path="m,l21600,m,21600r21600,e">
              <v:stroke joinstyle="miter"/>
              <v:path arrowok="t"/>
            </v:shape>
          </w:pict>
        </mc:Fallback>
      </mc:AlternateContent>
    </w:r>
    <w:r w:rsidR="00DD016C">
      <w:rPr>
        <w:noProof/>
        <w:lang w:val="pt-BR" w:eastAsia="pt-BR"/>
      </w:rPr>
      <mc:AlternateContent>
        <mc:Choice Requires="wps">
          <w:drawing>
            <wp:anchor distT="0" distB="0" distL="114300" distR="114300" simplePos="0" relativeHeight="251658752" behindDoc="0" locked="0" layoutInCell="1" allowOverlap="1" wp14:anchorId="58CB7854" wp14:editId="51CC5C71">
              <wp:simplePos x="0" y="0"/>
              <wp:positionH relativeFrom="column">
                <wp:posOffset>0</wp:posOffset>
              </wp:positionH>
              <wp:positionV relativeFrom="paragraph">
                <wp:posOffset>0</wp:posOffset>
              </wp:positionV>
              <wp:extent cx="635000" cy="635000"/>
              <wp:effectExtent l="9525" t="9525" r="12700" b="12700"/>
              <wp:wrapNone/>
              <wp:docPr id="1884504368" name="AutoShape 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G0" fmla="+- 10800 0 0"/>
                          <a:gd name="G1" fmla="+- G0 0 10800"/>
                          <a:gd name="G2" fmla="+- G0 0 0"/>
                          <a:gd name="G3" fmla="+- 21600 0 G0"/>
                          <a:gd name="G4" fmla="*/ G2 2 1"/>
                          <a:gd name="G5" fmla="*/ G3 2 1"/>
                          <a:gd name="G6" fmla="?: G1 G5 G4"/>
                          <a:gd name="G7" fmla="+- 0 G6 0"/>
                          <a:gd name="G8" fmla="+- 21600 0 G6"/>
                          <a:gd name="G9" fmla="?: G1 0 G8"/>
                          <a:gd name="G10" fmla="?: G1 G7 21600"/>
                          <a:gd name="G11" fmla="?: G1 G8 0"/>
                          <a:gd name="G12" fmla="?: G1 21600 G7"/>
                          <a:gd name="T0" fmla="*/ 0 w 21600"/>
                          <a:gd name="T1" fmla="*/ 0 h 21600"/>
                          <a:gd name="T2" fmla="*/ 21600 w 21600"/>
                          <a:gd name="T3" fmla="*/ 0 h 21600"/>
                          <a:gd name="T4" fmla="*/ 0 w 21600"/>
                          <a:gd name="T5" fmla="*/ 21600 h 21600"/>
                          <a:gd name="T6" fmla="*/ 21600 w 21600"/>
                          <a:gd name="T7" fmla="*/ 21600 h 21600"/>
                        </a:gdLst>
                        <a:ahLst/>
                        <a:cxnLst>
                          <a:cxn ang="0">
                            <a:pos x="T0" y="T1"/>
                          </a:cxn>
                          <a:cxn ang="0">
                            <a:pos x="T2" y="T3"/>
                          </a:cxn>
                          <a:cxn ang="0">
                            <a:pos x="T4" y="T5"/>
                          </a:cxn>
                          <a:cxn ang="0">
                            <a:pos x="T6" y="T7"/>
                          </a:cxn>
                        </a:cxnLst>
                        <a:rect l="0" t="0" r="r" b="b"/>
                        <a:pathLst>
                          <a:path w="21600" h="21600">
                            <a:moveTo>
                              <a:pt x="0" y="0"/>
                            </a:moveTo>
                            <a:lnTo>
                              <a:pt x="21600" y="0"/>
                            </a:lnTo>
                          </a:path>
                          <a:path w="21600" h="21600">
                            <a:moveTo>
                              <a:pt x="0" y="21600"/>
                            </a:moveTo>
                            <a:lnTo>
                              <a:pt x="21600" y="2160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7C71C50" id="AutoShape 1" o:spid="_x0000_s1026" style="position:absolute;margin-left:0;margin-top:0;width:50pt;height:50pt;z-index:251658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" path="m,l21600,em,21600r21600,e">
              <v:stroke joinstyle="miter"/>
              <v:path o:connecttype="custom" o:connectlocs="0,0;635000,0;0,635000;635000,635000" o:connectangles="0,0,0,0"/>
              <o:lock v:ext="edit" selection="t"/>
            </v:shape>
          </w:pict>
        </mc:Fallback>
      </mc:AlternateContent>
    </w:r>
    <w:r w:rsidR="005540DE">
      <w:rPr>
        <w:rFonts w:ascii="Times New Roman" w:hAnsi="Times New Roman" w:cs="Times New Roman"/>
        <w:b/>
        <w:sz w:val="24"/>
        <w:szCs w:val="24"/>
      </w:rPr>
      <w:t>GOVERNO DO ESTADO DE SÃO PAULO</w:t>
    </w:r>
  </w:p>
  <w:p w14:paraId="4C29EDFB" w14:textId="77777777" w:rsidR="00FD72FF" w:rsidRDefault="005540DE">
    <w:pPr>
      <w:pStyle w:val="Cabealho1"/>
      <w:ind w:firstLine="1843"/>
      <w:jc w:val="center"/>
      <w:rPr>
        <w:rFonts w:ascii="Verdana" w:hAnsi="Verdana" w:cs="Tahoma"/>
        <w:b/>
        <w:sz w:val="24"/>
        <w:szCs w:val="24"/>
      </w:rPr>
    </w:pPr>
    <w:r>
      <w:rPr>
        <w:rFonts w:ascii="Times New Roman" w:hAnsi="Times New Roman" w:cs="Times New Roman"/>
        <w:b/>
        <w:sz w:val="24"/>
        <w:szCs w:val="24"/>
      </w:rPr>
      <w:t>SECRETARIA DE DESENVOLVIMENTO ECONÔMICO</w:t>
    </w:r>
  </w:p>
  <w:p w14:paraId="7F9B86E1" w14:textId="77777777" w:rsidR="00FD72FF" w:rsidRDefault="00FD72FF">
    <w:pPr>
      <w:pStyle w:val="Corpodetexto"/>
      <w:spacing w:line="0" w:lineRule="atLeast"/>
      <w:rPr>
        <w:sz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BC07C" w14:textId="08D154A5" w:rsidR="00917B1E" w:rsidRDefault="009E0FBB">
    <w:pPr>
      <w:pStyle w:val="Cabealho"/>
    </w:pPr>
    <w:r>
      <w:rPr>
        <w:noProof/>
      </w:rPr>
      <w:pict w14:anchorId="0D6C24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790671" o:spid="_x0000_s2050" type="#_x0000_t136" style="position:absolute;margin-left:0;margin-top:0;width:497.35pt;height:142.1pt;rotation:315;z-index:-251655680;mso-position-horizontal:center;mso-position-horizontal-relative:margin;mso-position-vertical:center;mso-position-vertical-relative:margin" o:allowincell="f" fillcolor="silver" stroked="f">
          <v:fill opacity=".5"/>
          <v:textpath style="font-family:&quot;Arial&quot;;font-size:1pt" string="MINUTA"/>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23F78"/>
    <w:multiLevelType w:val="hybridMultilevel"/>
    <w:tmpl w:val="467453A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E354883"/>
    <w:multiLevelType w:val="hybridMultilevel"/>
    <w:tmpl w:val="2A6CC9DE"/>
    <w:lvl w:ilvl="0" w:tplc="A00A4AB4">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1FD5CC1"/>
    <w:multiLevelType w:val="hybridMultilevel"/>
    <w:tmpl w:val="19728A18"/>
    <w:lvl w:ilvl="0" w:tplc="DFAEA61C">
      <w:numFmt w:val="bullet"/>
      <w:lvlText w:val=""/>
      <w:lvlJc w:val="left"/>
      <w:pPr>
        <w:ind w:left="720" w:hanging="360"/>
      </w:pPr>
      <w:rPr>
        <w:rFonts w:ascii="Symbol" w:eastAsia="Times New Roman" w:hAnsi="Symbol" w:cs="Arial" w:hint="default"/>
        <w:b/>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4442B46"/>
    <w:multiLevelType w:val="hybridMultilevel"/>
    <w:tmpl w:val="620A719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DEB5AB2"/>
    <w:multiLevelType w:val="multilevel"/>
    <w:tmpl w:val="422AB2B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2E786A92"/>
    <w:multiLevelType w:val="hybridMultilevel"/>
    <w:tmpl w:val="52AAB88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4E30DAF"/>
    <w:multiLevelType w:val="multilevel"/>
    <w:tmpl w:val="2BE8C4D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4CBB60F0"/>
    <w:multiLevelType w:val="hybridMultilevel"/>
    <w:tmpl w:val="53EC1E2C"/>
    <w:lvl w:ilvl="0" w:tplc="04160003">
      <w:start w:val="1"/>
      <w:numFmt w:val="bullet"/>
      <w:lvlText w:val="o"/>
      <w:lvlJc w:val="left"/>
      <w:pPr>
        <w:ind w:left="1440" w:hanging="360"/>
      </w:pPr>
      <w:rPr>
        <w:rFonts w:ascii="Courier New" w:hAnsi="Courier New" w:cs="Courier New"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8" w15:restartNumberingAfterBreak="0">
    <w:nsid w:val="4E48547F"/>
    <w:multiLevelType w:val="hybridMultilevel"/>
    <w:tmpl w:val="9CF26944"/>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68C6EDF"/>
    <w:multiLevelType w:val="multilevel"/>
    <w:tmpl w:val="42AE6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088164B"/>
    <w:multiLevelType w:val="hybridMultilevel"/>
    <w:tmpl w:val="E6C49D7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6DF927CE"/>
    <w:multiLevelType w:val="hybridMultilevel"/>
    <w:tmpl w:val="620A719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7CD32A8"/>
    <w:multiLevelType w:val="hybridMultilevel"/>
    <w:tmpl w:val="3828D114"/>
    <w:lvl w:ilvl="0" w:tplc="8D9293BE">
      <w:start w:val="1"/>
      <w:numFmt w:val="bullet"/>
      <w:lvlText w:val=""/>
      <w:lvlJc w:val="left"/>
      <w:pPr>
        <w:tabs>
          <w:tab w:val="num" w:pos="720"/>
        </w:tabs>
        <w:ind w:left="720" w:hanging="360"/>
      </w:pPr>
      <w:rPr>
        <w:rFonts w:ascii="Wingdings" w:hAnsi="Wingdings" w:hint="default"/>
      </w:rPr>
    </w:lvl>
    <w:lvl w:ilvl="1" w:tplc="74D0EAF2" w:tentative="1">
      <w:start w:val="1"/>
      <w:numFmt w:val="bullet"/>
      <w:lvlText w:val=""/>
      <w:lvlJc w:val="left"/>
      <w:pPr>
        <w:tabs>
          <w:tab w:val="num" w:pos="1440"/>
        </w:tabs>
        <w:ind w:left="1440" w:hanging="360"/>
      </w:pPr>
      <w:rPr>
        <w:rFonts w:ascii="Wingdings" w:hAnsi="Wingdings" w:hint="default"/>
      </w:rPr>
    </w:lvl>
    <w:lvl w:ilvl="2" w:tplc="DD883FB4" w:tentative="1">
      <w:start w:val="1"/>
      <w:numFmt w:val="bullet"/>
      <w:lvlText w:val=""/>
      <w:lvlJc w:val="left"/>
      <w:pPr>
        <w:tabs>
          <w:tab w:val="num" w:pos="2160"/>
        </w:tabs>
        <w:ind w:left="2160" w:hanging="360"/>
      </w:pPr>
      <w:rPr>
        <w:rFonts w:ascii="Wingdings" w:hAnsi="Wingdings" w:hint="default"/>
      </w:rPr>
    </w:lvl>
    <w:lvl w:ilvl="3" w:tplc="2D325AB4" w:tentative="1">
      <w:start w:val="1"/>
      <w:numFmt w:val="bullet"/>
      <w:lvlText w:val=""/>
      <w:lvlJc w:val="left"/>
      <w:pPr>
        <w:tabs>
          <w:tab w:val="num" w:pos="2880"/>
        </w:tabs>
        <w:ind w:left="2880" w:hanging="360"/>
      </w:pPr>
      <w:rPr>
        <w:rFonts w:ascii="Wingdings" w:hAnsi="Wingdings" w:hint="default"/>
      </w:rPr>
    </w:lvl>
    <w:lvl w:ilvl="4" w:tplc="3B28E912" w:tentative="1">
      <w:start w:val="1"/>
      <w:numFmt w:val="bullet"/>
      <w:lvlText w:val=""/>
      <w:lvlJc w:val="left"/>
      <w:pPr>
        <w:tabs>
          <w:tab w:val="num" w:pos="3600"/>
        </w:tabs>
        <w:ind w:left="3600" w:hanging="360"/>
      </w:pPr>
      <w:rPr>
        <w:rFonts w:ascii="Wingdings" w:hAnsi="Wingdings" w:hint="default"/>
      </w:rPr>
    </w:lvl>
    <w:lvl w:ilvl="5" w:tplc="F18E9822" w:tentative="1">
      <w:start w:val="1"/>
      <w:numFmt w:val="bullet"/>
      <w:lvlText w:val=""/>
      <w:lvlJc w:val="left"/>
      <w:pPr>
        <w:tabs>
          <w:tab w:val="num" w:pos="4320"/>
        </w:tabs>
        <w:ind w:left="4320" w:hanging="360"/>
      </w:pPr>
      <w:rPr>
        <w:rFonts w:ascii="Wingdings" w:hAnsi="Wingdings" w:hint="default"/>
      </w:rPr>
    </w:lvl>
    <w:lvl w:ilvl="6" w:tplc="CD920C46" w:tentative="1">
      <w:start w:val="1"/>
      <w:numFmt w:val="bullet"/>
      <w:lvlText w:val=""/>
      <w:lvlJc w:val="left"/>
      <w:pPr>
        <w:tabs>
          <w:tab w:val="num" w:pos="5040"/>
        </w:tabs>
        <w:ind w:left="5040" w:hanging="360"/>
      </w:pPr>
      <w:rPr>
        <w:rFonts w:ascii="Wingdings" w:hAnsi="Wingdings" w:hint="default"/>
      </w:rPr>
    </w:lvl>
    <w:lvl w:ilvl="7" w:tplc="293C44A0" w:tentative="1">
      <w:start w:val="1"/>
      <w:numFmt w:val="bullet"/>
      <w:lvlText w:val=""/>
      <w:lvlJc w:val="left"/>
      <w:pPr>
        <w:tabs>
          <w:tab w:val="num" w:pos="5760"/>
        </w:tabs>
        <w:ind w:left="5760" w:hanging="360"/>
      </w:pPr>
      <w:rPr>
        <w:rFonts w:ascii="Wingdings" w:hAnsi="Wingdings" w:hint="default"/>
      </w:rPr>
    </w:lvl>
    <w:lvl w:ilvl="8" w:tplc="38F6B342"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6"/>
  </w:num>
  <w:num w:numId="3">
    <w:abstractNumId w:val="1"/>
  </w:num>
  <w:num w:numId="4">
    <w:abstractNumId w:val="0"/>
  </w:num>
  <w:num w:numId="5">
    <w:abstractNumId w:val="10"/>
  </w:num>
  <w:num w:numId="6">
    <w:abstractNumId w:val="5"/>
  </w:num>
  <w:num w:numId="7">
    <w:abstractNumId w:val="12"/>
  </w:num>
  <w:num w:numId="8">
    <w:abstractNumId w:val="2"/>
  </w:num>
  <w:num w:numId="9">
    <w:abstractNumId w:val="11"/>
  </w:num>
  <w:num w:numId="10">
    <w:abstractNumId w:val="8"/>
  </w:num>
  <w:num w:numId="11">
    <w:abstractNumId w:val="3"/>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autoHyphenation/>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2FF"/>
    <w:rsid w:val="000023A0"/>
    <w:rsid w:val="0002464E"/>
    <w:rsid w:val="0004315E"/>
    <w:rsid w:val="0004444C"/>
    <w:rsid w:val="00057836"/>
    <w:rsid w:val="00065F60"/>
    <w:rsid w:val="000937BB"/>
    <w:rsid w:val="00096714"/>
    <w:rsid w:val="000A64C6"/>
    <w:rsid w:val="000B22E7"/>
    <w:rsid w:val="000D3B53"/>
    <w:rsid w:val="000F78C9"/>
    <w:rsid w:val="000F7DE6"/>
    <w:rsid w:val="00104115"/>
    <w:rsid w:val="00107C26"/>
    <w:rsid w:val="00116590"/>
    <w:rsid w:val="00121402"/>
    <w:rsid w:val="00122281"/>
    <w:rsid w:val="0013055D"/>
    <w:rsid w:val="001363AD"/>
    <w:rsid w:val="00160247"/>
    <w:rsid w:val="001A0AA2"/>
    <w:rsid w:val="001C39CB"/>
    <w:rsid w:val="001D2C8E"/>
    <w:rsid w:val="002160A8"/>
    <w:rsid w:val="00224BD0"/>
    <w:rsid w:val="00225F50"/>
    <w:rsid w:val="00236A89"/>
    <w:rsid w:val="002416DE"/>
    <w:rsid w:val="002547DB"/>
    <w:rsid w:val="002570BD"/>
    <w:rsid w:val="00266997"/>
    <w:rsid w:val="0027180D"/>
    <w:rsid w:val="002A0E39"/>
    <w:rsid w:val="002A4A52"/>
    <w:rsid w:val="002A6D64"/>
    <w:rsid w:val="002B4B4C"/>
    <w:rsid w:val="002C2084"/>
    <w:rsid w:val="002C2096"/>
    <w:rsid w:val="002E1B3A"/>
    <w:rsid w:val="002E492A"/>
    <w:rsid w:val="002F36F9"/>
    <w:rsid w:val="002F4FE1"/>
    <w:rsid w:val="00305FCF"/>
    <w:rsid w:val="003063A0"/>
    <w:rsid w:val="00313C6C"/>
    <w:rsid w:val="00322615"/>
    <w:rsid w:val="003523BD"/>
    <w:rsid w:val="003858F8"/>
    <w:rsid w:val="00390E6A"/>
    <w:rsid w:val="0039734E"/>
    <w:rsid w:val="003A3EE6"/>
    <w:rsid w:val="003D0395"/>
    <w:rsid w:val="003D34A6"/>
    <w:rsid w:val="003D3BF0"/>
    <w:rsid w:val="004074CE"/>
    <w:rsid w:val="0041557B"/>
    <w:rsid w:val="0042015D"/>
    <w:rsid w:val="00454B60"/>
    <w:rsid w:val="004634F0"/>
    <w:rsid w:val="00465135"/>
    <w:rsid w:val="004654D1"/>
    <w:rsid w:val="004848EF"/>
    <w:rsid w:val="00485039"/>
    <w:rsid w:val="004C2BCE"/>
    <w:rsid w:val="004C653E"/>
    <w:rsid w:val="004C6665"/>
    <w:rsid w:val="004E63BC"/>
    <w:rsid w:val="004F114E"/>
    <w:rsid w:val="00503BE4"/>
    <w:rsid w:val="0051789F"/>
    <w:rsid w:val="005540DE"/>
    <w:rsid w:val="005600CE"/>
    <w:rsid w:val="00562FE0"/>
    <w:rsid w:val="00570DBB"/>
    <w:rsid w:val="0057503A"/>
    <w:rsid w:val="00581745"/>
    <w:rsid w:val="005A06F4"/>
    <w:rsid w:val="005A08B3"/>
    <w:rsid w:val="005A65F4"/>
    <w:rsid w:val="005C61F4"/>
    <w:rsid w:val="005C71DB"/>
    <w:rsid w:val="005E7DF2"/>
    <w:rsid w:val="006014E3"/>
    <w:rsid w:val="006030DD"/>
    <w:rsid w:val="00647AE4"/>
    <w:rsid w:val="0065164B"/>
    <w:rsid w:val="00665B9B"/>
    <w:rsid w:val="0067416F"/>
    <w:rsid w:val="00676E3B"/>
    <w:rsid w:val="006967CD"/>
    <w:rsid w:val="006B1BBA"/>
    <w:rsid w:val="006E2391"/>
    <w:rsid w:val="006E7629"/>
    <w:rsid w:val="007023D6"/>
    <w:rsid w:val="00726693"/>
    <w:rsid w:val="0073098D"/>
    <w:rsid w:val="0073462C"/>
    <w:rsid w:val="00743A3D"/>
    <w:rsid w:val="007515D4"/>
    <w:rsid w:val="0075596A"/>
    <w:rsid w:val="007829A9"/>
    <w:rsid w:val="00793C40"/>
    <w:rsid w:val="007A4297"/>
    <w:rsid w:val="007B7A2A"/>
    <w:rsid w:val="007D68AA"/>
    <w:rsid w:val="007F4FB2"/>
    <w:rsid w:val="0080015B"/>
    <w:rsid w:val="00801128"/>
    <w:rsid w:val="00817649"/>
    <w:rsid w:val="00823B67"/>
    <w:rsid w:val="00825E71"/>
    <w:rsid w:val="00837C2B"/>
    <w:rsid w:val="00857762"/>
    <w:rsid w:val="00863013"/>
    <w:rsid w:val="00864E1B"/>
    <w:rsid w:val="0086669E"/>
    <w:rsid w:val="00870958"/>
    <w:rsid w:val="00895783"/>
    <w:rsid w:val="008A6EBA"/>
    <w:rsid w:val="008D0F30"/>
    <w:rsid w:val="008D4956"/>
    <w:rsid w:val="008E3874"/>
    <w:rsid w:val="00907B22"/>
    <w:rsid w:val="0091193B"/>
    <w:rsid w:val="00917126"/>
    <w:rsid w:val="00917B1E"/>
    <w:rsid w:val="00920EF0"/>
    <w:rsid w:val="00925931"/>
    <w:rsid w:val="00937D1A"/>
    <w:rsid w:val="00953014"/>
    <w:rsid w:val="00961E4E"/>
    <w:rsid w:val="00970E56"/>
    <w:rsid w:val="009B454E"/>
    <w:rsid w:val="009B52D6"/>
    <w:rsid w:val="009C7BDD"/>
    <w:rsid w:val="009D12AA"/>
    <w:rsid w:val="009E02AD"/>
    <w:rsid w:val="009E0FBB"/>
    <w:rsid w:val="00A53142"/>
    <w:rsid w:val="00A94EE4"/>
    <w:rsid w:val="00A95806"/>
    <w:rsid w:val="00AA48D5"/>
    <w:rsid w:val="00AA7E6D"/>
    <w:rsid w:val="00AB68DB"/>
    <w:rsid w:val="00AC17D9"/>
    <w:rsid w:val="00AC6229"/>
    <w:rsid w:val="00AE2A4C"/>
    <w:rsid w:val="00AF0DFE"/>
    <w:rsid w:val="00AF61B3"/>
    <w:rsid w:val="00B01796"/>
    <w:rsid w:val="00B03549"/>
    <w:rsid w:val="00B05DEB"/>
    <w:rsid w:val="00B22708"/>
    <w:rsid w:val="00B23AF5"/>
    <w:rsid w:val="00B52125"/>
    <w:rsid w:val="00B5267C"/>
    <w:rsid w:val="00B564BF"/>
    <w:rsid w:val="00B57143"/>
    <w:rsid w:val="00B61C77"/>
    <w:rsid w:val="00B648FA"/>
    <w:rsid w:val="00BA060F"/>
    <w:rsid w:val="00BA444E"/>
    <w:rsid w:val="00BB06A8"/>
    <w:rsid w:val="00BB6FCF"/>
    <w:rsid w:val="00C03085"/>
    <w:rsid w:val="00C11EC4"/>
    <w:rsid w:val="00C152FB"/>
    <w:rsid w:val="00C165D4"/>
    <w:rsid w:val="00C54578"/>
    <w:rsid w:val="00C73567"/>
    <w:rsid w:val="00C831DC"/>
    <w:rsid w:val="00C87B43"/>
    <w:rsid w:val="00CC0264"/>
    <w:rsid w:val="00CC45DB"/>
    <w:rsid w:val="00CD27FC"/>
    <w:rsid w:val="00CF2AA3"/>
    <w:rsid w:val="00CF4D48"/>
    <w:rsid w:val="00D209A1"/>
    <w:rsid w:val="00D31A09"/>
    <w:rsid w:val="00D417E2"/>
    <w:rsid w:val="00D629B6"/>
    <w:rsid w:val="00DB1F2C"/>
    <w:rsid w:val="00DC0154"/>
    <w:rsid w:val="00DD016C"/>
    <w:rsid w:val="00DD0E5F"/>
    <w:rsid w:val="00DD326F"/>
    <w:rsid w:val="00DD643F"/>
    <w:rsid w:val="00DE0CB0"/>
    <w:rsid w:val="00E107FB"/>
    <w:rsid w:val="00E12BFC"/>
    <w:rsid w:val="00E2648B"/>
    <w:rsid w:val="00E474E9"/>
    <w:rsid w:val="00E66BE6"/>
    <w:rsid w:val="00E71624"/>
    <w:rsid w:val="00ED3C8D"/>
    <w:rsid w:val="00EE42F5"/>
    <w:rsid w:val="00EF7489"/>
    <w:rsid w:val="00F225C9"/>
    <w:rsid w:val="00F2283A"/>
    <w:rsid w:val="00F33538"/>
    <w:rsid w:val="00F622C6"/>
    <w:rsid w:val="00F73AD5"/>
    <w:rsid w:val="00F742D4"/>
    <w:rsid w:val="00F8048D"/>
    <w:rsid w:val="00F954CE"/>
    <w:rsid w:val="00FA605E"/>
    <w:rsid w:val="00FD3189"/>
    <w:rsid w:val="00FD72FF"/>
    <w:rsid w:val="00FE417D"/>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11282989"/>
  <w15:docId w15:val="{395A132D-5663-4696-ACA2-B3B92658F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E5FAC"/>
    <w:pPr>
      <w:widowControl w:val="0"/>
    </w:pPr>
    <w:rPr>
      <w:rFonts w:ascii="Arial" w:eastAsia="Arial" w:hAnsi="Arial" w:cs="Arial"/>
      <w:lang w:val="pt-PT"/>
    </w:rPr>
  </w:style>
  <w:style w:type="paragraph" w:styleId="Ttulo2">
    <w:name w:val="heading 2"/>
    <w:basedOn w:val="Normal"/>
    <w:next w:val="Normal"/>
    <w:link w:val="Ttulo2Char"/>
    <w:uiPriority w:val="9"/>
    <w:semiHidden/>
    <w:unhideWhenUsed/>
    <w:qFormat/>
    <w:rsid w:val="0026699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link w:val="Ttulo3Char"/>
    <w:uiPriority w:val="9"/>
    <w:qFormat/>
    <w:rsid w:val="0002464E"/>
    <w:pPr>
      <w:widowControl/>
      <w:suppressAutoHyphens w:val="0"/>
      <w:spacing w:before="100" w:beforeAutospacing="1" w:after="100" w:afterAutospacing="1"/>
      <w:outlineLvl w:val="2"/>
    </w:pPr>
    <w:rPr>
      <w:rFonts w:ascii="Times New Roman" w:eastAsia="Times New Roman" w:hAnsi="Times New Roman" w:cs="Times New Roman"/>
      <w:b/>
      <w:bCs/>
      <w:sz w:val="27"/>
      <w:szCs w:val="27"/>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1"/>
    <w:uiPriority w:val="99"/>
    <w:qFormat/>
    <w:rsid w:val="00673529"/>
    <w:rPr>
      <w:rFonts w:ascii="Arial" w:eastAsia="Arial" w:hAnsi="Arial" w:cs="Arial"/>
      <w:lang w:val="pt-PT"/>
    </w:rPr>
  </w:style>
  <w:style w:type="character" w:customStyle="1" w:styleId="RodapChar">
    <w:name w:val="Rodapé Char"/>
    <w:basedOn w:val="Fontepargpadro"/>
    <w:link w:val="Rodap1"/>
    <w:uiPriority w:val="99"/>
    <w:qFormat/>
    <w:rsid w:val="00673529"/>
    <w:rPr>
      <w:rFonts w:ascii="Arial" w:eastAsia="Arial" w:hAnsi="Arial" w:cs="Arial"/>
      <w:lang w:val="pt-PT"/>
    </w:rPr>
  </w:style>
  <w:style w:type="character" w:customStyle="1" w:styleId="TextodebaloChar">
    <w:name w:val="Texto de balão Char"/>
    <w:basedOn w:val="Fontepargpadro"/>
    <w:link w:val="Textodebalo"/>
    <w:uiPriority w:val="99"/>
    <w:semiHidden/>
    <w:qFormat/>
    <w:rsid w:val="005D38C9"/>
    <w:rPr>
      <w:rFonts w:ascii="Tahoma" w:eastAsia="Arial" w:hAnsi="Tahoma" w:cs="Tahoma"/>
      <w:sz w:val="16"/>
      <w:szCs w:val="16"/>
      <w:lang w:val="pt-PT"/>
    </w:rPr>
  </w:style>
  <w:style w:type="character" w:styleId="Refdecomentrio">
    <w:name w:val="annotation reference"/>
    <w:basedOn w:val="Fontepargpadro"/>
    <w:uiPriority w:val="99"/>
    <w:semiHidden/>
    <w:unhideWhenUsed/>
    <w:qFormat/>
    <w:rsid w:val="0051083A"/>
    <w:rPr>
      <w:sz w:val="16"/>
      <w:szCs w:val="16"/>
    </w:rPr>
  </w:style>
  <w:style w:type="character" w:customStyle="1" w:styleId="TextodecomentrioChar">
    <w:name w:val="Texto de comentário Char"/>
    <w:basedOn w:val="Fontepargpadro"/>
    <w:link w:val="Textodecomentrio"/>
    <w:uiPriority w:val="99"/>
    <w:qFormat/>
    <w:rsid w:val="0051083A"/>
    <w:rPr>
      <w:rFonts w:ascii="Arial" w:eastAsia="Arial" w:hAnsi="Arial" w:cs="Arial"/>
      <w:sz w:val="20"/>
      <w:szCs w:val="20"/>
      <w:lang w:val="pt-PT"/>
    </w:rPr>
  </w:style>
  <w:style w:type="character" w:customStyle="1" w:styleId="AssuntodocomentrioChar">
    <w:name w:val="Assunto do comentário Char"/>
    <w:basedOn w:val="TextodecomentrioChar"/>
    <w:link w:val="Assuntodocomentrio"/>
    <w:uiPriority w:val="99"/>
    <w:semiHidden/>
    <w:qFormat/>
    <w:rsid w:val="0051083A"/>
    <w:rPr>
      <w:rFonts w:ascii="Arial" w:eastAsia="Arial" w:hAnsi="Arial" w:cs="Arial"/>
      <w:b/>
      <w:bCs/>
      <w:sz w:val="20"/>
      <w:szCs w:val="20"/>
      <w:lang w:val="pt-PT"/>
    </w:rPr>
  </w:style>
  <w:style w:type="paragraph" w:styleId="Ttulo">
    <w:name w:val="Title"/>
    <w:basedOn w:val="Normal"/>
    <w:next w:val="Corpodetexto"/>
    <w:uiPriority w:val="1"/>
    <w:qFormat/>
    <w:rsid w:val="007E5FAC"/>
    <w:pPr>
      <w:spacing w:before="215"/>
      <w:ind w:left="3254" w:right="3251"/>
      <w:jc w:val="center"/>
    </w:pPr>
    <w:rPr>
      <w:b/>
      <w:bCs/>
      <w:sz w:val="32"/>
      <w:szCs w:val="32"/>
    </w:rPr>
  </w:style>
  <w:style w:type="paragraph" w:styleId="Corpodetexto">
    <w:name w:val="Body Text"/>
    <w:basedOn w:val="Normal"/>
    <w:uiPriority w:val="1"/>
    <w:qFormat/>
    <w:rsid w:val="007E5FAC"/>
  </w:style>
  <w:style w:type="paragraph" w:styleId="Lista">
    <w:name w:val="List"/>
    <w:basedOn w:val="Corpodetexto"/>
    <w:rsid w:val="00D965E9"/>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rsid w:val="00D965E9"/>
    <w:pPr>
      <w:suppressLineNumbers/>
    </w:pPr>
  </w:style>
  <w:style w:type="paragraph" w:customStyle="1" w:styleId="Legenda1">
    <w:name w:val="Legenda1"/>
    <w:basedOn w:val="Normal"/>
    <w:qFormat/>
    <w:rsid w:val="00D965E9"/>
    <w:pPr>
      <w:suppressLineNumbers/>
      <w:spacing w:before="120" w:after="120"/>
    </w:pPr>
    <w:rPr>
      <w:i/>
      <w:iCs/>
      <w:sz w:val="24"/>
      <w:szCs w:val="24"/>
    </w:rPr>
  </w:style>
  <w:style w:type="paragraph" w:customStyle="1" w:styleId="Ttulo11">
    <w:name w:val="Título 11"/>
    <w:basedOn w:val="Normal"/>
    <w:uiPriority w:val="1"/>
    <w:qFormat/>
    <w:rsid w:val="007E5FAC"/>
    <w:pPr>
      <w:ind w:left="122"/>
      <w:outlineLvl w:val="1"/>
    </w:pPr>
    <w:rPr>
      <w:b/>
      <w:bCs/>
    </w:rPr>
  </w:style>
  <w:style w:type="paragraph" w:styleId="PargrafodaLista">
    <w:name w:val="List Paragraph"/>
    <w:basedOn w:val="Normal"/>
    <w:uiPriority w:val="34"/>
    <w:qFormat/>
    <w:rsid w:val="007E5FAC"/>
    <w:pPr>
      <w:ind w:left="122" w:right="117" w:firstLine="3403"/>
      <w:jc w:val="both"/>
    </w:pPr>
  </w:style>
  <w:style w:type="paragraph" w:customStyle="1" w:styleId="TableParagraph">
    <w:name w:val="Table Paragraph"/>
    <w:basedOn w:val="Normal"/>
    <w:uiPriority w:val="1"/>
    <w:qFormat/>
    <w:rsid w:val="007E5FAC"/>
  </w:style>
  <w:style w:type="paragraph" w:customStyle="1" w:styleId="CabealhoeRodap">
    <w:name w:val="Cabeçalho e Rodapé"/>
    <w:basedOn w:val="Normal"/>
    <w:qFormat/>
    <w:rsid w:val="00D965E9"/>
  </w:style>
  <w:style w:type="paragraph" w:customStyle="1" w:styleId="Cabealho1">
    <w:name w:val="Cabeçalho1"/>
    <w:basedOn w:val="Normal"/>
    <w:link w:val="CabealhoChar"/>
    <w:uiPriority w:val="99"/>
    <w:unhideWhenUsed/>
    <w:qFormat/>
    <w:rsid w:val="00673529"/>
    <w:pPr>
      <w:tabs>
        <w:tab w:val="center" w:pos="4252"/>
        <w:tab w:val="right" w:pos="8504"/>
      </w:tabs>
    </w:pPr>
  </w:style>
  <w:style w:type="paragraph" w:customStyle="1" w:styleId="Rodap1">
    <w:name w:val="Rodapé1"/>
    <w:basedOn w:val="Normal"/>
    <w:link w:val="RodapChar"/>
    <w:uiPriority w:val="99"/>
    <w:unhideWhenUsed/>
    <w:qFormat/>
    <w:rsid w:val="00673529"/>
    <w:pPr>
      <w:tabs>
        <w:tab w:val="center" w:pos="4252"/>
        <w:tab w:val="right" w:pos="8504"/>
      </w:tabs>
    </w:pPr>
  </w:style>
  <w:style w:type="paragraph" w:styleId="Textodebalo">
    <w:name w:val="Balloon Text"/>
    <w:basedOn w:val="Normal"/>
    <w:link w:val="TextodebaloChar"/>
    <w:uiPriority w:val="99"/>
    <w:semiHidden/>
    <w:unhideWhenUsed/>
    <w:qFormat/>
    <w:rsid w:val="005D38C9"/>
    <w:rPr>
      <w:rFonts w:ascii="Tahoma" w:hAnsi="Tahoma" w:cs="Tahoma"/>
      <w:sz w:val="16"/>
      <w:szCs w:val="16"/>
    </w:rPr>
  </w:style>
  <w:style w:type="paragraph" w:styleId="Textodecomentrio">
    <w:name w:val="annotation text"/>
    <w:basedOn w:val="Normal"/>
    <w:link w:val="TextodecomentrioChar"/>
    <w:uiPriority w:val="99"/>
    <w:unhideWhenUsed/>
    <w:qFormat/>
    <w:rsid w:val="0051083A"/>
    <w:rPr>
      <w:sz w:val="20"/>
      <w:szCs w:val="20"/>
    </w:rPr>
  </w:style>
  <w:style w:type="paragraph" w:styleId="Assuntodocomentrio">
    <w:name w:val="annotation subject"/>
    <w:basedOn w:val="Textodecomentrio"/>
    <w:next w:val="Textodecomentrio"/>
    <w:link w:val="AssuntodocomentrioChar"/>
    <w:uiPriority w:val="99"/>
    <w:semiHidden/>
    <w:unhideWhenUsed/>
    <w:qFormat/>
    <w:rsid w:val="0051083A"/>
    <w:rPr>
      <w:b/>
      <w:bCs/>
    </w:rPr>
  </w:style>
  <w:style w:type="paragraph" w:styleId="Reviso">
    <w:name w:val="Revision"/>
    <w:uiPriority w:val="99"/>
    <w:semiHidden/>
    <w:qFormat/>
    <w:rsid w:val="009E5AF0"/>
    <w:rPr>
      <w:rFonts w:ascii="Arial" w:eastAsia="Arial" w:hAnsi="Arial" w:cs="Arial"/>
      <w:lang w:val="pt-PT"/>
    </w:rPr>
  </w:style>
  <w:style w:type="paragraph" w:customStyle="1" w:styleId="Contedodatabela">
    <w:name w:val="Conteúdo da tabela"/>
    <w:basedOn w:val="Normal"/>
    <w:qFormat/>
    <w:rsid w:val="00D965E9"/>
    <w:pPr>
      <w:suppressLineNumbers/>
    </w:pPr>
  </w:style>
  <w:style w:type="paragraph" w:customStyle="1" w:styleId="Ttulodetabela">
    <w:name w:val="Título de tabela"/>
    <w:basedOn w:val="Contedodatabela"/>
    <w:qFormat/>
    <w:rsid w:val="00D965E9"/>
    <w:pPr>
      <w:jc w:val="center"/>
    </w:pPr>
    <w:rPr>
      <w:b/>
      <w:bCs/>
    </w:rPr>
  </w:style>
  <w:style w:type="paragraph" w:styleId="Cabealho">
    <w:name w:val="header"/>
    <w:basedOn w:val="CabealhoeRodap"/>
  </w:style>
  <w:style w:type="paragraph" w:styleId="Rodap">
    <w:name w:val="footer"/>
    <w:basedOn w:val="CabealhoeRodap"/>
  </w:style>
  <w:style w:type="table" w:customStyle="1" w:styleId="TableNormal">
    <w:name w:val="Table Normal"/>
    <w:uiPriority w:val="2"/>
    <w:semiHidden/>
    <w:unhideWhenUsed/>
    <w:qFormat/>
    <w:rsid w:val="007E5FAC"/>
    <w:tblPr>
      <w:tblCellMar>
        <w:top w:w="0" w:type="dxa"/>
        <w:left w:w="0" w:type="dxa"/>
        <w:bottom w:w="0" w:type="dxa"/>
        <w:right w:w="0" w:type="dxa"/>
      </w:tblCellMar>
    </w:tblPr>
  </w:style>
  <w:style w:type="paragraph" w:customStyle="1" w:styleId="Default">
    <w:name w:val="Default"/>
    <w:rsid w:val="00E12BFC"/>
    <w:pPr>
      <w:suppressAutoHyphens w:val="0"/>
      <w:autoSpaceDE w:val="0"/>
      <w:autoSpaceDN w:val="0"/>
      <w:adjustRightInd w:val="0"/>
    </w:pPr>
    <w:rPr>
      <w:rFonts w:ascii="Arial" w:hAnsi="Arial" w:cs="Arial"/>
      <w:color w:val="000000"/>
      <w:sz w:val="24"/>
      <w:szCs w:val="24"/>
      <w:lang w:val="pt-BR"/>
    </w:rPr>
  </w:style>
  <w:style w:type="paragraph" w:styleId="NormalWeb">
    <w:name w:val="Normal (Web)"/>
    <w:basedOn w:val="Normal"/>
    <w:uiPriority w:val="99"/>
    <w:unhideWhenUsed/>
    <w:rsid w:val="00116590"/>
    <w:pPr>
      <w:widowControl/>
      <w:suppressAutoHyphens w:val="0"/>
      <w:spacing w:before="100" w:beforeAutospacing="1" w:after="100" w:afterAutospacing="1"/>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27180D"/>
    <w:rPr>
      <w:b/>
      <w:bCs/>
    </w:rPr>
  </w:style>
  <w:style w:type="character" w:styleId="Hyperlink">
    <w:name w:val="Hyperlink"/>
    <w:basedOn w:val="Fontepargpadro"/>
    <w:uiPriority w:val="99"/>
    <w:semiHidden/>
    <w:unhideWhenUsed/>
    <w:rsid w:val="0027180D"/>
    <w:rPr>
      <w:color w:val="0000FF"/>
      <w:u w:val="single"/>
    </w:rPr>
  </w:style>
  <w:style w:type="character" w:customStyle="1" w:styleId="Ttulo3Char">
    <w:name w:val="Título 3 Char"/>
    <w:basedOn w:val="Fontepargpadro"/>
    <w:link w:val="Ttulo3"/>
    <w:uiPriority w:val="9"/>
    <w:rsid w:val="0002464E"/>
    <w:rPr>
      <w:rFonts w:ascii="Times New Roman" w:eastAsia="Times New Roman" w:hAnsi="Times New Roman" w:cs="Times New Roman"/>
      <w:b/>
      <w:bCs/>
      <w:sz w:val="27"/>
      <w:szCs w:val="27"/>
      <w:lang w:val="pt-BR" w:eastAsia="pt-BR"/>
    </w:rPr>
  </w:style>
  <w:style w:type="character" w:customStyle="1" w:styleId="Ttulo2Char">
    <w:name w:val="Título 2 Char"/>
    <w:basedOn w:val="Fontepargpadro"/>
    <w:link w:val="Ttulo2"/>
    <w:uiPriority w:val="9"/>
    <w:semiHidden/>
    <w:rsid w:val="00266997"/>
    <w:rPr>
      <w:rFonts w:asciiTheme="majorHAnsi" w:eastAsiaTheme="majorEastAsia" w:hAnsiTheme="majorHAnsi" w:cstheme="majorBidi"/>
      <w:color w:val="365F91" w:themeColor="accent1" w:themeShade="BF"/>
      <w:sz w:val="26"/>
      <w:szCs w:val="26"/>
      <w:lang w:val="pt-PT"/>
    </w:rPr>
  </w:style>
  <w:style w:type="paragraph" w:customStyle="1" w:styleId="Livro">
    <w:name w:val="Livro"/>
    <w:basedOn w:val="Normal"/>
    <w:link w:val="LivroChar"/>
    <w:qFormat/>
    <w:rsid w:val="002A4A52"/>
    <w:pPr>
      <w:widowControl/>
      <w:suppressAutoHyphens w:val="0"/>
      <w:spacing w:before="120" w:after="120"/>
      <w:jc w:val="center"/>
      <w:outlineLvl w:val="0"/>
    </w:pPr>
    <w:rPr>
      <w:rFonts w:eastAsia="Times New Roman"/>
      <w:b/>
      <w:caps/>
      <w:sz w:val="24"/>
      <w:szCs w:val="24"/>
      <w:lang w:val="pt-BR" w:eastAsia="pt-BR"/>
    </w:rPr>
  </w:style>
  <w:style w:type="character" w:customStyle="1" w:styleId="LivroChar">
    <w:name w:val="Livro Char"/>
    <w:basedOn w:val="Fontepargpadro"/>
    <w:link w:val="Livro"/>
    <w:rsid w:val="002A4A52"/>
    <w:rPr>
      <w:rFonts w:ascii="Arial" w:eastAsia="Times New Roman" w:hAnsi="Arial" w:cs="Arial"/>
      <w:b/>
      <w:caps/>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91324">
      <w:bodyDiv w:val="1"/>
      <w:marLeft w:val="0"/>
      <w:marRight w:val="0"/>
      <w:marTop w:val="0"/>
      <w:marBottom w:val="0"/>
      <w:divBdr>
        <w:top w:val="none" w:sz="0" w:space="0" w:color="auto"/>
        <w:left w:val="none" w:sz="0" w:space="0" w:color="auto"/>
        <w:bottom w:val="none" w:sz="0" w:space="0" w:color="auto"/>
        <w:right w:val="none" w:sz="0" w:space="0" w:color="auto"/>
      </w:divBdr>
    </w:div>
    <w:div w:id="62989059">
      <w:bodyDiv w:val="1"/>
      <w:marLeft w:val="0"/>
      <w:marRight w:val="0"/>
      <w:marTop w:val="0"/>
      <w:marBottom w:val="0"/>
      <w:divBdr>
        <w:top w:val="none" w:sz="0" w:space="0" w:color="auto"/>
        <w:left w:val="none" w:sz="0" w:space="0" w:color="auto"/>
        <w:bottom w:val="none" w:sz="0" w:space="0" w:color="auto"/>
        <w:right w:val="none" w:sz="0" w:space="0" w:color="auto"/>
      </w:divBdr>
    </w:div>
    <w:div w:id="566502049">
      <w:bodyDiv w:val="1"/>
      <w:marLeft w:val="0"/>
      <w:marRight w:val="0"/>
      <w:marTop w:val="0"/>
      <w:marBottom w:val="0"/>
      <w:divBdr>
        <w:top w:val="none" w:sz="0" w:space="0" w:color="auto"/>
        <w:left w:val="none" w:sz="0" w:space="0" w:color="auto"/>
        <w:bottom w:val="none" w:sz="0" w:space="0" w:color="auto"/>
        <w:right w:val="none" w:sz="0" w:space="0" w:color="auto"/>
      </w:divBdr>
    </w:div>
    <w:div w:id="712656376">
      <w:bodyDiv w:val="1"/>
      <w:marLeft w:val="0"/>
      <w:marRight w:val="0"/>
      <w:marTop w:val="0"/>
      <w:marBottom w:val="0"/>
      <w:divBdr>
        <w:top w:val="none" w:sz="0" w:space="0" w:color="auto"/>
        <w:left w:val="none" w:sz="0" w:space="0" w:color="auto"/>
        <w:bottom w:val="none" w:sz="0" w:space="0" w:color="auto"/>
        <w:right w:val="none" w:sz="0" w:space="0" w:color="auto"/>
      </w:divBdr>
      <w:divsChild>
        <w:div w:id="1006328290">
          <w:marLeft w:val="0"/>
          <w:marRight w:val="0"/>
          <w:marTop w:val="0"/>
          <w:marBottom w:val="0"/>
          <w:divBdr>
            <w:top w:val="none" w:sz="0" w:space="0" w:color="auto"/>
            <w:left w:val="none" w:sz="0" w:space="0" w:color="auto"/>
            <w:bottom w:val="none" w:sz="0" w:space="0" w:color="auto"/>
            <w:right w:val="none" w:sz="0" w:space="0" w:color="auto"/>
          </w:divBdr>
        </w:div>
        <w:div w:id="1310984914">
          <w:marLeft w:val="0"/>
          <w:marRight w:val="0"/>
          <w:marTop w:val="0"/>
          <w:marBottom w:val="0"/>
          <w:divBdr>
            <w:top w:val="none" w:sz="0" w:space="0" w:color="auto"/>
            <w:left w:val="none" w:sz="0" w:space="0" w:color="auto"/>
            <w:bottom w:val="none" w:sz="0" w:space="0" w:color="auto"/>
            <w:right w:val="none" w:sz="0" w:space="0" w:color="auto"/>
          </w:divBdr>
        </w:div>
        <w:div w:id="521817735">
          <w:marLeft w:val="0"/>
          <w:marRight w:val="0"/>
          <w:marTop w:val="0"/>
          <w:marBottom w:val="0"/>
          <w:divBdr>
            <w:top w:val="none" w:sz="0" w:space="0" w:color="auto"/>
            <w:left w:val="none" w:sz="0" w:space="0" w:color="auto"/>
            <w:bottom w:val="none" w:sz="0" w:space="0" w:color="auto"/>
            <w:right w:val="none" w:sz="0" w:space="0" w:color="auto"/>
          </w:divBdr>
        </w:div>
      </w:divsChild>
    </w:div>
    <w:div w:id="982779670">
      <w:bodyDiv w:val="1"/>
      <w:marLeft w:val="0"/>
      <w:marRight w:val="0"/>
      <w:marTop w:val="0"/>
      <w:marBottom w:val="0"/>
      <w:divBdr>
        <w:top w:val="none" w:sz="0" w:space="0" w:color="auto"/>
        <w:left w:val="none" w:sz="0" w:space="0" w:color="auto"/>
        <w:bottom w:val="none" w:sz="0" w:space="0" w:color="auto"/>
        <w:right w:val="none" w:sz="0" w:space="0" w:color="auto"/>
      </w:divBdr>
      <w:divsChild>
        <w:div w:id="1054694935">
          <w:marLeft w:val="0"/>
          <w:marRight w:val="0"/>
          <w:marTop w:val="0"/>
          <w:marBottom w:val="0"/>
          <w:divBdr>
            <w:top w:val="none" w:sz="0" w:space="0" w:color="auto"/>
            <w:left w:val="none" w:sz="0" w:space="0" w:color="auto"/>
            <w:bottom w:val="none" w:sz="0" w:space="0" w:color="auto"/>
            <w:right w:val="none" w:sz="0" w:space="0" w:color="auto"/>
          </w:divBdr>
        </w:div>
      </w:divsChild>
    </w:div>
    <w:div w:id="1265042787">
      <w:bodyDiv w:val="1"/>
      <w:marLeft w:val="0"/>
      <w:marRight w:val="0"/>
      <w:marTop w:val="0"/>
      <w:marBottom w:val="0"/>
      <w:divBdr>
        <w:top w:val="none" w:sz="0" w:space="0" w:color="auto"/>
        <w:left w:val="none" w:sz="0" w:space="0" w:color="auto"/>
        <w:bottom w:val="none" w:sz="0" w:space="0" w:color="auto"/>
        <w:right w:val="none" w:sz="0" w:space="0" w:color="auto"/>
      </w:divBdr>
    </w:div>
    <w:div w:id="1313828284">
      <w:bodyDiv w:val="1"/>
      <w:marLeft w:val="0"/>
      <w:marRight w:val="0"/>
      <w:marTop w:val="0"/>
      <w:marBottom w:val="0"/>
      <w:divBdr>
        <w:top w:val="none" w:sz="0" w:space="0" w:color="auto"/>
        <w:left w:val="none" w:sz="0" w:space="0" w:color="auto"/>
        <w:bottom w:val="none" w:sz="0" w:space="0" w:color="auto"/>
        <w:right w:val="none" w:sz="0" w:space="0" w:color="auto"/>
      </w:divBdr>
      <w:divsChild>
        <w:div w:id="394205358">
          <w:marLeft w:val="0"/>
          <w:marRight w:val="0"/>
          <w:marTop w:val="0"/>
          <w:marBottom w:val="0"/>
          <w:divBdr>
            <w:top w:val="none" w:sz="0" w:space="0" w:color="auto"/>
            <w:left w:val="none" w:sz="0" w:space="0" w:color="auto"/>
            <w:bottom w:val="none" w:sz="0" w:space="0" w:color="auto"/>
            <w:right w:val="none" w:sz="0" w:space="0" w:color="auto"/>
          </w:divBdr>
          <w:divsChild>
            <w:div w:id="312413232">
              <w:marLeft w:val="0"/>
              <w:marRight w:val="0"/>
              <w:marTop w:val="0"/>
              <w:marBottom w:val="0"/>
              <w:divBdr>
                <w:top w:val="none" w:sz="0" w:space="0" w:color="auto"/>
                <w:left w:val="none" w:sz="0" w:space="0" w:color="auto"/>
                <w:bottom w:val="none" w:sz="0" w:space="0" w:color="auto"/>
                <w:right w:val="none" w:sz="0" w:space="0" w:color="auto"/>
              </w:divBdr>
              <w:divsChild>
                <w:div w:id="45051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158416">
      <w:bodyDiv w:val="1"/>
      <w:marLeft w:val="0"/>
      <w:marRight w:val="0"/>
      <w:marTop w:val="0"/>
      <w:marBottom w:val="0"/>
      <w:divBdr>
        <w:top w:val="none" w:sz="0" w:space="0" w:color="auto"/>
        <w:left w:val="none" w:sz="0" w:space="0" w:color="auto"/>
        <w:bottom w:val="none" w:sz="0" w:space="0" w:color="auto"/>
        <w:right w:val="none" w:sz="0" w:space="0" w:color="auto"/>
      </w:divBdr>
      <w:divsChild>
        <w:div w:id="725031086">
          <w:marLeft w:val="0"/>
          <w:marRight w:val="0"/>
          <w:marTop w:val="0"/>
          <w:marBottom w:val="0"/>
          <w:divBdr>
            <w:top w:val="none" w:sz="0" w:space="0" w:color="auto"/>
            <w:left w:val="none" w:sz="0" w:space="0" w:color="auto"/>
            <w:bottom w:val="none" w:sz="0" w:space="0" w:color="auto"/>
            <w:right w:val="none" w:sz="0" w:space="0" w:color="auto"/>
          </w:divBdr>
        </w:div>
      </w:divsChild>
    </w:div>
    <w:div w:id="1783576279">
      <w:bodyDiv w:val="1"/>
      <w:marLeft w:val="0"/>
      <w:marRight w:val="0"/>
      <w:marTop w:val="0"/>
      <w:marBottom w:val="0"/>
      <w:divBdr>
        <w:top w:val="none" w:sz="0" w:space="0" w:color="auto"/>
        <w:left w:val="none" w:sz="0" w:space="0" w:color="auto"/>
        <w:bottom w:val="none" w:sz="0" w:space="0" w:color="auto"/>
        <w:right w:val="none" w:sz="0" w:space="0" w:color="auto"/>
      </w:divBdr>
    </w:div>
    <w:div w:id="1799450712">
      <w:bodyDiv w:val="1"/>
      <w:marLeft w:val="0"/>
      <w:marRight w:val="0"/>
      <w:marTop w:val="0"/>
      <w:marBottom w:val="0"/>
      <w:divBdr>
        <w:top w:val="none" w:sz="0" w:space="0" w:color="auto"/>
        <w:left w:val="none" w:sz="0" w:space="0" w:color="auto"/>
        <w:bottom w:val="none" w:sz="0" w:space="0" w:color="auto"/>
        <w:right w:val="none" w:sz="0" w:space="0" w:color="auto"/>
      </w:divBdr>
      <w:divsChild>
        <w:div w:id="356660133">
          <w:marLeft w:val="0"/>
          <w:marRight w:val="0"/>
          <w:marTop w:val="0"/>
          <w:marBottom w:val="0"/>
          <w:divBdr>
            <w:top w:val="none" w:sz="0" w:space="0" w:color="auto"/>
            <w:left w:val="none" w:sz="0" w:space="0" w:color="auto"/>
            <w:bottom w:val="none" w:sz="0" w:space="0" w:color="auto"/>
            <w:right w:val="none" w:sz="0" w:space="0" w:color="auto"/>
          </w:divBdr>
          <w:divsChild>
            <w:div w:id="312491540">
              <w:marLeft w:val="0"/>
              <w:marRight w:val="0"/>
              <w:marTop w:val="0"/>
              <w:marBottom w:val="0"/>
              <w:divBdr>
                <w:top w:val="none" w:sz="0" w:space="0" w:color="auto"/>
                <w:left w:val="none" w:sz="0" w:space="0" w:color="auto"/>
                <w:bottom w:val="none" w:sz="0" w:space="0" w:color="auto"/>
                <w:right w:val="none" w:sz="0" w:space="0" w:color="auto"/>
              </w:divBdr>
              <w:divsChild>
                <w:div w:id="120713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186778">
      <w:bodyDiv w:val="1"/>
      <w:marLeft w:val="0"/>
      <w:marRight w:val="0"/>
      <w:marTop w:val="0"/>
      <w:marBottom w:val="0"/>
      <w:divBdr>
        <w:top w:val="none" w:sz="0" w:space="0" w:color="auto"/>
        <w:left w:val="none" w:sz="0" w:space="0" w:color="auto"/>
        <w:bottom w:val="none" w:sz="0" w:space="0" w:color="auto"/>
        <w:right w:val="none" w:sz="0" w:space="0" w:color="auto"/>
      </w:divBdr>
    </w:div>
    <w:div w:id="1831477541">
      <w:bodyDiv w:val="1"/>
      <w:marLeft w:val="0"/>
      <w:marRight w:val="0"/>
      <w:marTop w:val="0"/>
      <w:marBottom w:val="0"/>
      <w:divBdr>
        <w:top w:val="none" w:sz="0" w:space="0" w:color="auto"/>
        <w:left w:val="none" w:sz="0" w:space="0" w:color="auto"/>
        <w:bottom w:val="none" w:sz="0" w:space="0" w:color="auto"/>
        <w:right w:val="none" w:sz="0" w:space="0" w:color="auto"/>
      </w:divBdr>
      <w:divsChild>
        <w:div w:id="950549275">
          <w:marLeft w:val="446"/>
          <w:marRight w:val="0"/>
          <w:marTop w:val="0"/>
          <w:marBottom w:val="0"/>
          <w:divBdr>
            <w:top w:val="none" w:sz="0" w:space="0" w:color="auto"/>
            <w:left w:val="none" w:sz="0" w:space="0" w:color="auto"/>
            <w:bottom w:val="none" w:sz="0" w:space="0" w:color="auto"/>
            <w:right w:val="none" w:sz="0" w:space="0" w:color="auto"/>
          </w:divBdr>
        </w:div>
        <w:div w:id="30805636">
          <w:marLeft w:val="446"/>
          <w:marRight w:val="0"/>
          <w:marTop w:val="0"/>
          <w:marBottom w:val="0"/>
          <w:divBdr>
            <w:top w:val="none" w:sz="0" w:space="0" w:color="auto"/>
            <w:left w:val="none" w:sz="0" w:space="0" w:color="auto"/>
            <w:bottom w:val="none" w:sz="0" w:space="0" w:color="auto"/>
            <w:right w:val="none" w:sz="0" w:space="0" w:color="auto"/>
          </w:divBdr>
        </w:div>
      </w:divsChild>
    </w:div>
    <w:div w:id="1847939051">
      <w:bodyDiv w:val="1"/>
      <w:marLeft w:val="0"/>
      <w:marRight w:val="0"/>
      <w:marTop w:val="0"/>
      <w:marBottom w:val="0"/>
      <w:divBdr>
        <w:top w:val="none" w:sz="0" w:space="0" w:color="auto"/>
        <w:left w:val="none" w:sz="0" w:space="0" w:color="auto"/>
        <w:bottom w:val="none" w:sz="0" w:space="0" w:color="auto"/>
        <w:right w:val="none" w:sz="0" w:space="0" w:color="auto"/>
      </w:divBdr>
    </w:div>
    <w:div w:id="19787961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7FE846-2156-4BFC-BD9F-BE0BF2F4A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3811</Words>
  <Characters>20581</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INSTITITUIÇÃO: ÁGORA – ASSOCIAÇÃO PARA PROJETOS DE COMBATE À FOME</vt:lpstr>
    </vt:vector>
  </TitlesOfParts>
  <Company/>
  <LinksUpToDate>false</LinksUpToDate>
  <CharactersWithSpaces>24344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INSTITITUIÇÃO: ÁGORA – ASSOCIAÇÃO PARA PROJETOS DE COMBATE À FOME</dc:title>
  <dc:subject/>
  <dc:creator>Ricardo Cazzuni Szajubok</dc:creator>
  <cp:keywords/>
  <dc:description/>
  <cp:lastModifiedBy>Ivanira de Souza</cp:lastModifiedBy>
  <cp:revision>2</cp:revision>
  <cp:lastPrinted>2024-02-16T14:21:00Z</cp:lastPrinted>
  <dcterms:created xsi:type="dcterms:W3CDTF">2024-05-21T16:45:00Z</dcterms:created>
  <dcterms:modified xsi:type="dcterms:W3CDTF">2024-05-21T16:45:00Z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2016-11-17T00:00:00Z</vt:filetime>
  </property>
  <property fmtid="{D5CDD505-2E9C-101B-9397-08002B2CF9AE}" pid="3" name="Creator">
    <vt:lpwstr>Microsoft® Office Word 2007</vt:lpwstr>
  </property>
  <property fmtid="{D5CDD505-2E9C-101B-9397-08002B2CF9AE}" pid="4" name="LastSaved">
    <vt:filetime>2021-10-05T00:00:00Z</vt:filetime>
  </property>
</Properties>
</file>