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1DE4" w:rsidP="000C17E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C17E6" w:rsidP="000C17E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30/2023</w:t>
      </w:r>
    </w:p>
    <w:p w:rsidR="000C17E6" w:rsidRPr="00EA1022" w:rsidP="000C17E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P="000C17E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P="001B1DE4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EA1022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 </w:t>
      </w:r>
      <w:r w:rsidR="00BE16D2">
        <w:rPr>
          <w:rFonts w:asciiTheme="minorHAnsi" w:hAnsiTheme="minorHAnsi" w:cstheme="minorHAnsi"/>
          <w:sz w:val="28"/>
          <w:szCs w:val="28"/>
        </w:rPr>
        <w:t xml:space="preserve">foi encaminhado a </w:t>
      </w:r>
      <w:r w:rsidR="00BE16D2">
        <w:rPr>
          <w:rFonts w:asciiTheme="minorHAnsi" w:hAnsiTheme="minorHAnsi" w:cstheme="minorHAnsi"/>
          <w:sz w:val="28"/>
          <w:szCs w:val="28"/>
        </w:rPr>
        <w:t>esta</w:t>
      </w:r>
      <w:r w:rsidR="00BE16D2">
        <w:rPr>
          <w:rFonts w:asciiTheme="minorHAnsi" w:hAnsiTheme="minorHAnsi" w:cstheme="minorHAnsi"/>
          <w:sz w:val="28"/>
          <w:szCs w:val="28"/>
        </w:rPr>
        <w:t xml:space="preserve"> Edil </w:t>
      </w:r>
      <w:r w:rsidR="00F51F63">
        <w:rPr>
          <w:rFonts w:asciiTheme="minorHAnsi" w:hAnsiTheme="minorHAnsi" w:cstheme="minorHAnsi"/>
          <w:sz w:val="28"/>
          <w:szCs w:val="28"/>
        </w:rPr>
        <w:t>diversos questionamentos referente ao C</w:t>
      </w:r>
      <w:r w:rsidR="00BE16D2">
        <w:rPr>
          <w:rFonts w:asciiTheme="minorHAnsi" w:hAnsiTheme="minorHAnsi" w:cstheme="minorHAnsi"/>
          <w:sz w:val="28"/>
          <w:szCs w:val="28"/>
        </w:rPr>
        <w:t>onselho Municipa</w:t>
      </w:r>
      <w:r w:rsidR="00F51F63">
        <w:rPr>
          <w:rFonts w:asciiTheme="minorHAnsi" w:hAnsiTheme="minorHAnsi" w:cstheme="minorHAnsi"/>
          <w:sz w:val="28"/>
          <w:szCs w:val="28"/>
        </w:rPr>
        <w:t>l de Esportes - COMESP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E16D2">
        <w:rPr>
          <w:rFonts w:asciiTheme="minorHAnsi" w:hAnsiTheme="minorHAnsi" w:cstheme="minorHAnsi"/>
          <w:sz w:val="28"/>
          <w:szCs w:val="28"/>
        </w:rPr>
        <w:t xml:space="preserve">ainda existem indagações dúvidas </w:t>
      </w:r>
      <w:r>
        <w:rPr>
          <w:rFonts w:asciiTheme="minorHAnsi" w:hAnsiTheme="minorHAnsi" w:cstheme="minorHAnsi"/>
          <w:sz w:val="28"/>
          <w:szCs w:val="28"/>
        </w:rPr>
        <w:t>acerca</w:t>
      </w:r>
      <w:r w:rsidR="00BE16D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da formação do mesmo</w:t>
      </w:r>
      <w:r w:rsidR="00F51F63">
        <w:rPr>
          <w:rFonts w:asciiTheme="minorHAnsi" w:hAnsiTheme="minorHAnsi" w:cstheme="minorHAnsi"/>
          <w:sz w:val="28"/>
          <w:szCs w:val="28"/>
        </w:rPr>
        <w:t xml:space="preserve"> e sobre sua inatividade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F51F63" w:rsidRPr="00FE6141" w:rsidP="00FE6141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FE614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E6141">
        <w:rPr>
          <w:rFonts w:asciiTheme="minorHAnsi" w:hAnsiTheme="minorHAnsi" w:cstheme="minorHAnsi"/>
          <w:sz w:val="28"/>
          <w:szCs w:val="28"/>
        </w:rPr>
        <w:t xml:space="preserve"> que desde 2006 foi criada pelo Governo Federal a política pública </w:t>
      </w:r>
      <w:r w:rsidRPr="00FE6141" w:rsidR="00FE6141">
        <w:rPr>
          <w:rFonts w:asciiTheme="minorHAnsi" w:hAnsiTheme="minorHAnsi" w:cstheme="minorHAnsi"/>
          <w:sz w:val="28"/>
          <w:szCs w:val="28"/>
        </w:rPr>
        <w:t>com</w:t>
      </w:r>
      <w:r w:rsidRPr="00FE6141">
        <w:rPr>
          <w:rFonts w:asciiTheme="minorHAnsi" w:hAnsiTheme="minorHAnsi" w:cstheme="minorHAnsi"/>
          <w:sz w:val="28"/>
          <w:szCs w:val="28"/>
        </w:rPr>
        <w:t xml:space="preserve"> o objetivo de fomentar a prática esportiva como instrumento de</w:t>
      </w:r>
      <w:r w:rsidRPr="00FE6141" w:rsidR="00FE6141">
        <w:rPr>
          <w:rFonts w:asciiTheme="minorHAnsi" w:hAnsiTheme="minorHAnsi" w:cstheme="minorHAnsi"/>
          <w:sz w:val="28"/>
          <w:szCs w:val="28"/>
        </w:rPr>
        <w:t xml:space="preserve"> </w:t>
      </w:r>
      <w:r w:rsidRPr="00FE6141">
        <w:rPr>
          <w:rFonts w:asciiTheme="minorHAnsi" w:hAnsiTheme="minorHAnsi" w:cstheme="minorHAnsi"/>
          <w:sz w:val="28"/>
          <w:szCs w:val="28"/>
        </w:rPr>
        <w:t xml:space="preserve">Desenvolvimento </w:t>
      </w:r>
      <w:r w:rsidRPr="00FE6141" w:rsidR="00FE6141">
        <w:rPr>
          <w:rFonts w:asciiTheme="minorHAnsi" w:hAnsiTheme="minorHAnsi" w:cstheme="minorHAnsi"/>
          <w:sz w:val="28"/>
          <w:szCs w:val="28"/>
        </w:rPr>
        <w:t>Social,</w:t>
      </w:r>
      <w:r w:rsidRPr="00FE6141">
        <w:rPr>
          <w:rFonts w:asciiTheme="minorHAnsi" w:hAnsiTheme="minorHAnsi" w:cstheme="minorHAnsi"/>
          <w:sz w:val="28"/>
          <w:szCs w:val="28"/>
        </w:rPr>
        <w:t xml:space="preserve"> Promoção da saúde física e mental</w:t>
      </w:r>
      <w:r w:rsidRPr="00FE6141" w:rsidR="00FE6141">
        <w:rPr>
          <w:rFonts w:asciiTheme="minorHAnsi" w:hAnsiTheme="minorHAnsi" w:cstheme="minorHAnsi"/>
          <w:sz w:val="28"/>
          <w:szCs w:val="28"/>
        </w:rPr>
        <w:t xml:space="preserve">, e </w:t>
      </w:r>
      <w:r w:rsidRPr="00FE6141">
        <w:rPr>
          <w:rFonts w:asciiTheme="minorHAnsi" w:hAnsiTheme="minorHAnsi" w:cstheme="minorHAnsi"/>
          <w:sz w:val="28"/>
          <w:szCs w:val="28"/>
        </w:rPr>
        <w:t>Interação social</w:t>
      </w:r>
      <w:r w:rsidR="00EC7A1A">
        <w:rPr>
          <w:rFonts w:asciiTheme="minorHAnsi" w:hAnsiTheme="minorHAnsi" w:cstheme="minorHAnsi"/>
          <w:sz w:val="28"/>
          <w:szCs w:val="28"/>
        </w:rPr>
        <w:t xml:space="preserve"> (lei n° 11.428/2006 – Lei de Incentivo ao Esporte)</w:t>
      </w:r>
      <w:r w:rsidRPr="00FE6141" w:rsidR="00FE6141">
        <w:rPr>
          <w:rFonts w:asciiTheme="minorHAnsi" w:hAnsiTheme="minorHAnsi" w:cstheme="minorHAnsi"/>
          <w:sz w:val="28"/>
          <w:szCs w:val="28"/>
        </w:rPr>
        <w:t>;</w:t>
      </w:r>
    </w:p>
    <w:p w:rsidR="00FE6141" w:rsidRPr="00FE6141" w:rsidP="00FE6141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  <w:r w:rsidRPr="00FE614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E6141">
        <w:rPr>
          <w:rFonts w:asciiTheme="minorHAnsi" w:hAnsiTheme="minorHAnsi" w:cstheme="minorHAnsi"/>
          <w:sz w:val="28"/>
          <w:szCs w:val="28"/>
        </w:rPr>
        <w:t xml:space="preserve"> que </w:t>
      </w:r>
      <w:r w:rsidRPr="00FE6141">
        <w:rPr>
          <w:rFonts w:asciiTheme="minorHAnsi" w:hAnsiTheme="minorHAnsi" w:cstheme="minorHAnsi"/>
          <w:sz w:val="28"/>
          <w:szCs w:val="28"/>
        </w:rPr>
        <w:t>é</w:t>
      </w:r>
      <w:r w:rsidRPr="00FE6141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Pr="00FE614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dever do Estado incentivar práticas desportivas formais e não-formais, como direito de cada um</w:t>
      </w:r>
      <w:r w:rsidRPr="00FE6141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;</w:t>
      </w:r>
    </w:p>
    <w:p w:rsidR="00FE6141" w:rsidP="00FE6141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FE614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E6141">
        <w:rPr>
          <w:rFonts w:asciiTheme="minorHAnsi" w:hAnsiTheme="minorHAnsi" w:cstheme="minorHAnsi"/>
          <w:sz w:val="28"/>
          <w:szCs w:val="28"/>
        </w:rPr>
        <w:t xml:space="preserve"> que </w:t>
      </w:r>
      <w:r w:rsidRPr="00FE6141">
        <w:rPr>
          <w:rFonts w:asciiTheme="minorHAnsi" w:hAnsiTheme="minorHAnsi" w:cstheme="minorHAnsi"/>
          <w:sz w:val="28"/>
          <w:szCs w:val="28"/>
        </w:rPr>
        <w:t xml:space="preserve">para ter acesso à </w:t>
      </w:r>
      <w:r w:rsidRPr="00FE6141">
        <w:rPr>
          <w:rFonts w:asciiTheme="minorHAnsi" w:hAnsiTheme="minorHAnsi" w:cstheme="minorHAnsi"/>
          <w:sz w:val="28"/>
          <w:szCs w:val="28"/>
        </w:rPr>
        <w:t xml:space="preserve">Lei de Incentivo ao Esporte </w:t>
      </w:r>
      <w:r w:rsidRPr="00FE6141">
        <w:rPr>
          <w:rFonts w:asciiTheme="minorHAnsi" w:hAnsiTheme="minorHAnsi" w:cstheme="minorHAnsi"/>
          <w:sz w:val="28"/>
          <w:szCs w:val="28"/>
        </w:rPr>
        <w:t xml:space="preserve">é necessário </w:t>
      </w:r>
      <w:r w:rsidRPr="00FE6141">
        <w:rPr>
          <w:rFonts w:asciiTheme="minorHAnsi" w:hAnsiTheme="minorHAnsi" w:cstheme="minorHAnsi"/>
          <w:sz w:val="28"/>
          <w:szCs w:val="28"/>
        </w:rPr>
        <w:t>percorre</w:t>
      </w:r>
      <w:r w:rsidRPr="00FE6141">
        <w:rPr>
          <w:rFonts w:asciiTheme="minorHAnsi" w:hAnsiTheme="minorHAnsi" w:cstheme="minorHAnsi"/>
          <w:sz w:val="28"/>
          <w:szCs w:val="28"/>
        </w:rPr>
        <w:t>rmos</w:t>
      </w:r>
      <w:r w:rsidRPr="00FE6141">
        <w:rPr>
          <w:rFonts w:asciiTheme="minorHAnsi" w:hAnsiTheme="minorHAnsi" w:cstheme="minorHAnsi"/>
          <w:sz w:val="28"/>
          <w:szCs w:val="28"/>
        </w:rPr>
        <w:t xml:space="preserve"> cinco fases</w:t>
      </w:r>
      <w:r w:rsidRPr="00FE6141">
        <w:rPr>
          <w:rFonts w:asciiTheme="minorHAnsi" w:hAnsiTheme="minorHAnsi" w:cstheme="minorHAnsi"/>
          <w:sz w:val="28"/>
          <w:szCs w:val="28"/>
        </w:rPr>
        <w:t>, quer sejam</w:t>
      </w:r>
      <w:r w:rsidRPr="00FE6141">
        <w:rPr>
          <w:rFonts w:asciiTheme="minorHAnsi" w:hAnsiTheme="minorHAnsi" w:cstheme="minorHAnsi"/>
          <w:sz w:val="28"/>
          <w:szCs w:val="28"/>
        </w:rPr>
        <w:t>: elaboração de um projeto, aprovação, captação de recursos, execução e prestação de contas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FE6141" w:rsidP="00FE6141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FE614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E614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além dos valores que podem ser captados junto ao governo estadual e federal, parte das receitas pode ser originadas de pessoas físicas e jurídicas que destinem parte do que pagariam em imposto de renda aos projetos esportivos</w:t>
      </w:r>
      <w:r w:rsidR="00C54871">
        <w:rPr>
          <w:rFonts w:asciiTheme="minorHAnsi" w:hAnsiTheme="minorHAnsi" w:cstheme="minorHAnsi"/>
          <w:sz w:val="28"/>
          <w:szCs w:val="28"/>
        </w:rPr>
        <w:t>;</w:t>
      </w:r>
    </w:p>
    <w:p w:rsidR="00FE6141" w:rsidRPr="00FE6141" w:rsidP="00FE6141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FE614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E614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é necessário que o município apresente pelo menos um projeto ao Ministério do Esporte por ano para a captação de recursos</w:t>
      </w:r>
      <w:r w:rsidR="00C54871">
        <w:rPr>
          <w:rFonts w:asciiTheme="minorHAnsi" w:hAnsiTheme="minorHAnsi" w:cstheme="minorHAnsi"/>
          <w:sz w:val="28"/>
          <w:szCs w:val="28"/>
        </w:rPr>
        <w:t>;</w:t>
      </w:r>
    </w:p>
    <w:p w:rsidR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66FD0">
        <w:rPr>
          <w:rFonts w:asciiTheme="minorHAnsi" w:hAnsiTheme="minorHAnsi" w:cstheme="minorHAnsi"/>
          <w:sz w:val="28"/>
          <w:szCs w:val="28"/>
        </w:rPr>
        <w:t xml:space="preserve"> que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6FD0">
        <w:rPr>
          <w:rStyle w:val="hgkelc"/>
          <w:rFonts w:asciiTheme="minorHAnsi" w:hAnsiTheme="minorHAnsi" w:cstheme="minorHAnsi"/>
          <w:sz w:val="28"/>
          <w:szCs w:val="28"/>
        </w:rPr>
        <w:t>os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6FD0">
        <w:rPr>
          <w:rStyle w:val="hgkelc"/>
          <w:rFonts w:asciiTheme="minorHAnsi" w:hAnsiTheme="minorHAnsi" w:cstheme="minorHAnsi"/>
          <w:sz w:val="28"/>
          <w:szCs w:val="28"/>
        </w:rPr>
        <w:t>Conselhos Municipais são mecanismos de interlocução permanente entre Governo e Sociedade Civil, que vêm ampliando e aperfeiçoando sua atuação, auxiliando a administração no planejamento, orientação, fiscalização e julgamento nas questões relativas a cada área temática</w:t>
      </w:r>
      <w:r w:rsidR="00C54871">
        <w:rPr>
          <w:rStyle w:val="hgkelc"/>
          <w:rFonts w:asciiTheme="minorHAnsi" w:hAnsiTheme="minorHAnsi" w:cstheme="minorHAnsi"/>
          <w:sz w:val="28"/>
          <w:szCs w:val="28"/>
        </w:rPr>
        <w:t>.</w:t>
      </w:r>
      <w:r w:rsidRPr="00966FD0" w:rsidR="00C5487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453B6" w:rsidRPr="00966FD0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67403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bookmarkStart w:id="0" w:name="_GoBack"/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 aos seguintes questionamentos dentro do prazo regimental</w:t>
      </w:r>
      <w:r>
        <w:rPr>
          <w:rFonts w:ascii="Calibri" w:hAnsi="Calibri" w:cs="Calibri"/>
          <w:sz w:val="28"/>
          <w:szCs w:val="28"/>
        </w:rPr>
        <w:t>:</w:t>
      </w:r>
    </w:p>
    <w:bookmarkEnd w:id="0"/>
    <w:p w:rsidR="001453B6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A4425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Informar se </w:t>
      </w:r>
      <w:r w:rsidR="00C54871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>Conselho Municipal de Esportes - COMESP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54871">
        <w:rPr>
          <w:rFonts w:asciiTheme="minorHAnsi" w:hAnsiTheme="minorHAnsi" w:cstheme="minorHAnsi"/>
          <w:sz w:val="28"/>
          <w:szCs w:val="28"/>
        </w:rPr>
        <w:t>está inativo</w:t>
      </w:r>
      <w:r>
        <w:rPr>
          <w:rFonts w:asciiTheme="minorHAnsi" w:hAnsiTheme="minorHAnsi" w:cstheme="minorHAnsi"/>
          <w:sz w:val="28"/>
          <w:szCs w:val="28"/>
        </w:rPr>
        <w:t>?</w:t>
      </w:r>
      <w:r w:rsidR="00C5487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Caso esteja inativo, o</w:t>
      </w:r>
      <w:r w:rsidR="00C54871">
        <w:rPr>
          <w:rFonts w:asciiTheme="minorHAnsi" w:hAnsiTheme="minorHAnsi" w:cstheme="minorHAnsi"/>
          <w:sz w:val="28"/>
          <w:szCs w:val="28"/>
        </w:rPr>
        <w:t xml:space="preserve"> que justificou a inatividade desse conselho?</w:t>
      </w:r>
    </w:p>
    <w:p w:rsidR="00C54871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</w:t>
      </w:r>
      <w:r>
        <w:rPr>
          <w:rFonts w:asciiTheme="minorHAnsi" w:hAnsiTheme="minorHAnsi" w:cstheme="minorHAnsi"/>
          <w:sz w:val="28"/>
          <w:szCs w:val="28"/>
        </w:rPr>
        <w:t>uando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 COMESP </w:t>
      </w: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inda </w:t>
      </w:r>
      <w:r>
        <w:rPr>
          <w:rFonts w:asciiTheme="minorHAnsi" w:hAnsiTheme="minorHAnsi" w:cstheme="minorHAnsi"/>
          <w:sz w:val="28"/>
          <w:szCs w:val="28"/>
        </w:rPr>
        <w:t>estava regulamente em atividade quais as modalidades de esporte que recebiam recursos?</w:t>
      </w:r>
    </w:p>
    <w:p w:rsidR="00C54871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Tendo em vista que no município existe lei específica para incentivo às atividades esportivas (Lei 5533/2022), informar se houve a </w:t>
      </w:r>
      <w:r w:rsidRPr="00C54871">
        <w:rPr>
          <w:rFonts w:asciiTheme="minorHAnsi" w:hAnsiTheme="minorHAnsi" w:cstheme="minorHAnsi"/>
          <w:sz w:val="28"/>
          <w:szCs w:val="28"/>
        </w:rPr>
        <w:t xml:space="preserve">concessão do </w:t>
      </w:r>
      <w:r w:rsidRPr="00C54871">
        <w:rPr>
          <w:rFonts w:asciiTheme="minorHAnsi" w:hAnsiTheme="minorHAnsi" w:cstheme="minorHAnsi"/>
          <w:sz w:val="28"/>
          <w:szCs w:val="28"/>
        </w:rPr>
        <w:t>Selo Empresa Amiga do Esporte e do Lazer</w:t>
      </w:r>
      <w:r w:rsidRPr="00C54871">
        <w:rPr>
          <w:rFonts w:asciiTheme="minorHAnsi" w:hAnsiTheme="minorHAnsi" w:cstheme="minorHAnsi"/>
          <w:sz w:val="28"/>
          <w:szCs w:val="28"/>
        </w:rPr>
        <w:t xml:space="preserve"> a alguma empresa?</w:t>
      </w:r>
    </w:p>
    <w:p w:rsidR="00C54871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Já houve a regulamentação do artigo 5° da Lei 5533/2022, informando quais os incentivos de abatimento de valores em relação ao IPTU?</w:t>
      </w:r>
    </w:p>
    <w:p w:rsidR="00C54871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valor do orçamento da pasta do esporte?</w:t>
      </w:r>
    </w:p>
    <w:p w:rsidR="00C54871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as modalidades de esporte que vem recebendo auxílio atualmente? Qual a forma de auxilio vem sendo prestado?</w:t>
      </w:r>
    </w:p>
    <w:p w:rsidR="00D67403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departamento de </w:t>
      </w:r>
      <w:r w:rsidRPr="00FE6141">
        <w:rPr>
          <w:rFonts w:asciiTheme="minorHAnsi" w:hAnsiTheme="minorHAnsi" w:cstheme="minorHAnsi"/>
          <w:sz w:val="28"/>
          <w:szCs w:val="28"/>
        </w:rPr>
        <w:t xml:space="preserve">Esporte </w:t>
      </w:r>
      <w:r>
        <w:rPr>
          <w:rFonts w:asciiTheme="minorHAnsi" w:hAnsiTheme="minorHAnsi" w:cstheme="minorHAnsi"/>
          <w:sz w:val="28"/>
          <w:szCs w:val="28"/>
        </w:rPr>
        <w:t>conta com</w:t>
      </w:r>
      <w:r w:rsidRPr="00FE6141">
        <w:rPr>
          <w:rFonts w:asciiTheme="minorHAnsi" w:hAnsiTheme="minorHAnsi" w:cstheme="minorHAnsi"/>
          <w:sz w:val="28"/>
          <w:szCs w:val="28"/>
        </w:rPr>
        <w:t xml:space="preserve"> elaboração de projeto</w:t>
      </w:r>
      <w:r>
        <w:rPr>
          <w:rFonts w:asciiTheme="minorHAnsi" w:hAnsiTheme="minorHAnsi" w:cstheme="minorHAnsi"/>
          <w:sz w:val="28"/>
          <w:szCs w:val="28"/>
        </w:rPr>
        <w:t xml:space="preserve">s esportivos? Quem </w:t>
      </w:r>
      <w:r w:rsidR="000177E9">
        <w:rPr>
          <w:rFonts w:asciiTheme="minorHAnsi" w:hAnsiTheme="minorHAnsi" w:cstheme="minorHAnsi"/>
          <w:sz w:val="28"/>
          <w:szCs w:val="28"/>
        </w:rPr>
        <w:t xml:space="preserve">realiza o estudo e quem </w:t>
      </w:r>
      <w:r>
        <w:rPr>
          <w:rFonts w:asciiTheme="minorHAnsi" w:hAnsiTheme="minorHAnsi" w:cstheme="minorHAnsi"/>
          <w:sz w:val="28"/>
          <w:szCs w:val="28"/>
        </w:rPr>
        <w:t>aprova esses projetos?</w:t>
      </w:r>
      <w:r w:rsidRPr="00FE614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67403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à </w:t>
      </w:r>
      <w:r w:rsidRPr="00FE6141">
        <w:rPr>
          <w:rFonts w:asciiTheme="minorHAnsi" w:hAnsiTheme="minorHAnsi" w:cstheme="minorHAnsi"/>
          <w:sz w:val="28"/>
          <w:szCs w:val="28"/>
        </w:rPr>
        <w:t>captação de recursos</w:t>
      </w:r>
      <w:r>
        <w:rPr>
          <w:rFonts w:asciiTheme="minorHAnsi" w:hAnsiTheme="minorHAnsi" w:cstheme="minorHAnsi"/>
          <w:sz w:val="28"/>
          <w:szCs w:val="28"/>
        </w:rPr>
        <w:t>, esses se limitam apenas ao valor destinado na LOA? Caso não se limite, quais as outras fontes de renda?</w:t>
      </w:r>
    </w:p>
    <w:p w:rsidR="00D67403" w:rsidRPr="00BA4425" w:rsidP="00BA4425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Estando </w:t>
      </w:r>
      <w:r>
        <w:rPr>
          <w:rFonts w:asciiTheme="minorHAnsi" w:hAnsiTheme="minorHAnsi" w:cstheme="minorHAnsi"/>
          <w:sz w:val="28"/>
          <w:szCs w:val="28"/>
        </w:rPr>
        <w:t>o Conselho Municipal de Esportes - COMESP inativo</w:t>
      </w:r>
      <w:r>
        <w:rPr>
          <w:rFonts w:asciiTheme="minorHAnsi" w:hAnsiTheme="minorHAnsi" w:cstheme="minorHAnsi"/>
          <w:sz w:val="28"/>
          <w:szCs w:val="28"/>
        </w:rPr>
        <w:t xml:space="preserve"> e existindo fontes de renda para manutenção e verba própria para ser destinada e administrada pelo COMESP (estadual, federal e doações empresariais), seria possível que o Executivo reativasse este Conselho, bem como a Lei n° 3608/2006, incluindo novos representantes ao COMESP e excluindo outros que já não mais existem?</w:t>
      </w:r>
    </w:p>
    <w:p w:rsidR="00EA1022" w:rsidRPr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D67403">
        <w:rPr>
          <w:rFonts w:asciiTheme="minorHAnsi" w:hAnsiTheme="minorHAnsi" w:cstheme="minorHAnsi"/>
          <w:sz w:val="28"/>
          <w:szCs w:val="28"/>
        </w:rPr>
        <w:t>18 de abril de 2023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p w:rsidR="00A7786D" w:rsidRPr="00EA1022">
      <w:pPr>
        <w:rPr>
          <w:rFonts w:asciiTheme="minorHAnsi" w:hAnsiTheme="minorHAnsi" w:cstheme="minorHAnsi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D30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136D30" w:rsidP="008B23DF">
    <w:pPr>
      <w:pStyle w:val="Footer"/>
      <w:jc w:val="center"/>
      <w:rPr>
        <w:rFonts w:ascii="Arial" w:hAnsi="Arial" w:cs="Arial"/>
        <w:b/>
        <w:bCs/>
        <w:spacing w:val="6"/>
      </w:rPr>
    </w:pPr>
  </w:p>
  <w:p w:rsidR="00136D30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D30" w:rsidP="000C17E6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6D30" w:rsidP="000C17E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14703525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025288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380856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8103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136D30" w:rsidP="000C17E6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4759674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59166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136D30" w:rsidP="000C17E6">
    <w:pPr>
      <w:pStyle w:val="Header"/>
      <w:ind w:left="1620"/>
      <w:jc w:val="center"/>
      <w:rPr>
        <w:rFonts w:ascii="Arial" w:hAnsi="Arial" w:cs="Arial"/>
        <w:sz w:val="8"/>
      </w:rPr>
    </w:pPr>
  </w:p>
  <w:p w:rsidR="00136D30" w:rsidP="000C17E6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136D30" w:rsidRPr="000C17E6" w:rsidP="000C17E6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 w:rsidRPr="000C17E6"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905D2"/>
    <w:multiLevelType w:val="multilevel"/>
    <w:tmpl w:val="F4BA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177E9"/>
    <w:rsid w:val="000C17E6"/>
    <w:rsid w:val="00136D30"/>
    <w:rsid w:val="001453B6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6768CB"/>
    <w:rsid w:val="00730445"/>
    <w:rsid w:val="007B0F6B"/>
    <w:rsid w:val="008B23DF"/>
    <w:rsid w:val="00966FD0"/>
    <w:rsid w:val="00A7786D"/>
    <w:rsid w:val="00BA4425"/>
    <w:rsid w:val="00BE16D2"/>
    <w:rsid w:val="00C54871"/>
    <w:rsid w:val="00C74B5B"/>
    <w:rsid w:val="00D32A8F"/>
    <w:rsid w:val="00D67403"/>
    <w:rsid w:val="00DD7487"/>
    <w:rsid w:val="00DE57E6"/>
    <w:rsid w:val="00E90E85"/>
    <w:rsid w:val="00EA1022"/>
    <w:rsid w:val="00EC7A1A"/>
    <w:rsid w:val="00EE0D30"/>
    <w:rsid w:val="00F51F63"/>
    <w:rsid w:val="00FE6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paragraph" w:styleId="NormalWeb">
    <w:name w:val="Normal (Web)"/>
    <w:basedOn w:val="Normal"/>
    <w:uiPriority w:val="99"/>
    <w:unhideWhenUsed/>
    <w:rsid w:val="00F51F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E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4</cp:revision>
  <cp:lastPrinted>2023-04-18T19:53:43Z</cp:lastPrinted>
  <dcterms:created xsi:type="dcterms:W3CDTF">2023-04-18T19:54:00Z</dcterms:created>
  <dcterms:modified xsi:type="dcterms:W3CDTF">2023-04-18T19:55:00Z</dcterms:modified>
</cp:coreProperties>
</file>