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C3407" w14:textId="77777777" w:rsidR="00EE5E12" w:rsidRPr="004C0089" w:rsidRDefault="00EE5E12" w:rsidP="00EE5E12">
      <w:pPr>
        <w:ind w:left="3969"/>
        <w:jc w:val="both"/>
        <w:rPr>
          <w:rFonts w:asciiTheme="minorHAnsi" w:hAnsiTheme="minorHAnsi" w:cstheme="minorHAnsi"/>
          <w:b/>
          <w:bCs/>
          <w:iCs/>
          <w:color w:val="000000"/>
        </w:rPr>
      </w:pPr>
      <w:r w:rsidRPr="004C0089">
        <w:rPr>
          <w:rFonts w:asciiTheme="minorHAnsi" w:hAnsiTheme="minorHAnsi" w:cstheme="minorHAnsi"/>
          <w:b/>
          <w:u w:val="single"/>
        </w:rPr>
        <w:t xml:space="preserve">PROJETO DE DECRETO LEGISLATIVO Nº 04/2023: </w:t>
      </w:r>
      <w:r w:rsidRPr="004C0089">
        <w:rPr>
          <w:rFonts w:asciiTheme="minorHAnsi" w:hAnsiTheme="minorHAnsi" w:cstheme="minorHAnsi"/>
          <w:color w:val="333333"/>
          <w:shd w:val="clear" w:color="auto" w:fill="F5F5F5"/>
        </w:rPr>
        <w:t xml:space="preserve">Concede </w:t>
      </w:r>
      <w:bookmarkStart w:id="0" w:name="_Hlk129102153"/>
      <w:r w:rsidRPr="004C0089">
        <w:rPr>
          <w:rFonts w:asciiTheme="minorHAnsi" w:hAnsiTheme="minorHAnsi" w:cstheme="minorHAnsi"/>
          <w:color w:val="333333"/>
          <w:shd w:val="clear" w:color="auto" w:fill="F5F5F5"/>
        </w:rPr>
        <w:t xml:space="preserve">a Medalha Cel. Raul Furquim ao Professor MS José Pedro </w:t>
      </w:r>
      <w:proofErr w:type="spellStart"/>
      <w:r w:rsidRPr="004C0089">
        <w:rPr>
          <w:rFonts w:asciiTheme="minorHAnsi" w:hAnsiTheme="minorHAnsi" w:cstheme="minorHAnsi"/>
          <w:color w:val="333333"/>
          <w:shd w:val="clear" w:color="auto" w:fill="F5F5F5"/>
        </w:rPr>
        <w:t>Toniosso</w:t>
      </w:r>
      <w:bookmarkEnd w:id="0"/>
      <w:proofErr w:type="spellEnd"/>
      <w:r w:rsidRPr="004C0089">
        <w:rPr>
          <w:rFonts w:asciiTheme="minorHAnsi" w:hAnsiTheme="minorHAnsi" w:cstheme="minorHAnsi"/>
          <w:color w:val="333333"/>
          <w:shd w:val="clear" w:color="auto" w:fill="F5F5F5"/>
        </w:rPr>
        <w:t xml:space="preserve"> e dá outras providências.</w:t>
      </w:r>
    </w:p>
    <w:p w14:paraId="7105E067" w14:textId="77777777" w:rsidR="00853268" w:rsidRPr="004C0089" w:rsidRDefault="00853268" w:rsidP="00853268">
      <w:pPr>
        <w:tabs>
          <w:tab w:val="left" w:pos="0"/>
        </w:tabs>
        <w:jc w:val="both"/>
        <w:rPr>
          <w:rFonts w:asciiTheme="minorHAnsi" w:hAnsiTheme="minorHAnsi" w:cstheme="minorHAnsi"/>
          <w:b/>
          <w:u w:val="single"/>
        </w:rPr>
      </w:pPr>
    </w:p>
    <w:p w14:paraId="097EC313" w14:textId="77777777" w:rsidR="00853268" w:rsidRPr="004C0089" w:rsidRDefault="00853268" w:rsidP="00853268">
      <w:pPr>
        <w:pStyle w:val="Ttulo1"/>
        <w:rPr>
          <w:rFonts w:asciiTheme="minorHAnsi" w:hAnsiTheme="minorHAnsi" w:cstheme="minorHAnsi"/>
          <w:sz w:val="24"/>
        </w:rPr>
      </w:pPr>
      <w:r w:rsidRPr="004C0089">
        <w:rPr>
          <w:rFonts w:asciiTheme="minorHAnsi" w:hAnsiTheme="minorHAnsi" w:cstheme="minorHAnsi"/>
          <w:sz w:val="24"/>
        </w:rPr>
        <w:t>PARECER DA COMISSÃO DE JUSTIÇA E REDAÇÃO</w:t>
      </w:r>
    </w:p>
    <w:p w14:paraId="5F0E69AC" w14:textId="77777777" w:rsidR="00853268" w:rsidRPr="004C0089" w:rsidRDefault="00853268" w:rsidP="00853268">
      <w:pPr>
        <w:jc w:val="both"/>
        <w:rPr>
          <w:rFonts w:asciiTheme="minorHAnsi" w:hAnsiTheme="minorHAnsi" w:cstheme="minorHAnsi"/>
        </w:rPr>
      </w:pPr>
    </w:p>
    <w:p w14:paraId="46F8C70C" w14:textId="77777777" w:rsidR="00853268" w:rsidRPr="004C0089" w:rsidRDefault="00853268" w:rsidP="00853268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4C0089">
        <w:rPr>
          <w:rFonts w:asciiTheme="minorHAnsi" w:hAnsiTheme="minorHAnsi" w:cstheme="minorHAnsi"/>
        </w:rPr>
        <w:tab/>
      </w:r>
      <w:r w:rsidRPr="004C0089">
        <w:rPr>
          <w:rFonts w:asciiTheme="minorHAnsi" w:hAnsiTheme="minorHAnsi" w:cstheme="minorHAnsi"/>
        </w:rPr>
        <w:tab/>
      </w:r>
      <w:r w:rsidRPr="004C0089">
        <w:rPr>
          <w:rFonts w:asciiTheme="minorHAnsi" w:hAnsiTheme="minorHAnsi" w:cstheme="minorHAnsi"/>
        </w:rPr>
        <w:tab/>
        <w:t>Diante das atribuições pertinentes a COMISSÃO DE JUSTIÇA E REDAÇÃO (vide art. 76 da Resolução 64, de 09 de dezembro de 2002 - RICMB) passamos a emitir nosso parecer acerca do PROJETO DE DECRETO LEGISLATIVO em epígrafe.</w:t>
      </w:r>
    </w:p>
    <w:p w14:paraId="50F8EFD9" w14:textId="77777777" w:rsidR="00853268" w:rsidRPr="004C0089" w:rsidRDefault="00853268" w:rsidP="00853268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79164586" w14:textId="69E468F5" w:rsidR="00853268" w:rsidRPr="004C0089" w:rsidRDefault="00853268" w:rsidP="00853268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4C0089">
        <w:rPr>
          <w:rFonts w:asciiTheme="minorHAnsi" w:hAnsiTheme="minorHAnsi" w:cstheme="minorHAnsi"/>
        </w:rPr>
        <w:tab/>
      </w:r>
      <w:r w:rsidRPr="004C0089">
        <w:rPr>
          <w:rFonts w:asciiTheme="minorHAnsi" w:hAnsiTheme="minorHAnsi" w:cstheme="minorHAnsi"/>
        </w:rPr>
        <w:tab/>
      </w:r>
      <w:r w:rsidRPr="004C0089">
        <w:rPr>
          <w:rFonts w:asciiTheme="minorHAnsi" w:hAnsiTheme="minorHAnsi" w:cstheme="minorHAnsi"/>
        </w:rPr>
        <w:tab/>
      </w:r>
      <w:r w:rsidRPr="004C0089">
        <w:rPr>
          <w:rFonts w:asciiTheme="minorHAnsi" w:hAnsiTheme="minorHAnsi" w:cstheme="minorHAnsi"/>
          <w:bCs/>
        </w:rPr>
        <w:t xml:space="preserve">Isto posto, passamos a dar o </w:t>
      </w:r>
      <w:r w:rsidR="00AB4579">
        <w:rPr>
          <w:rFonts w:asciiTheme="minorHAnsi" w:hAnsiTheme="minorHAnsi" w:cstheme="minorHAnsi"/>
          <w:bCs/>
        </w:rPr>
        <w:t>nosso</w:t>
      </w:r>
      <w:r w:rsidRPr="004C0089">
        <w:rPr>
          <w:rFonts w:asciiTheme="minorHAnsi" w:hAnsiTheme="minorHAnsi" w:cstheme="minorHAnsi"/>
          <w:bCs/>
        </w:rPr>
        <w:t xml:space="preserve"> parecer.</w:t>
      </w:r>
      <w:r w:rsidRPr="004C0089">
        <w:rPr>
          <w:rFonts w:asciiTheme="minorHAnsi" w:hAnsiTheme="minorHAnsi" w:cstheme="minorHAnsi"/>
        </w:rPr>
        <w:t xml:space="preserve"> </w:t>
      </w:r>
    </w:p>
    <w:p w14:paraId="667622E2" w14:textId="77777777" w:rsidR="00853268" w:rsidRPr="004C0089" w:rsidRDefault="00853268" w:rsidP="00853268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5D252605" w14:textId="77777777" w:rsidR="00853268" w:rsidRPr="004C0089" w:rsidRDefault="00853268" w:rsidP="00853268">
      <w:pPr>
        <w:tabs>
          <w:tab w:val="left" w:pos="0"/>
        </w:tabs>
        <w:jc w:val="center"/>
        <w:rPr>
          <w:rFonts w:asciiTheme="minorHAnsi" w:hAnsiTheme="minorHAnsi" w:cstheme="minorHAnsi"/>
          <w:b/>
          <w:u w:val="single"/>
        </w:rPr>
      </w:pPr>
      <w:r w:rsidRPr="004C0089">
        <w:rPr>
          <w:rFonts w:asciiTheme="minorHAnsi" w:hAnsiTheme="minorHAnsi" w:cstheme="minorHAnsi"/>
          <w:b/>
          <w:u w:val="single"/>
        </w:rPr>
        <w:t>EXAME DO REPERTÓRIO LEGAL</w:t>
      </w:r>
    </w:p>
    <w:p w14:paraId="7530798F" w14:textId="77777777" w:rsidR="00853268" w:rsidRPr="004C0089" w:rsidRDefault="00853268" w:rsidP="00853268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5FB46ACB" w14:textId="77777777" w:rsidR="00853268" w:rsidRPr="004C0089" w:rsidRDefault="00853268" w:rsidP="00853268">
      <w:pPr>
        <w:tabs>
          <w:tab w:val="left" w:pos="0"/>
        </w:tabs>
        <w:jc w:val="center"/>
        <w:rPr>
          <w:rFonts w:asciiTheme="minorHAnsi" w:hAnsiTheme="minorHAnsi" w:cstheme="minorHAnsi"/>
        </w:rPr>
      </w:pPr>
      <w:r w:rsidRPr="004C0089">
        <w:rPr>
          <w:rFonts w:asciiTheme="minorHAnsi" w:hAnsiTheme="minorHAnsi" w:cstheme="minorHAnsi"/>
        </w:rPr>
        <w:t>DA CONSTITUIÇÃO FEDERAL DE 1988.</w:t>
      </w:r>
    </w:p>
    <w:p w14:paraId="2771D3BA" w14:textId="77777777" w:rsidR="00853268" w:rsidRPr="004C0089" w:rsidRDefault="00853268" w:rsidP="00853268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54D44236" w14:textId="19257A8F" w:rsidR="00853268" w:rsidRPr="004C0089" w:rsidRDefault="00853268" w:rsidP="00853268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4C0089">
        <w:rPr>
          <w:rFonts w:asciiTheme="minorHAnsi" w:hAnsiTheme="minorHAnsi" w:cstheme="minorHAnsi"/>
        </w:rPr>
        <w:tab/>
      </w:r>
      <w:r w:rsidRPr="004C0089">
        <w:rPr>
          <w:rFonts w:asciiTheme="minorHAnsi" w:hAnsiTheme="minorHAnsi" w:cstheme="minorHAnsi"/>
        </w:rPr>
        <w:tab/>
      </w:r>
      <w:r w:rsidRPr="004C0089">
        <w:rPr>
          <w:rFonts w:asciiTheme="minorHAnsi" w:hAnsiTheme="minorHAnsi" w:cstheme="minorHAnsi"/>
        </w:rPr>
        <w:tab/>
        <w:t xml:space="preserve">O artigo 30, inciso I, da CF/88 é suficientemente claro ao assentar a competência do Município para legislar sobre assuntos de interesse local. Por seu turno, notamos claramente que a </w:t>
      </w:r>
      <w:r w:rsidR="00B50BA3" w:rsidRPr="004C0089">
        <w:rPr>
          <w:rFonts w:asciiTheme="minorHAnsi" w:hAnsiTheme="minorHAnsi" w:cstheme="minorHAnsi"/>
        </w:rPr>
        <w:t xml:space="preserve">concessão </w:t>
      </w:r>
      <w:r w:rsidR="000C02B1">
        <w:rPr>
          <w:rFonts w:asciiTheme="minorHAnsi" w:hAnsiTheme="minorHAnsi" w:cstheme="minorHAnsi"/>
        </w:rPr>
        <w:t>d</w:t>
      </w:r>
      <w:r w:rsidR="000C02B1" w:rsidRPr="004C0089">
        <w:rPr>
          <w:rFonts w:asciiTheme="minorHAnsi" w:hAnsiTheme="minorHAnsi" w:cstheme="minorHAnsi"/>
          <w:color w:val="333333"/>
          <w:shd w:val="clear" w:color="auto" w:fill="F5F5F5"/>
        </w:rPr>
        <w:t xml:space="preserve">a Medalha Cel. Raul Furquim ao Professor MS José Pedro </w:t>
      </w:r>
      <w:proofErr w:type="spellStart"/>
      <w:r w:rsidR="000C02B1" w:rsidRPr="004C0089">
        <w:rPr>
          <w:rFonts w:asciiTheme="minorHAnsi" w:hAnsiTheme="minorHAnsi" w:cstheme="minorHAnsi"/>
          <w:color w:val="333333"/>
          <w:shd w:val="clear" w:color="auto" w:fill="F5F5F5"/>
        </w:rPr>
        <w:t>Toniosso</w:t>
      </w:r>
      <w:proofErr w:type="spellEnd"/>
      <w:r w:rsidR="000C02B1" w:rsidRPr="004C0089">
        <w:rPr>
          <w:rFonts w:asciiTheme="minorHAnsi" w:hAnsiTheme="minorHAnsi" w:cstheme="minorHAnsi"/>
        </w:rPr>
        <w:t xml:space="preserve"> </w:t>
      </w:r>
      <w:r w:rsidRPr="004C0089">
        <w:rPr>
          <w:rFonts w:asciiTheme="minorHAnsi" w:hAnsiTheme="minorHAnsi" w:cstheme="minorHAnsi"/>
        </w:rPr>
        <w:t>se insere dentre as matérias de interesse local.</w:t>
      </w:r>
    </w:p>
    <w:p w14:paraId="6DFD01EF" w14:textId="77777777" w:rsidR="00853268" w:rsidRPr="004C0089" w:rsidRDefault="00853268" w:rsidP="00853268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1E401261" w14:textId="77777777" w:rsidR="00853268" w:rsidRPr="004C0089" w:rsidRDefault="00853268" w:rsidP="00853268">
      <w:pPr>
        <w:tabs>
          <w:tab w:val="left" w:pos="0"/>
        </w:tabs>
        <w:jc w:val="center"/>
        <w:rPr>
          <w:rFonts w:asciiTheme="minorHAnsi" w:hAnsiTheme="minorHAnsi" w:cstheme="minorHAnsi"/>
        </w:rPr>
      </w:pPr>
      <w:r w:rsidRPr="004C0089">
        <w:rPr>
          <w:rFonts w:asciiTheme="minorHAnsi" w:hAnsiTheme="minorHAnsi" w:cstheme="minorHAnsi"/>
        </w:rPr>
        <w:t>DA LEI ORGÂNICA DO MUNICÍPIO DE BEBEDOURO</w:t>
      </w:r>
    </w:p>
    <w:p w14:paraId="1B0DE417" w14:textId="77777777" w:rsidR="00853268" w:rsidRPr="004C0089" w:rsidRDefault="00853268" w:rsidP="00853268">
      <w:pPr>
        <w:jc w:val="both"/>
        <w:rPr>
          <w:rFonts w:asciiTheme="minorHAnsi" w:hAnsiTheme="minorHAnsi" w:cstheme="minorHAnsi"/>
        </w:rPr>
      </w:pPr>
    </w:p>
    <w:p w14:paraId="7EF3F974" w14:textId="77777777" w:rsidR="00853268" w:rsidRPr="004C0089" w:rsidRDefault="00853268" w:rsidP="00853268">
      <w:pPr>
        <w:jc w:val="both"/>
        <w:rPr>
          <w:rFonts w:asciiTheme="minorHAnsi" w:hAnsiTheme="minorHAnsi" w:cstheme="minorHAnsi"/>
        </w:rPr>
      </w:pPr>
      <w:r w:rsidRPr="004C0089">
        <w:rPr>
          <w:rFonts w:asciiTheme="minorHAnsi" w:hAnsiTheme="minorHAnsi" w:cstheme="minorHAnsi"/>
        </w:rPr>
        <w:tab/>
      </w:r>
      <w:r w:rsidRPr="004C0089">
        <w:rPr>
          <w:rFonts w:asciiTheme="minorHAnsi" w:hAnsiTheme="minorHAnsi" w:cstheme="minorHAnsi"/>
        </w:rPr>
        <w:tab/>
      </w:r>
      <w:r w:rsidRPr="004C0089">
        <w:rPr>
          <w:rFonts w:asciiTheme="minorHAnsi" w:hAnsiTheme="minorHAnsi" w:cstheme="minorHAnsi"/>
        </w:rPr>
        <w:tab/>
        <w:t>Para situações como esta, a Lei Orgânica do Município de Bebedouro, por seu turno, prevê a edição de decretos legislativos no artigo 18, inciso XVII e seu parágrafo único e no art. 68. O mesmo ocorre com o Regimento Interno da Câmara Municipal de Bebedouro nos artigos 156 e 157, inciso IV:</w:t>
      </w:r>
    </w:p>
    <w:p w14:paraId="70B5D2B2" w14:textId="77777777" w:rsidR="00853268" w:rsidRPr="004C0089" w:rsidRDefault="00853268" w:rsidP="00853268">
      <w:pPr>
        <w:jc w:val="both"/>
        <w:rPr>
          <w:rFonts w:asciiTheme="minorHAnsi" w:hAnsiTheme="minorHAnsi" w:cstheme="minorHAnsi"/>
        </w:rPr>
      </w:pPr>
    </w:p>
    <w:p w14:paraId="0A60E4BD" w14:textId="77777777" w:rsidR="00853268" w:rsidRPr="004C0089" w:rsidRDefault="00853268" w:rsidP="00853268">
      <w:pPr>
        <w:ind w:left="3969" w:firstLine="279"/>
        <w:jc w:val="both"/>
        <w:rPr>
          <w:rFonts w:asciiTheme="minorHAnsi" w:hAnsiTheme="minorHAnsi" w:cstheme="minorHAnsi"/>
          <w:i/>
        </w:rPr>
      </w:pPr>
      <w:r w:rsidRPr="004C0089">
        <w:rPr>
          <w:rFonts w:asciiTheme="minorHAnsi" w:hAnsiTheme="minorHAnsi" w:cstheme="minorHAnsi"/>
          <w:b/>
          <w:i/>
          <w:u w:val="single"/>
        </w:rPr>
        <w:t>ARTIGO 156</w:t>
      </w:r>
      <w:r w:rsidRPr="004C0089">
        <w:rPr>
          <w:rFonts w:asciiTheme="minorHAnsi" w:hAnsiTheme="minorHAnsi" w:cstheme="minorHAnsi"/>
          <w:i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4C0089" w:rsidRDefault="00853268" w:rsidP="00853268">
      <w:pPr>
        <w:ind w:left="3969"/>
        <w:jc w:val="both"/>
        <w:rPr>
          <w:rFonts w:asciiTheme="minorHAnsi" w:hAnsiTheme="minorHAnsi" w:cstheme="minorHAnsi"/>
          <w:i/>
          <w:u w:val="single"/>
        </w:rPr>
      </w:pPr>
    </w:p>
    <w:p w14:paraId="594D0D82" w14:textId="77777777" w:rsidR="00853268" w:rsidRPr="004C0089" w:rsidRDefault="00853268" w:rsidP="00853268">
      <w:pPr>
        <w:ind w:left="3969" w:firstLine="279"/>
        <w:jc w:val="both"/>
        <w:rPr>
          <w:rFonts w:asciiTheme="minorHAnsi" w:hAnsiTheme="minorHAnsi" w:cstheme="minorHAnsi"/>
          <w:i/>
        </w:rPr>
      </w:pPr>
      <w:r w:rsidRPr="004C0089">
        <w:rPr>
          <w:rFonts w:asciiTheme="minorHAnsi" w:hAnsiTheme="minorHAnsi" w:cstheme="minorHAnsi"/>
          <w:b/>
          <w:i/>
          <w:u w:val="single"/>
        </w:rPr>
        <w:t>ARTIGO 157</w:t>
      </w:r>
      <w:r w:rsidRPr="004C0089">
        <w:rPr>
          <w:rFonts w:asciiTheme="minorHAnsi" w:hAnsiTheme="minorHAnsi" w:cstheme="minorHAnsi"/>
          <w:i/>
        </w:rPr>
        <w:t xml:space="preserve"> - Constitui matéria de projeto de decreto legislativo:</w:t>
      </w:r>
    </w:p>
    <w:p w14:paraId="7C0C16C1" w14:textId="77777777" w:rsidR="00853268" w:rsidRPr="004C0089" w:rsidRDefault="00853268" w:rsidP="00853268">
      <w:pPr>
        <w:ind w:left="3969"/>
        <w:jc w:val="both"/>
        <w:rPr>
          <w:rFonts w:asciiTheme="minorHAnsi" w:hAnsiTheme="minorHAnsi" w:cstheme="minorHAnsi"/>
          <w:i/>
        </w:rPr>
      </w:pPr>
    </w:p>
    <w:p w14:paraId="76D1E4D8" w14:textId="77777777" w:rsidR="00853268" w:rsidRPr="004C0089" w:rsidRDefault="00853268" w:rsidP="00853268">
      <w:pPr>
        <w:ind w:left="3969" w:firstLine="279"/>
        <w:jc w:val="both"/>
        <w:rPr>
          <w:rFonts w:asciiTheme="minorHAnsi" w:hAnsiTheme="minorHAnsi" w:cstheme="minorHAnsi"/>
          <w:i/>
        </w:rPr>
      </w:pPr>
      <w:r w:rsidRPr="004C0089">
        <w:rPr>
          <w:rFonts w:asciiTheme="minorHAnsi" w:hAnsiTheme="minorHAnsi" w:cstheme="minorHAnsi"/>
          <w:b/>
          <w:i/>
        </w:rPr>
        <w:t>IV</w:t>
      </w:r>
      <w:r w:rsidRPr="004C0089">
        <w:rPr>
          <w:rFonts w:asciiTheme="minorHAnsi" w:hAnsiTheme="minorHAnsi" w:cstheme="minorHAnsi"/>
          <w:i/>
        </w:rPr>
        <w:t xml:space="preserve"> - </w:t>
      </w:r>
      <w:proofErr w:type="gramStart"/>
      <w:r w:rsidRPr="004C0089">
        <w:rPr>
          <w:rFonts w:asciiTheme="minorHAnsi" w:hAnsiTheme="minorHAnsi" w:cstheme="minorHAnsi"/>
          <w:i/>
        </w:rPr>
        <w:t>concessão</w:t>
      </w:r>
      <w:proofErr w:type="gramEnd"/>
      <w:r w:rsidRPr="004C0089">
        <w:rPr>
          <w:rFonts w:asciiTheme="minorHAnsi" w:hAnsiTheme="minorHAnsi" w:cstheme="minorHAnsi"/>
          <w:i/>
        </w:rPr>
        <w:t xml:space="preserve"> de títulos honoríficos de cidadania ou outras honrarias e homenagens;</w:t>
      </w:r>
    </w:p>
    <w:p w14:paraId="6D4520B0" w14:textId="77777777" w:rsidR="00853268" w:rsidRPr="004C0089" w:rsidRDefault="00853268" w:rsidP="00853268">
      <w:pPr>
        <w:ind w:left="3969" w:firstLine="279"/>
        <w:jc w:val="both"/>
        <w:rPr>
          <w:rFonts w:asciiTheme="minorHAnsi" w:hAnsiTheme="minorHAnsi" w:cstheme="minorHAnsi"/>
          <w:i/>
        </w:rPr>
      </w:pPr>
    </w:p>
    <w:p w14:paraId="1003E146" w14:textId="77777777" w:rsidR="00853268" w:rsidRPr="004C0089" w:rsidRDefault="00853268" w:rsidP="00853268">
      <w:pPr>
        <w:jc w:val="both"/>
        <w:rPr>
          <w:rFonts w:asciiTheme="minorHAnsi" w:hAnsiTheme="minorHAnsi" w:cstheme="minorHAnsi"/>
        </w:rPr>
      </w:pPr>
      <w:r w:rsidRPr="004C0089">
        <w:rPr>
          <w:rFonts w:asciiTheme="minorHAnsi" w:hAnsiTheme="minorHAnsi" w:cstheme="minorHAnsi"/>
        </w:rPr>
        <w:tab/>
      </w:r>
      <w:r w:rsidRPr="004C0089">
        <w:rPr>
          <w:rFonts w:asciiTheme="minorHAnsi" w:hAnsiTheme="minorHAnsi" w:cstheme="minorHAnsi"/>
        </w:rPr>
        <w:tab/>
      </w:r>
      <w:r w:rsidRPr="004C0089">
        <w:rPr>
          <w:rFonts w:asciiTheme="minorHAnsi" w:hAnsiTheme="minorHAnsi" w:cstheme="minorHAnsi"/>
        </w:rPr>
        <w:tab/>
        <w:t>A respeito do DECRETO LEGISLATIVO discorre Hely Lopes Meirelles nos seguintes termos:</w:t>
      </w:r>
    </w:p>
    <w:p w14:paraId="7FE5EC1B" w14:textId="77777777" w:rsidR="00853268" w:rsidRPr="004C0089" w:rsidRDefault="00853268" w:rsidP="00853268">
      <w:pPr>
        <w:ind w:left="3960"/>
        <w:jc w:val="both"/>
        <w:rPr>
          <w:rFonts w:asciiTheme="minorHAnsi" w:hAnsiTheme="minorHAnsi" w:cstheme="minorHAnsi"/>
        </w:rPr>
      </w:pPr>
    </w:p>
    <w:p w14:paraId="329FB20F" w14:textId="77777777" w:rsidR="00853268" w:rsidRPr="004C0089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Theme="minorHAnsi" w:hAnsiTheme="minorHAnsi" w:cstheme="minorHAnsi"/>
        </w:rPr>
      </w:pPr>
      <w:r w:rsidRPr="004C0089">
        <w:rPr>
          <w:rFonts w:asciiTheme="minorHAnsi" w:hAnsiTheme="minorHAnsi" w:cstheme="minorHAnsi"/>
        </w:rPr>
        <w:lastRenderedPageBreak/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município,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deliberações do plenário sobre atos provindos do Executivo ou proposições de repercussão externa e de interesse geral do Município (vide Direito Municipal Brasileiro, Hely Lopes Meirelles, 14ª edição, Malheiros Editores pág. 659/660).  </w:t>
      </w:r>
    </w:p>
    <w:p w14:paraId="337EB2CE" w14:textId="77777777" w:rsidR="00853268" w:rsidRPr="004C0089" w:rsidRDefault="00853268" w:rsidP="00853268">
      <w:pPr>
        <w:ind w:left="3960"/>
        <w:jc w:val="both"/>
        <w:rPr>
          <w:rFonts w:asciiTheme="minorHAnsi" w:hAnsiTheme="minorHAnsi" w:cstheme="minorHAnsi"/>
        </w:rPr>
      </w:pPr>
    </w:p>
    <w:p w14:paraId="1E9E5C02" w14:textId="75B1DAC1" w:rsidR="00853268" w:rsidRPr="004C0089" w:rsidRDefault="00853268" w:rsidP="00853268">
      <w:pPr>
        <w:jc w:val="both"/>
        <w:rPr>
          <w:rFonts w:asciiTheme="minorHAnsi" w:hAnsiTheme="minorHAnsi" w:cstheme="minorHAnsi"/>
        </w:rPr>
      </w:pPr>
      <w:r w:rsidRPr="004C0089">
        <w:rPr>
          <w:rFonts w:asciiTheme="minorHAnsi" w:hAnsiTheme="minorHAnsi" w:cstheme="minorHAnsi"/>
        </w:rPr>
        <w:tab/>
      </w:r>
      <w:r w:rsidRPr="004C0089">
        <w:rPr>
          <w:rFonts w:asciiTheme="minorHAnsi" w:hAnsiTheme="minorHAnsi" w:cstheme="minorHAnsi"/>
        </w:rPr>
        <w:tab/>
      </w:r>
      <w:r w:rsidRPr="004C0089">
        <w:rPr>
          <w:rFonts w:asciiTheme="minorHAnsi" w:hAnsiTheme="minorHAnsi" w:cstheme="minorHAnsi"/>
        </w:rPr>
        <w:tab/>
        <w:t xml:space="preserve">Diante do exposto, não encontramos qualquer vício de competência ou de legalidade que macule a incitava contida na propositura. Nesse sentido, havendo recursos orçamentários próprios para conceder </w:t>
      </w:r>
      <w:r w:rsidR="000C02B1">
        <w:rPr>
          <w:rFonts w:asciiTheme="minorHAnsi" w:hAnsiTheme="minorHAnsi" w:cstheme="minorHAnsi"/>
        </w:rPr>
        <w:t>a homenagem em pauta,</w:t>
      </w:r>
      <w:r w:rsidRPr="004C0089">
        <w:rPr>
          <w:rFonts w:asciiTheme="minorHAnsi" w:hAnsiTheme="minorHAnsi" w:cstheme="minorHAnsi"/>
        </w:rPr>
        <w:t xml:space="preserve"> não temos óbice à aprovação da presente iniciativa.</w:t>
      </w:r>
    </w:p>
    <w:p w14:paraId="3C3C8408" w14:textId="77777777" w:rsidR="00853268" w:rsidRPr="004C0089" w:rsidRDefault="00853268" w:rsidP="00853268">
      <w:pPr>
        <w:jc w:val="both"/>
        <w:rPr>
          <w:rFonts w:asciiTheme="minorHAnsi" w:hAnsiTheme="minorHAnsi" w:cstheme="minorHAnsi"/>
        </w:rPr>
      </w:pPr>
    </w:p>
    <w:p w14:paraId="78A1EF6F" w14:textId="77777777" w:rsidR="00853268" w:rsidRPr="004C0089" w:rsidRDefault="00853268" w:rsidP="00853268">
      <w:pPr>
        <w:jc w:val="both"/>
        <w:rPr>
          <w:rFonts w:asciiTheme="minorHAnsi" w:hAnsiTheme="minorHAnsi" w:cstheme="minorHAnsi"/>
        </w:rPr>
      </w:pPr>
      <w:r w:rsidRPr="004C0089">
        <w:rPr>
          <w:rFonts w:asciiTheme="minorHAnsi" w:hAnsiTheme="minorHAnsi" w:cstheme="minorHAnsi"/>
        </w:rPr>
        <w:tab/>
      </w:r>
      <w:r w:rsidRPr="004C0089">
        <w:rPr>
          <w:rFonts w:asciiTheme="minorHAnsi" w:hAnsiTheme="minorHAnsi" w:cstheme="minorHAnsi"/>
        </w:rPr>
        <w:tab/>
      </w:r>
      <w:r w:rsidRPr="004C0089">
        <w:rPr>
          <w:rFonts w:asciiTheme="minorHAnsi" w:hAnsiTheme="minorHAnsi" w:cstheme="minorHAnsi"/>
        </w:rPr>
        <w:tab/>
        <w:t xml:space="preserve">É nosso parecer, s.m.j. </w:t>
      </w:r>
    </w:p>
    <w:p w14:paraId="776B6EEE" w14:textId="77777777" w:rsidR="00853268" w:rsidRPr="004C0089" w:rsidRDefault="00853268" w:rsidP="00853268">
      <w:pPr>
        <w:jc w:val="both"/>
        <w:rPr>
          <w:rFonts w:asciiTheme="minorHAnsi" w:hAnsiTheme="minorHAnsi" w:cstheme="minorHAnsi"/>
        </w:rPr>
      </w:pPr>
    </w:p>
    <w:p w14:paraId="6F8B992B" w14:textId="6E729A71" w:rsidR="00853268" w:rsidRPr="004C0089" w:rsidRDefault="00853268" w:rsidP="00853268">
      <w:pPr>
        <w:jc w:val="both"/>
        <w:rPr>
          <w:rFonts w:asciiTheme="minorHAnsi" w:hAnsiTheme="minorHAnsi" w:cstheme="minorHAnsi"/>
        </w:rPr>
      </w:pPr>
      <w:r w:rsidRPr="004C0089">
        <w:rPr>
          <w:rFonts w:asciiTheme="minorHAnsi" w:hAnsiTheme="minorHAnsi" w:cstheme="minorHAnsi"/>
        </w:rPr>
        <w:tab/>
      </w:r>
      <w:r w:rsidRPr="004C0089">
        <w:rPr>
          <w:rFonts w:asciiTheme="minorHAnsi" w:hAnsiTheme="minorHAnsi" w:cstheme="minorHAnsi"/>
        </w:rPr>
        <w:tab/>
      </w:r>
      <w:r w:rsidRPr="004C0089">
        <w:rPr>
          <w:rFonts w:asciiTheme="minorHAnsi" w:hAnsiTheme="minorHAnsi" w:cstheme="minorHAnsi"/>
        </w:rPr>
        <w:tab/>
        <w:t xml:space="preserve">Bebedouro (SP), capital nacional da laranja, </w:t>
      </w:r>
      <w:r w:rsidR="00227BAA">
        <w:rPr>
          <w:rFonts w:asciiTheme="minorHAnsi" w:hAnsiTheme="minorHAnsi" w:cstheme="minorHAnsi"/>
        </w:rPr>
        <w:t xml:space="preserve">9 </w:t>
      </w:r>
      <w:r w:rsidRPr="004C0089">
        <w:rPr>
          <w:rFonts w:asciiTheme="minorHAnsi" w:hAnsiTheme="minorHAnsi" w:cstheme="minorHAnsi"/>
        </w:rPr>
        <w:t xml:space="preserve">de </w:t>
      </w:r>
      <w:r w:rsidR="00227BAA">
        <w:rPr>
          <w:rFonts w:asciiTheme="minorHAnsi" w:hAnsiTheme="minorHAnsi" w:cstheme="minorHAnsi"/>
        </w:rPr>
        <w:t xml:space="preserve">março </w:t>
      </w:r>
      <w:bookmarkStart w:id="1" w:name="_GoBack"/>
      <w:bookmarkEnd w:id="1"/>
      <w:r w:rsidRPr="004C0089">
        <w:rPr>
          <w:rFonts w:asciiTheme="minorHAnsi" w:hAnsiTheme="minorHAnsi" w:cstheme="minorHAnsi"/>
        </w:rPr>
        <w:t>de 202</w:t>
      </w:r>
      <w:r w:rsidR="00CA219D" w:rsidRPr="004C0089">
        <w:rPr>
          <w:rFonts w:asciiTheme="minorHAnsi" w:hAnsiTheme="minorHAnsi" w:cstheme="minorHAnsi"/>
        </w:rPr>
        <w:t>3</w:t>
      </w:r>
      <w:r w:rsidRPr="004C0089">
        <w:rPr>
          <w:rFonts w:asciiTheme="minorHAnsi" w:hAnsiTheme="minorHAnsi" w:cstheme="minorHAnsi"/>
        </w:rPr>
        <w:t xml:space="preserve">. </w:t>
      </w:r>
    </w:p>
    <w:p w14:paraId="597FF870" w14:textId="77777777" w:rsidR="00853268" w:rsidRPr="004C0089" w:rsidRDefault="00853268" w:rsidP="00853268">
      <w:pPr>
        <w:jc w:val="both"/>
        <w:rPr>
          <w:rFonts w:asciiTheme="minorHAnsi" w:hAnsiTheme="minorHAnsi" w:cstheme="minorHAnsi"/>
        </w:rPr>
      </w:pPr>
    </w:p>
    <w:p w14:paraId="1D6AB73B" w14:textId="77777777" w:rsidR="00853268" w:rsidRPr="004C0089" w:rsidRDefault="00853268" w:rsidP="00853268">
      <w:pPr>
        <w:jc w:val="both"/>
        <w:rPr>
          <w:rFonts w:asciiTheme="minorHAnsi" w:hAnsiTheme="minorHAnsi" w:cstheme="minorHAnsi"/>
        </w:rPr>
      </w:pPr>
    </w:p>
    <w:p w14:paraId="09B95F67" w14:textId="77777777" w:rsidR="004C0089" w:rsidRPr="004C0089" w:rsidRDefault="004C0089" w:rsidP="004C0089">
      <w:pPr>
        <w:jc w:val="center"/>
        <w:rPr>
          <w:rFonts w:asciiTheme="minorHAnsi" w:hAnsiTheme="minorHAnsi" w:cstheme="minorHAnsi"/>
        </w:rPr>
      </w:pPr>
      <w:r w:rsidRPr="004C0089">
        <w:rPr>
          <w:rFonts w:asciiTheme="minorHAnsi" w:hAnsiTheme="minorHAnsi" w:cstheme="minorHAnsi"/>
        </w:rPr>
        <w:t>Paulo Aurélio Bianchini</w:t>
      </w:r>
      <w:r w:rsidRPr="004C0089">
        <w:rPr>
          <w:rFonts w:asciiTheme="minorHAnsi" w:hAnsiTheme="minorHAnsi" w:cstheme="minorHAnsi"/>
        </w:rPr>
        <w:tab/>
        <w:t>Jorge Emanoel Cardoso Rocha</w:t>
      </w:r>
      <w:r w:rsidRPr="004C0089">
        <w:rPr>
          <w:rFonts w:asciiTheme="minorHAnsi" w:hAnsiTheme="minorHAnsi" w:cstheme="minorHAnsi"/>
        </w:rPr>
        <w:tab/>
        <w:t>Mariangela Ferraz Mussolini</w:t>
      </w:r>
    </w:p>
    <w:p w14:paraId="2F0F6ADD" w14:textId="5DC7E54B" w:rsidR="00853268" w:rsidRPr="004C0089" w:rsidRDefault="004C0089" w:rsidP="004C0089">
      <w:pPr>
        <w:rPr>
          <w:rFonts w:asciiTheme="minorHAnsi" w:hAnsiTheme="minorHAnsi" w:cstheme="minorHAnsi"/>
          <w:bCs/>
        </w:rPr>
      </w:pPr>
      <w:r w:rsidRPr="004C0089">
        <w:rPr>
          <w:rFonts w:asciiTheme="minorHAnsi" w:hAnsiTheme="minorHAnsi" w:cstheme="minorHAnsi"/>
          <w:b/>
          <w:bCs/>
        </w:rPr>
        <w:t xml:space="preserve">                PRESIDENTE</w:t>
      </w:r>
      <w:r w:rsidRPr="004C0089">
        <w:rPr>
          <w:rFonts w:asciiTheme="minorHAnsi" w:hAnsiTheme="minorHAnsi" w:cstheme="minorHAnsi"/>
          <w:b/>
          <w:bCs/>
        </w:rPr>
        <w:tab/>
      </w:r>
      <w:r w:rsidRPr="004C0089">
        <w:rPr>
          <w:rFonts w:asciiTheme="minorHAnsi" w:hAnsiTheme="minorHAnsi" w:cstheme="minorHAnsi"/>
          <w:b/>
          <w:bCs/>
        </w:rPr>
        <w:tab/>
      </w:r>
      <w:r w:rsidRPr="004C0089">
        <w:rPr>
          <w:rFonts w:asciiTheme="minorHAnsi" w:hAnsiTheme="minorHAnsi" w:cstheme="minorHAnsi"/>
          <w:b/>
          <w:bCs/>
        </w:rPr>
        <w:tab/>
        <w:t xml:space="preserve">         RELATOR</w:t>
      </w:r>
      <w:r w:rsidRPr="004C0089">
        <w:rPr>
          <w:rFonts w:asciiTheme="minorHAnsi" w:hAnsiTheme="minorHAnsi" w:cstheme="minorHAnsi"/>
          <w:b/>
          <w:bCs/>
        </w:rPr>
        <w:tab/>
      </w:r>
      <w:r w:rsidRPr="004C0089">
        <w:rPr>
          <w:rFonts w:asciiTheme="minorHAnsi" w:hAnsiTheme="minorHAnsi" w:cstheme="minorHAnsi"/>
          <w:b/>
          <w:bCs/>
        </w:rPr>
        <w:tab/>
      </w:r>
      <w:r w:rsidRPr="004C0089">
        <w:rPr>
          <w:rFonts w:asciiTheme="minorHAnsi" w:hAnsiTheme="minorHAnsi" w:cstheme="minorHAnsi"/>
          <w:b/>
          <w:bCs/>
        </w:rPr>
        <w:tab/>
        <w:t xml:space="preserve">                      MEMBRO</w:t>
      </w:r>
    </w:p>
    <w:p w14:paraId="7D837C38" w14:textId="77777777" w:rsidR="00853268" w:rsidRPr="004C0089" w:rsidRDefault="00853268" w:rsidP="001511CF">
      <w:pPr>
        <w:jc w:val="both"/>
        <w:rPr>
          <w:rFonts w:asciiTheme="minorHAnsi" w:hAnsiTheme="minorHAnsi" w:cstheme="minorHAnsi"/>
          <w:bCs/>
        </w:rPr>
      </w:pPr>
    </w:p>
    <w:sectPr w:rsidR="00853268" w:rsidRPr="004C0089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2D943" w14:textId="77777777" w:rsidR="0043338F" w:rsidRDefault="0043338F">
      <w:r>
        <w:separator/>
      </w:r>
    </w:p>
  </w:endnote>
  <w:endnote w:type="continuationSeparator" w:id="0">
    <w:p w14:paraId="37B5CE4D" w14:textId="77777777" w:rsidR="0043338F" w:rsidRDefault="0043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50896" w14:textId="77777777" w:rsidR="0043338F" w:rsidRDefault="0043338F">
      <w:r>
        <w:separator/>
      </w:r>
    </w:p>
  </w:footnote>
  <w:footnote w:type="continuationSeparator" w:id="0">
    <w:p w14:paraId="22B2D2AE" w14:textId="77777777" w:rsidR="0043338F" w:rsidRDefault="00433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2B1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BAA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38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089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DC2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579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90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19D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460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CB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12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15D32-F073-48E2-AFEC-FB7924672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5</TotalTime>
  <Pages>2</Pages>
  <Words>571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8</cp:revision>
  <cp:lastPrinted>2022-10-10T14:22:00Z</cp:lastPrinted>
  <dcterms:created xsi:type="dcterms:W3CDTF">2023-02-02T20:03:00Z</dcterms:created>
  <dcterms:modified xsi:type="dcterms:W3CDTF">2023-03-09T16:20:00Z</dcterms:modified>
</cp:coreProperties>
</file>