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518FE" w:rsidP="00F518FE">
      <w:pPr>
        <w:jc w:val="right"/>
        <w:rPr>
          <w:rFonts w:ascii="Arial" w:hAnsi="Arial" w:cs="Arial"/>
          <w:b/>
        </w:rPr>
      </w:pPr>
      <w:r>
        <w:rPr>
          <w:rFonts w:ascii="Arial" w:hAnsi="Arial" w:cs="Arial"/>
          <w:b/>
        </w:rPr>
        <w:t xml:space="preserve">Bebedouro, 10 de fevereiro de 2023 </w:t>
      </w:r>
    </w:p>
    <w:p w:rsidR="00F518FE" w:rsidP="00F518FE">
      <w:pPr>
        <w:rPr>
          <w:rFonts w:ascii="Arial" w:hAnsi="Arial" w:cs="Arial"/>
        </w:rPr>
      </w:pPr>
      <w:r>
        <w:rPr>
          <w:rFonts w:ascii="Arial" w:hAnsi="Arial" w:cs="Arial"/>
        </w:rPr>
        <w:t>CORRESPONDÊNCIA Nº 43/2023</w:t>
      </w:r>
    </w:p>
    <w:p w:rsidR="00F518FE" w:rsidP="00F518FE">
      <w:pPr>
        <w:rPr>
          <w:rFonts w:ascii="Arial" w:hAnsi="Arial" w:cs="Arial"/>
        </w:rPr>
      </w:pPr>
      <w:r>
        <w:rPr>
          <w:rFonts w:ascii="Arial" w:hAnsi="Arial" w:cs="Arial"/>
          <w:b/>
        </w:rPr>
        <w:t xml:space="preserve">Ofício: </w:t>
      </w:r>
    </w:p>
    <w:p w:rsidR="00F518FE" w:rsidP="00F518FE">
      <w:pPr>
        <w:rPr>
          <w:rFonts w:ascii="Arial" w:hAnsi="Arial" w:cs="Arial"/>
        </w:rPr>
      </w:pPr>
    </w:p>
    <w:p w:rsidR="00F518FE" w:rsidP="00F518FE">
      <w:pPr>
        <w:rPr>
          <w:rFonts w:ascii="Arial" w:hAnsi="Arial" w:cs="Arial"/>
        </w:rPr>
      </w:pPr>
      <w:r>
        <w:rPr>
          <w:rFonts w:ascii="Arial" w:hAnsi="Arial" w:cs="Arial"/>
          <w:b/>
        </w:rPr>
        <w:t>Indicação Homenageada Dia da Mulher:</w:t>
      </w:r>
      <w:r w:rsidR="00A0561B">
        <w:rPr>
          <w:rFonts w:ascii="Arial" w:hAnsi="Arial" w:cs="Arial"/>
          <w:b/>
        </w:rPr>
        <w:t xml:space="preserve"> Prof.a e </w:t>
      </w:r>
      <w:r w:rsidR="00CC3AB1">
        <w:rPr>
          <w:rFonts w:ascii="Arial" w:hAnsi="Arial" w:cs="Arial"/>
          <w:b/>
        </w:rPr>
        <w:t xml:space="preserve">Mestre </w:t>
      </w:r>
      <w:r w:rsidR="00CC3AB1">
        <w:rPr>
          <w:rFonts w:ascii="Arial" w:hAnsi="Arial" w:cs="Arial"/>
        </w:rPr>
        <w:t>Vanda</w:t>
      </w:r>
      <w:r>
        <w:rPr>
          <w:rFonts w:ascii="Arial" w:hAnsi="Arial" w:cs="Arial"/>
        </w:rPr>
        <w:t xml:space="preserve"> Marques Burjaili</w:t>
      </w:r>
      <w:bookmarkStart w:id="0" w:name="_GoBack"/>
      <w:bookmarkEnd w:id="0"/>
      <w:r>
        <w:rPr>
          <w:rFonts w:ascii="Arial" w:hAnsi="Arial" w:cs="Arial"/>
        </w:rPr>
        <w:t xml:space="preserve"> Romeiro</w:t>
      </w:r>
    </w:p>
    <w:p w:rsidR="00F518FE" w:rsidP="00F518FE"/>
    <w:p w:rsidR="00F518FE" w:rsidP="00F518FE">
      <w:pPr>
        <w:spacing w:line="360" w:lineRule="auto"/>
        <w:jc w:val="both"/>
        <w:rPr>
          <w:rFonts w:ascii="Arial" w:hAnsi="Arial" w:cs="Arial"/>
          <w:sz w:val="24"/>
          <w:szCs w:val="24"/>
          <w:lang w:eastAsia="pt-BR"/>
        </w:rPr>
      </w:pPr>
      <w:r>
        <w:rPr>
          <w:rFonts w:ascii="Arial" w:hAnsi="Arial" w:cs="Arial"/>
          <w:sz w:val="24"/>
          <w:szCs w:val="24"/>
          <w:lang w:eastAsia="pt-BR"/>
        </w:rPr>
        <w:t>Possui graduação em Administração pela FUNDACE-USP Ribeirão Preto.</w:t>
      </w:r>
    </w:p>
    <w:p w:rsidR="00F518FE" w:rsidP="00F518FE">
      <w:pPr>
        <w:spacing w:line="360" w:lineRule="auto"/>
        <w:jc w:val="both"/>
        <w:rPr>
          <w:rFonts w:ascii="Arial" w:hAnsi="Arial" w:cs="Arial"/>
          <w:sz w:val="24"/>
          <w:szCs w:val="24"/>
          <w:lang w:eastAsia="pt-BR"/>
        </w:rPr>
      </w:pPr>
      <w:r>
        <w:rPr>
          <w:rFonts w:ascii="Arial" w:hAnsi="Arial" w:cs="Arial"/>
          <w:sz w:val="24"/>
          <w:szCs w:val="24"/>
          <w:lang w:eastAsia="pt-BR"/>
        </w:rPr>
        <w:t xml:space="preserve">Licenciatura Plena com Habilitação em Administração – FATEC São Jose do Rio </w:t>
      </w:r>
      <w:r>
        <w:rPr>
          <w:rFonts w:ascii="Arial" w:hAnsi="Arial" w:cs="Arial"/>
          <w:sz w:val="24"/>
          <w:szCs w:val="24"/>
          <w:lang w:eastAsia="pt-BR"/>
        </w:rPr>
        <w:t>Preto-SP</w:t>
      </w:r>
      <w:r>
        <w:rPr>
          <w:rFonts w:ascii="Arial" w:hAnsi="Arial" w:cs="Arial"/>
          <w:sz w:val="24"/>
          <w:szCs w:val="24"/>
          <w:lang w:eastAsia="pt-BR"/>
        </w:rPr>
        <w:t xml:space="preserve"> (2010).</w:t>
      </w:r>
    </w:p>
    <w:p w:rsidR="00F518FE" w:rsidP="00F518FE">
      <w:pPr>
        <w:spacing w:line="360" w:lineRule="auto"/>
        <w:jc w:val="both"/>
        <w:rPr>
          <w:rFonts w:ascii="Arial" w:hAnsi="Arial" w:cs="Arial"/>
          <w:sz w:val="24"/>
          <w:szCs w:val="24"/>
          <w:lang w:eastAsia="pt-BR"/>
        </w:rPr>
      </w:pPr>
      <w:r>
        <w:rPr>
          <w:rFonts w:ascii="Arial" w:hAnsi="Arial" w:cs="Arial"/>
          <w:sz w:val="24"/>
          <w:szCs w:val="24"/>
          <w:lang w:eastAsia="pt-BR"/>
        </w:rPr>
        <w:t>Mestrado em Engenharia (Engenharia de Produção) pela USP- São Carlos Titulo:</w:t>
      </w:r>
    </w:p>
    <w:p w:rsidR="00F518FE" w:rsidP="00F518FE">
      <w:pPr>
        <w:spacing w:line="360" w:lineRule="auto"/>
        <w:jc w:val="both"/>
        <w:rPr>
          <w:rFonts w:ascii="Arial" w:hAnsi="Arial" w:cs="Arial"/>
          <w:sz w:val="24"/>
          <w:szCs w:val="24"/>
          <w:lang w:eastAsia="pt-BR"/>
        </w:rPr>
      </w:pPr>
      <w:r>
        <w:rPr>
          <w:rFonts w:ascii="Arial" w:hAnsi="Arial" w:cs="Arial"/>
          <w:sz w:val="24"/>
          <w:szCs w:val="24"/>
          <w:lang w:eastAsia="pt-BR"/>
        </w:rPr>
        <w:t xml:space="preserve">Gestão da pequena unidade de produção familiar citrícola, uma análise dos fatores influentes no sucesso do empreendimento no ponto de vista do produtor de </w:t>
      </w:r>
      <w:r>
        <w:rPr>
          <w:rFonts w:ascii="Arial" w:hAnsi="Arial" w:cs="Arial"/>
          <w:sz w:val="24"/>
          <w:szCs w:val="24"/>
          <w:lang w:eastAsia="pt-BR"/>
        </w:rPr>
        <w:t>Bebedouro-SP</w:t>
      </w:r>
      <w:r>
        <w:rPr>
          <w:rFonts w:ascii="Arial" w:hAnsi="Arial" w:cs="Arial"/>
          <w:sz w:val="24"/>
          <w:szCs w:val="24"/>
          <w:lang w:eastAsia="pt-BR"/>
        </w:rPr>
        <w:t xml:space="preserve">, em 2002, Orientador: </w:t>
      </w:r>
      <w:r>
        <w:rPr>
          <w:rFonts w:ascii="Arial" w:hAnsi="Arial" w:cs="Arial"/>
          <w:sz w:val="24"/>
          <w:szCs w:val="24"/>
          <w:lang w:eastAsia="pt-BR"/>
        </w:rPr>
        <w:t>Prof</w:t>
      </w:r>
      <w:r>
        <w:rPr>
          <w:rFonts w:ascii="Arial" w:hAnsi="Arial" w:cs="Arial"/>
          <w:sz w:val="24"/>
          <w:szCs w:val="24"/>
          <w:lang w:eastAsia="pt-BR"/>
        </w:rPr>
        <w:t xml:space="preserve"> Dr. Edmundo Escrivão Filho.</w:t>
      </w:r>
    </w:p>
    <w:p w:rsidR="00F518FE" w:rsidP="00F518FE">
      <w:pPr>
        <w:spacing w:line="360" w:lineRule="auto"/>
        <w:jc w:val="both"/>
        <w:rPr>
          <w:rFonts w:ascii="Arial" w:hAnsi="Arial" w:cs="Arial"/>
          <w:sz w:val="24"/>
          <w:szCs w:val="24"/>
          <w:lang w:eastAsia="pt-BR"/>
        </w:rPr>
      </w:pPr>
      <w:r>
        <w:rPr>
          <w:rFonts w:ascii="Arial" w:hAnsi="Arial" w:cs="Arial"/>
          <w:sz w:val="24"/>
          <w:szCs w:val="24"/>
          <w:lang w:eastAsia="pt-BR"/>
        </w:rPr>
        <w:t xml:space="preserve">Ocupou o cargo de Professora titular e coordenação do curso de Administração e de </w:t>
      </w:r>
      <w:r w:rsidR="00CC3AB1">
        <w:rPr>
          <w:rFonts w:ascii="Arial" w:hAnsi="Arial" w:cs="Arial"/>
          <w:sz w:val="24"/>
          <w:szCs w:val="24"/>
          <w:lang w:eastAsia="pt-BR"/>
        </w:rPr>
        <w:t>Vice-Diretora</w:t>
      </w:r>
      <w:r>
        <w:rPr>
          <w:rFonts w:ascii="Arial" w:hAnsi="Arial" w:cs="Arial"/>
          <w:sz w:val="24"/>
          <w:szCs w:val="24"/>
          <w:lang w:eastAsia="pt-BR"/>
        </w:rPr>
        <w:t xml:space="preserve"> do Instituto Municipal de Ensino Superior de Bebedouro “Vitório </w:t>
      </w:r>
      <w:r>
        <w:rPr>
          <w:rFonts w:ascii="Arial" w:hAnsi="Arial" w:cs="Arial"/>
          <w:sz w:val="24"/>
          <w:szCs w:val="24"/>
          <w:lang w:eastAsia="pt-BR"/>
        </w:rPr>
        <w:t>Cardassi</w:t>
      </w:r>
      <w:r>
        <w:rPr>
          <w:rFonts w:ascii="Arial" w:hAnsi="Arial" w:cs="Arial"/>
          <w:sz w:val="24"/>
          <w:szCs w:val="24"/>
          <w:lang w:eastAsia="pt-BR"/>
        </w:rPr>
        <w:t>” (IMESB).</w:t>
      </w:r>
    </w:p>
    <w:p w:rsidR="00F518FE" w:rsidP="00F518FE">
      <w:pPr>
        <w:spacing w:line="360" w:lineRule="auto"/>
        <w:jc w:val="both"/>
        <w:rPr>
          <w:rFonts w:ascii="Arial" w:hAnsi="Arial" w:cs="Arial"/>
          <w:sz w:val="24"/>
          <w:szCs w:val="24"/>
          <w:lang w:eastAsia="pt-BR"/>
        </w:rPr>
      </w:pPr>
      <w:r>
        <w:rPr>
          <w:rFonts w:ascii="Arial" w:hAnsi="Arial" w:cs="Arial"/>
          <w:sz w:val="24"/>
          <w:szCs w:val="24"/>
          <w:lang w:eastAsia="pt-BR"/>
        </w:rPr>
        <w:t>Ocupou o cargo de Professora Titular do Centro Estadual de Educação Tecnológica Paula Souza, na área de gestão, tem experiência na área de Administração, com ênfase em Administração Geral, atuando principalmente nos seguintes temas: logística, vendas, contabilidade, produtos e serviços bancários.</w:t>
      </w:r>
    </w:p>
    <w:p w:rsidR="00F518FE" w:rsidP="00F518FE"/>
    <w:p w:rsidR="00F518FE" w:rsidP="00F518FE"/>
    <w:p w:rsidR="00F518FE" w:rsidP="00F518FE">
      <w:pPr>
        <w:jc w:val="center"/>
        <w:rPr>
          <w:rFonts w:ascii="Calibri" w:hAnsi="Calibri" w:cs="Calibri"/>
          <w:b/>
          <w:bCs/>
          <w:sz w:val="28"/>
          <w:szCs w:val="28"/>
        </w:rPr>
      </w:pPr>
    </w:p>
    <w:p w:rsidR="00F518FE" w:rsidP="00F518FE">
      <w:pPr>
        <w:jc w:val="center"/>
        <w:rPr>
          <w:rFonts w:ascii="Calibri" w:hAnsi="Calibri" w:cs="Calibri"/>
          <w:b/>
          <w:bCs/>
          <w:sz w:val="28"/>
          <w:szCs w:val="28"/>
        </w:rPr>
      </w:pPr>
    </w:p>
    <w:p w:rsidR="00F518FE" w:rsidP="00F518FE">
      <w:pPr>
        <w:jc w:val="center"/>
        <w:rPr>
          <w:rFonts w:ascii="Calibri" w:hAnsi="Calibri" w:cs="Calibri"/>
          <w:b/>
          <w:bCs/>
          <w:sz w:val="28"/>
          <w:szCs w:val="28"/>
        </w:rPr>
      </w:pPr>
    </w:p>
    <w:p w:rsidR="00F518FE" w:rsidP="00F518FE">
      <w:pPr>
        <w:jc w:val="center"/>
        <w:rPr>
          <w:rFonts w:ascii="Calibri" w:hAnsi="Calibri" w:cs="Calibri"/>
          <w:b/>
          <w:bCs/>
          <w:sz w:val="28"/>
          <w:szCs w:val="28"/>
        </w:rPr>
      </w:pPr>
    </w:p>
    <w:p w:rsidR="00F518FE" w:rsidP="00F518FE">
      <w:pPr>
        <w:tabs>
          <w:tab w:val="left" w:pos="9360"/>
        </w:tabs>
        <w:overflowPunct w:val="0"/>
        <w:autoSpaceDE w:val="0"/>
        <w:autoSpaceDN w:val="0"/>
        <w:adjustRightInd w:val="0"/>
        <w:ind w:firstLine="709"/>
        <w:jc w:val="center"/>
        <w:textAlignment w:val="baseline"/>
        <w:rPr>
          <w:rFonts w:ascii="Arial" w:hAnsi="Arial" w:cs="Arial"/>
          <w:b/>
          <w:sz w:val="36"/>
          <w:szCs w:val="36"/>
        </w:rPr>
      </w:pPr>
      <w:r>
        <w:rPr>
          <w:rFonts w:ascii="Arial" w:hAnsi="Arial" w:cs="Arial"/>
          <w:b/>
          <w:sz w:val="36"/>
          <w:szCs w:val="36"/>
        </w:rPr>
        <w:t>Paulo Aurélio Bianchini</w:t>
      </w:r>
    </w:p>
    <w:p w:rsidR="00254D01" w:rsidP="00F518FE">
      <w:pPr>
        <w:jc w:val="center"/>
      </w:pPr>
      <w:r>
        <w:rPr>
          <w:b/>
        </w:rPr>
        <w:t xml:space="preserve">           VEREADOR - SOLIDARIEDADE</w:t>
      </w:r>
    </w:p>
    <w:sectPr>
      <w:headerReference w:type="default" r:id="rId4"/>
      <w:pgSz w:w="11906" w:h="16838"/>
      <w:pgMar w:top="1417" w:right="1701" w:bottom="141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rightMargin">
            <wp:align>center</wp:align>
          </wp:positionH>
          <wp:positionV relativeFrom="page">
            <wp:align>center</wp:align>
          </wp:positionV>
          <wp:extent cx="381000" cy="3095625"/>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
                  <a:stretch>
                    <a:fillRect/>
                  </a:stretch>
                </pic:blipFill>
                <pic:spPr>
                  <a:xfrm>
                    <a:off x="0" y="0"/>
                    <a:ext cx="381000" cy="30956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8FE"/>
    <w:rsid w:val="00254D01"/>
    <w:rsid w:val="00A0561B"/>
    <w:rsid w:val="00CC3AB1"/>
    <w:rsid w:val="00F518F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0A80A1C2-F640-4143-9391-15069F9DC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8FE"/>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177</Words>
  <Characters>958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Idesia CMB</dc:creator>
  <cp:lastModifiedBy>Idesia CMB</cp:lastModifiedBy>
  <cp:revision>3</cp:revision>
  <cp:lastPrinted>2023-02-10T18:44:57Z</cp:lastPrinted>
  <dcterms:created xsi:type="dcterms:W3CDTF">2023-02-10T17:52:00Z</dcterms:created>
  <dcterms:modified xsi:type="dcterms:W3CDTF">2023-02-10T18:00:00Z</dcterms:modified>
</cp:coreProperties>
</file>