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40480" w:rsidP="0014048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40480" w:rsidP="0014048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123/2022</w:t>
      </w:r>
    </w:p>
    <w:p w:rsidR="00140480" w:rsidRPr="00C20A37" w:rsidP="0014048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40480" w:rsidP="00140480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</w:p>
    <w:p w:rsidR="00140480" w:rsidRPr="00C20A37" w:rsidP="00140480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140480" w:rsidRPr="00C20A37" w:rsidP="001404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480" w:rsidP="00140480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é necessário sabermos onde são aplicados todos os gastos com verbas destinadas ao nosso município</w:t>
      </w:r>
      <w:r w:rsidRPr="00AB633C">
        <w:rPr>
          <w:rFonts w:asciiTheme="minorHAnsi" w:hAnsiTheme="minorHAnsi" w:cstheme="minorHAnsi"/>
          <w:sz w:val="28"/>
          <w:szCs w:val="28"/>
        </w:rPr>
        <w:t>;</w:t>
      </w:r>
    </w:p>
    <w:p w:rsidR="00140480" w:rsidP="001404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480" w:rsidP="00140480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 são muitas as reclamações com relação à área da saúde em nossa cidade;</w:t>
      </w:r>
    </w:p>
    <w:p w:rsidR="00140480" w:rsidP="001404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480" w:rsidRPr="00C20A37" w:rsidP="00140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 informações prestadas na última audiência pública para prestação de contas do 2° quadrimestre da área da</w:t>
      </w:r>
      <w:r w:rsidRPr="00F04B1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Saúde</w:t>
      </w:r>
      <w:r w:rsidRPr="00F04B11">
        <w:rPr>
          <w:rFonts w:asciiTheme="minorHAnsi" w:hAnsiTheme="minorHAnsi" w:cstheme="minorHAnsi"/>
          <w:sz w:val="28"/>
          <w:szCs w:val="28"/>
        </w:rPr>
        <w:t>.</w:t>
      </w:r>
    </w:p>
    <w:p w:rsidR="00140480" w:rsidRPr="00C20A37" w:rsidP="001404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480" w:rsidP="00140480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e à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Secretária da Saúde,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</w:t>
      </w:r>
      <w:r>
        <w:rPr>
          <w:rFonts w:asciiTheme="minorHAnsi" w:hAnsiTheme="minorHAnsi" w:cstheme="minorHAnsi"/>
          <w:sz w:val="28"/>
          <w:szCs w:val="28"/>
        </w:rPr>
        <w:t xml:space="preserve"> e informem</w:t>
      </w:r>
      <w:r w:rsidRPr="00C20A37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140480" w:rsidRPr="00C20A37" w:rsidP="001404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480" w:rsidP="00140480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Onde foram aplicados/gastos aproximadamente R$ 309.000,00 com relação à manutenção de veículos, descrevendo mês-a-mês quais os veículos, os serviços prestados e a empresa onde foram prestados?</w:t>
      </w:r>
      <w:r w:rsidR="00352997">
        <w:rPr>
          <w:rFonts w:asciiTheme="minorHAnsi" w:hAnsiTheme="minorHAnsi" w:cstheme="minorHAnsi"/>
          <w:sz w:val="28"/>
          <w:szCs w:val="28"/>
        </w:rPr>
        <w:t xml:space="preserve"> Caso não exista empresa prestadora de serviço, o mesmo é realizado pela garagem municipal?</w:t>
      </w:r>
      <w:bookmarkStart w:id="0" w:name="_GoBack"/>
      <w:bookmarkEnd w:id="0"/>
    </w:p>
    <w:p w:rsidR="00140480" w:rsidP="00140480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Saúde possui frota própria ou vinculada à garagem municipal?</w:t>
      </w:r>
    </w:p>
    <w:p w:rsidR="00140480" w:rsidP="00140480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Saúde possui verba própria para a manutenção desses veículos ou o pagamento está vinculado a prefeitura municipal?</w:t>
      </w:r>
    </w:p>
    <w:p w:rsidR="00140480" w:rsidRPr="00657BE7" w:rsidP="00140480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processo de tomada e registro de preços para qualificar as empresas prestadoras de serviço de manutenção de veículos da frota da saúde? Caso não exista justifique.</w:t>
      </w:r>
    </w:p>
    <w:p w:rsidR="00140480" w:rsidRPr="00C20A37" w:rsidP="0014048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40480" w:rsidRPr="00C20A37" w:rsidP="0014048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>
        <w:rPr>
          <w:rFonts w:asciiTheme="minorHAnsi" w:hAnsiTheme="minorHAnsi" w:cstheme="minorHAnsi"/>
          <w:sz w:val="28"/>
          <w:szCs w:val="28"/>
        </w:rPr>
        <w:t>11 de outubro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140480" w:rsidP="0014048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2451" w:rsidRPr="00C20A37" w:rsidP="0014048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40480" w:rsidP="0014048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140480" w:rsidRPr="00BB1E8A" w:rsidP="001404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Dra. Ivanete Cristina Xavier</w:t>
      </w:r>
    </w:p>
    <w:p w:rsidR="00140480" w:rsidRPr="00C20A37" w:rsidP="001404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p w:rsidR="00A7786D" w:rsidRPr="00140480" w:rsidP="00140480"/>
    <w:sectPr w:rsidSect="00ED7666">
      <w:headerReference w:type="default" r:id="rId4"/>
      <w:footerReference w:type="default" r:id="rId5"/>
      <w:pgSz w:w="11906" w:h="16838"/>
      <w:pgMar w:top="2127" w:right="1701" w:bottom="993" w:left="1701" w:header="708" w:footer="50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3DF" w:rsidP="008B23DF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P="008B23DF">
    <w:pPr>
      <w:pStyle w:val="Footer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P="008B23DF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2451" w:rsidRPr="00D85596" w:rsidP="001B2451">
    <w:pPr>
      <w:pStyle w:val="Header"/>
      <w:ind w:left="1440"/>
      <w:jc w:val="center"/>
      <w:rPr>
        <w:b/>
        <w:bCs/>
        <w:spacing w:val="20"/>
        <w:sz w:val="34"/>
        <w:szCs w:val="34"/>
        <w:u w:val="single"/>
      </w:rPr>
    </w:pPr>
    <w:r w:rsidRPr="00D8559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2451" w:rsidP="001B2451">
                          <w:r w:rsidRPr="00D85596">
                            <w:rPr>
                              <w:rFonts w:ascii="Calibri" w:eastAsia="Calibri" w:hAnsi="Calibri" w:cs="Calibri"/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17567561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89695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5596">
                            <w:rPr>
                              <w:rFonts w:ascii="Calibri" w:eastAsia="Calibri" w:hAnsi="Calibri" w:cs="Calibri"/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86139640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9749916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1B2451" w:rsidP="001B2451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3866594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8268715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D85596">
      <w:rPr>
        <w:b/>
        <w:bCs/>
        <w:spacing w:val="20"/>
        <w:sz w:val="34"/>
        <w:szCs w:val="34"/>
        <w:u w:val="single"/>
      </w:rPr>
      <w:t>CÂMARA MUNICIPAL DE BEBEDOURO</w:t>
    </w:r>
  </w:p>
  <w:p w:rsidR="001B2451" w:rsidP="001B2451">
    <w:pPr>
      <w:pStyle w:val="Header"/>
      <w:ind w:left="1620"/>
      <w:jc w:val="center"/>
      <w:rPr>
        <w:rFonts w:ascii="Arial" w:hAnsi="Arial" w:cs="Arial"/>
        <w:sz w:val="8"/>
      </w:rPr>
    </w:pPr>
  </w:p>
  <w:p w:rsidR="001B2451" w:rsidP="001B2451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1B2451" w:rsidP="001B2451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Pr="001B2451" w:rsidP="001B2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4"/>
    <w:rsid w:val="000441DF"/>
    <w:rsid w:val="000B09DF"/>
    <w:rsid w:val="000B7367"/>
    <w:rsid w:val="00140480"/>
    <w:rsid w:val="001560A6"/>
    <w:rsid w:val="001630EA"/>
    <w:rsid w:val="001B1DE4"/>
    <w:rsid w:val="001B2451"/>
    <w:rsid w:val="002A47F1"/>
    <w:rsid w:val="002C2446"/>
    <w:rsid w:val="002C34C9"/>
    <w:rsid w:val="00325765"/>
    <w:rsid w:val="00352997"/>
    <w:rsid w:val="00354FC1"/>
    <w:rsid w:val="00371031"/>
    <w:rsid w:val="003E7EBE"/>
    <w:rsid w:val="003F7A9A"/>
    <w:rsid w:val="00404DC7"/>
    <w:rsid w:val="00494139"/>
    <w:rsid w:val="004A36FD"/>
    <w:rsid w:val="004F47C3"/>
    <w:rsid w:val="00611A72"/>
    <w:rsid w:val="00640B6D"/>
    <w:rsid w:val="00657BE7"/>
    <w:rsid w:val="00693208"/>
    <w:rsid w:val="006B15F8"/>
    <w:rsid w:val="006E65E2"/>
    <w:rsid w:val="00701887"/>
    <w:rsid w:val="00730445"/>
    <w:rsid w:val="007722CF"/>
    <w:rsid w:val="007A790A"/>
    <w:rsid w:val="007B0F6B"/>
    <w:rsid w:val="0081043C"/>
    <w:rsid w:val="00825F29"/>
    <w:rsid w:val="00827163"/>
    <w:rsid w:val="008B23DF"/>
    <w:rsid w:val="008B779D"/>
    <w:rsid w:val="008E3123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A501F"/>
    <w:rsid w:val="00AB633C"/>
    <w:rsid w:val="00B405C6"/>
    <w:rsid w:val="00B41659"/>
    <w:rsid w:val="00B9370D"/>
    <w:rsid w:val="00BA4425"/>
    <w:rsid w:val="00BB1E8A"/>
    <w:rsid w:val="00BE16D2"/>
    <w:rsid w:val="00C20A37"/>
    <w:rsid w:val="00C53395"/>
    <w:rsid w:val="00C62CF2"/>
    <w:rsid w:val="00D32A8F"/>
    <w:rsid w:val="00D55AB8"/>
    <w:rsid w:val="00D55E69"/>
    <w:rsid w:val="00D85596"/>
    <w:rsid w:val="00DC6367"/>
    <w:rsid w:val="00DD7487"/>
    <w:rsid w:val="00DE57E6"/>
    <w:rsid w:val="00DF30CC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04B11"/>
    <w:rsid w:val="00F57E17"/>
    <w:rsid w:val="00F85560"/>
    <w:rsid w:val="00F9549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DefaultParagraphFont"/>
    <w:rsid w:val="00966FD0"/>
  </w:style>
  <w:style w:type="character" w:styleId="Hyperlink">
    <w:name w:val="Hyperlink"/>
    <w:basedOn w:val="DefaultParagraphFont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Christian</cp:lastModifiedBy>
  <cp:revision>5</cp:revision>
  <cp:lastPrinted>2022-10-11T18:16:51Z</cp:lastPrinted>
  <dcterms:created xsi:type="dcterms:W3CDTF">2022-10-11T17:36:00Z</dcterms:created>
  <dcterms:modified xsi:type="dcterms:W3CDTF">2022-10-11T18:20:00Z</dcterms:modified>
</cp:coreProperties>
</file>