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07" w:rsidRDefault="008F1D07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4F33E1" w:rsidRDefault="004C3002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F33E1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9A0417">
        <w:rPr>
          <w:rFonts w:asciiTheme="minorHAnsi" w:hAnsiTheme="minorHAnsi" w:cstheme="minorHAnsi"/>
          <w:b/>
          <w:sz w:val="28"/>
          <w:szCs w:val="28"/>
          <w:u w:val="single"/>
        </w:rPr>
        <w:t xml:space="preserve"> 76</w:t>
      </w:r>
      <w:r w:rsidRPr="004F33E1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8F1D0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1B1DE4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F1D07" w:rsidRPr="004F33E1" w:rsidRDefault="008F1D07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4F33E1" w:rsidRDefault="004C3002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4F33E1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4F33E1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F1D07" w:rsidRPr="004F33E1" w:rsidRDefault="008F1D07" w:rsidP="001B1DE4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EA1022" w:rsidRPr="004F33E1" w:rsidRDefault="004C300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F33E1">
        <w:rPr>
          <w:rFonts w:asciiTheme="minorHAnsi" w:hAnsiTheme="minorHAnsi" w:cstheme="minorHAnsi"/>
          <w:sz w:val="28"/>
          <w:szCs w:val="28"/>
        </w:rPr>
        <w:t xml:space="preserve"> </w:t>
      </w:r>
      <w:r w:rsidR="00A82514" w:rsidRPr="004F33E1">
        <w:rPr>
          <w:rFonts w:asciiTheme="minorHAnsi" w:hAnsiTheme="minorHAnsi" w:cstheme="minorHAnsi"/>
          <w:sz w:val="28"/>
          <w:szCs w:val="28"/>
        </w:rPr>
        <w:t xml:space="preserve">que após </w:t>
      </w:r>
      <w:r w:rsidR="004D7480" w:rsidRPr="004F33E1">
        <w:rPr>
          <w:rFonts w:asciiTheme="minorHAnsi" w:hAnsiTheme="minorHAnsi" w:cstheme="minorHAnsi"/>
          <w:sz w:val="28"/>
          <w:szCs w:val="28"/>
        </w:rPr>
        <w:t>visita dessa Edil ao Promotor de Justiça visando buscar informações com relação à venda de duas áreas de terras de Bebedouro, sendo questionado nessa oportunidade sobre outros procedimentos que tramitavam perante aquela Promotoria</w:t>
      </w:r>
      <w:r w:rsidRPr="004F33E1">
        <w:rPr>
          <w:rFonts w:asciiTheme="minorHAnsi" w:hAnsiTheme="minorHAnsi" w:cstheme="minorHAnsi"/>
          <w:sz w:val="28"/>
          <w:szCs w:val="28"/>
        </w:rPr>
        <w:t>;</w:t>
      </w:r>
    </w:p>
    <w:p w:rsidR="001630EA" w:rsidRPr="004F33E1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Pr="004F33E1" w:rsidRDefault="004C300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F33E1">
        <w:rPr>
          <w:rFonts w:asciiTheme="minorHAnsi" w:hAnsiTheme="minorHAnsi" w:cstheme="minorHAnsi"/>
          <w:sz w:val="28"/>
          <w:szCs w:val="28"/>
        </w:rPr>
        <w:t xml:space="preserve"> que </w:t>
      </w:r>
      <w:r w:rsidR="004D7480" w:rsidRPr="004F33E1">
        <w:rPr>
          <w:rFonts w:asciiTheme="minorHAnsi" w:hAnsiTheme="minorHAnsi" w:cstheme="minorHAnsi"/>
          <w:sz w:val="28"/>
          <w:szCs w:val="28"/>
        </w:rPr>
        <w:t>foram obtidas informações de que a Prefeitura vem descumprindo algumas das Tac´s pactuadas e que certamente ensejarão o ajuizamento de medidas judiciais</w:t>
      </w:r>
      <w:r w:rsidRPr="004F33E1">
        <w:rPr>
          <w:rFonts w:asciiTheme="minorHAnsi" w:hAnsiTheme="minorHAnsi" w:cstheme="minorHAnsi"/>
          <w:sz w:val="28"/>
          <w:szCs w:val="28"/>
        </w:rPr>
        <w:t>;</w:t>
      </w:r>
    </w:p>
    <w:p w:rsidR="004D7480" w:rsidRPr="004F33E1" w:rsidRDefault="004D748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D7480" w:rsidRPr="004F33E1" w:rsidRDefault="004C3002" w:rsidP="004D7480">
      <w:pPr>
        <w:jc w:val="both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F33E1">
        <w:rPr>
          <w:rFonts w:asciiTheme="minorHAnsi" w:hAnsiTheme="minorHAnsi" w:cstheme="minorHAnsi"/>
          <w:sz w:val="28"/>
          <w:szCs w:val="28"/>
        </w:rPr>
        <w:t xml:space="preserve"> que o a</w:t>
      </w:r>
      <w:r w:rsidRPr="004F33E1">
        <w:rPr>
          <w:rFonts w:asciiTheme="minorHAnsi" w:hAnsiTheme="minorHAnsi" w:cstheme="minorHAnsi"/>
          <w:sz w:val="28"/>
          <w:szCs w:val="28"/>
        </w:rPr>
        <w:t>juizamento de medidas judiciais pode gerar multa e condenação em dinheiro aos cofres públicos;</w:t>
      </w:r>
    </w:p>
    <w:p w:rsidR="004D7480" w:rsidRPr="004F33E1" w:rsidRDefault="004D7480" w:rsidP="004D7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D7480" w:rsidRPr="004F33E1" w:rsidRDefault="004C3002" w:rsidP="004D7480">
      <w:pPr>
        <w:jc w:val="both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F33E1">
        <w:rPr>
          <w:rFonts w:asciiTheme="minorHAnsi" w:hAnsiTheme="minorHAnsi" w:cstheme="minorHAnsi"/>
          <w:sz w:val="28"/>
          <w:szCs w:val="28"/>
        </w:rPr>
        <w:t xml:space="preserve"> que um exemplo dessa situação se dá com relação ao processo físico n°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0003587-23.2014.8.26.0072, o qual tramitou perante a 1° Vara Cível, </w:t>
      </w:r>
      <w:r w:rsidR="008F1D07">
        <w:rPr>
          <w:rFonts w:asciiTheme="minorHAnsi" w:eastAsiaTheme="minorHAnsi" w:hAnsiTheme="minorHAnsi" w:cstheme="minorHAnsi"/>
          <w:sz w:val="28"/>
          <w:szCs w:val="28"/>
          <w:lang w:eastAsia="en-US"/>
        </w:rPr>
        <w:t>que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devido ao não cumprimento do acordado incidiu na Execução de Sentença n° 1003026-35.2021.8.26.0072</w:t>
      </w:r>
      <w:r w:rsid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966FD0" w:rsidRPr="004F33E1" w:rsidRDefault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4F33E1" w:rsidRDefault="004C3002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 w:rsidRPr="004F33E1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4F33E1">
        <w:rPr>
          <w:rFonts w:asciiTheme="minorHAnsi" w:hAnsiTheme="minorHAnsi" w:cstheme="minorHAnsi"/>
          <w:b/>
          <w:bCs/>
          <w:sz w:val="28"/>
          <w:szCs w:val="28"/>
        </w:rPr>
        <w:t>o Exmo. Senhor Prefeito Municipal</w:t>
      </w:r>
      <w:r w:rsidRPr="004F33E1">
        <w:rPr>
          <w:rFonts w:asciiTheme="minorHAnsi" w:hAnsiTheme="minorHAnsi" w:cstheme="minorHAnsi"/>
          <w:sz w:val="28"/>
          <w:szCs w:val="28"/>
        </w:rPr>
        <w:t xml:space="preserve">, Lucas Gibin Seren, </w:t>
      </w:r>
      <w:r w:rsidR="009915DE" w:rsidRPr="004F33E1">
        <w:rPr>
          <w:rFonts w:asciiTheme="minorHAnsi" w:hAnsiTheme="minorHAnsi" w:cstheme="minorHAnsi"/>
          <w:b/>
          <w:bCs/>
          <w:sz w:val="28"/>
          <w:szCs w:val="28"/>
        </w:rPr>
        <w:t>e à diretora do Departamento de Meio Ambiente</w:t>
      </w:r>
      <w:r w:rsidR="009915DE" w:rsidRPr="004F33E1">
        <w:rPr>
          <w:rFonts w:asciiTheme="minorHAnsi" w:hAnsiTheme="minorHAnsi" w:cstheme="minorHAnsi"/>
          <w:sz w:val="28"/>
          <w:szCs w:val="28"/>
        </w:rPr>
        <w:t xml:space="preserve">, Sra. Angela Maria Macuco do Prado Brunelli, </w:t>
      </w:r>
      <w:r w:rsidRPr="004F33E1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4F33E1">
        <w:rPr>
          <w:rFonts w:asciiTheme="minorHAnsi" w:hAnsiTheme="minorHAnsi" w:cstheme="minorHAnsi"/>
          <w:sz w:val="28"/>
          <w:szCs w:val="28"/>
        </w:rPr>
        <w:t>responda</w:t>
      </w:r>
      <w:r w:rsidR="009915DE" w:rsidRPr="004F33E1">
        <w:rPr>
          <w:rFonts w:asciiTheme="minorHAnsi" w:hAnsiTheme="minorHAnsi" w:cstheme="minorHAnsi"/>
          <w:sz w:val="28"/>
          <w:szCs w:val="28"/>
        </w:rPr>
        <w:t>m</w:t>
      </w:r>
      <w:r w:rsidR="00DE57E6" w:rsidRPr="004F33E1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A82514" w:rsidRPr="004F33E1" w:rsidRDefault="00A82514" w:rsidP="004D7480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6324A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data em que a Prefeitura Municipal foi notificada para a instalação da Usina de Resíduos Sólidos da construção civil e pod</w:t>
      </w:r>
      <w:r w:rsidR="00B962E3">
        <w:rPr>
          <w:rFonts w:asciiTheme="minorHAnsi" w:hAnsiTheme="minorHAnsi" w:cstheme="minorHAnsi"/>
          <w:sz w:val="28"/>
          <w:szCs w:val="28"/>
        </w:rPr>
        <w:t xml:space="preserve">a </w:t>
      </w:r>
      <w:r>
        <w:rPr>
          <w:rFonts w:asciiTheme="minorHAnsi" w:hAnsiTheme="minorHAnsi" w:cstheme="minorHAnsi"/>
          <w:sz w:val="28"/>
          <w:szCs w:val="28"/>
        </w:rPr>
        <w:t>de árvores</w:t>
      </w:r>
      <w:r w:rsidR="00B962E3">
        <w:rPr>
          <w:rFonts w:asciiTheme="minorHAnsi" w:hAnsiTheme="minorHAnsi" w:cstheme="minorHAnsi"/>
          <w:sz w:val="28"/>
          <w:szCs w:val="28"/>
        </w:rPr>
        <w:t xml:space="preserve"> no município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4F33E1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local inicialmente destinado para a instalação da Usina de </w:t>
      </w:r>
      <w:r w:rsidR="0096324A">
        <w:rPr>
          <w:rFonts w:asciiTheme="minorHAnsi" w:hAnsiTheme="minorHAnsi" w:cstheme="minorHAnsi"/>
          <w:sz w:val="28"/>
          <w:szCs w:val="28"/>
        </w:rPr>
        <w:t>Resíduos Sólidos da construção civil e pod</w:t>
      </w:r>
      <w:r w:rsidR="00B962E3">
        <w:rPr>
          <w:rFonts w:asciiTheme="minorHAnsi" w:hAnsiTheme="minorHAnsi" w:cstheme="minorHAnsi"/>
          <w:sz w:val="28"/>
          <w:szCs w:val="28"/>
        </w:rPr>
        <w:t>a</w:t>
      </w:r>
      <w:r w:rsidR="0096324A">
        <w:rPr>
          <w:rFonts w:asciiTheme="minorHAnsi" w:hAnsiTheme="minorHAnsi" w:cstheme="minorHAnsi"/>
          <w:sz w:val="28"/>
          <w:szCs w:val="28"/>
        </w:rPr>
        <w:t xml:space="preserve"> de árvores?</w:t>
      </w:r>
    </w:p>
    <w:p w:rsidR="0096324A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Toda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a documentação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como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licenciamentos,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as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autorizações necessárias à implantação da Usina de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reciclagem/processamento de resíduos da construção civil e poda no local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inicialmente </w:t>
      </w:r>
      <w:r>
        <w:rPr>
          <w:rFonts w:asciiTheme="minorHAnsi" w:hAnsiTheme="minorHAnsi" w:cstheme="minorHAnsi"/>
          <w:sz w:val="28"/>
          <w:szCs w:val="28"/>
        </w:rPr>
        <w:t xml:space="preserve">destinado </w:t>
      </w:r>
      <w:r>
        <w:rPr>
          <w:rFonts w:asciiTheme="minorHAnsi" w:hAnsiTheme="minorHAnsi" w:cstheme="minorHAnsi"/>
          <w:sz w:val="28"/>
          <w:szCs w:val="28"/>
        </w:rPr>
        <w:lastRenderedPageBreak/>
        <w:t>para a instalação da Usina de Resíduos Sólidos da construção civil e pod</w:t>
      </w:r>
      <w:r w:rsidR="00B962E3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de árvores já tinham sido obtidos? Caso negativo, justifique, inclusive com documentos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B962E3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Justifique o motivo da troca do local inicial para o local atual informado nos autos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1003026-35.2021.8.26.0072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onde a Prefeitura instalará a Usina de Resíduos Sólidos da construção civil e poda de árvores no município?</w:t>
      </w:r>
    </w:p>
    <w:p w:rsidR="00B962E3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ambos os locais onde seria inst</w:t>
      </w:r>
      <w:r>
        <w:rPr>
          <w:rFonts w:asciiTheme="minorHAnsi" w:hAnsiTheme="minorHAnsi" w:cstheme="minorHAnsi"/>
          <w:sz w:val="28"/>
          <w:szCs w:val="28"/>
        </w:rPr>
        <w:t xml:space="preserve">alada a Usina de Resíduos Sólidos da construção civil e poda de árvores no município </w:t>
      </w:r>
      <w:r w:rsidR="008F1D07">
        <w:rPr>
          <w:rFonts w:asciiTheme="minorHAnsi" w:hAnsiTheme="minorHAnsi" w:cstheme="minorHAnsi"/>
          <w:sz w:val="28"/>
          <w:szCs w:val="28"/>
        </w:rPr>
        <w:t xml:space="preserve">os imóveis </w:t>
      </w:r>
      <w:r>
        <w:rPr>
          <w:rFonts w:asciiTheme="minorHAnsi" w:hAnsiTheme="minorHAnsi" w:cstheme="minorHAnsi"/>
          <w:sz w:val="28"/>
          <w:szCs w:val="28"/>
        </w:rPr>
        <w:t>seriam locados? Em algum desses locais seria firmada parceria público privada? Qual o valor da locação e o prazo? Já houve o pagamento de alguma prestação com e</w:t>
      </w:r>
      <w:r>
        <w:rPr>
          <w:rFonts w:asciiTheme="minorHAnsi" w:hAnsiTheme="minorHAnsi" w:cstheme="minorHAnsi"/>
          <w:sz w:val="28"/>
          <w:szCs w:val="28"/>
        </w:rPr>
        <w:t>ssa locação? Apresentar os contratos e pagamentos efetuados.</w:t>
      </w:r>
    </w:p>
    <w:p w:rsidR="00EA1022" w:rsidRPr="004F33E1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sz w:val="28"/>
          <w:szCs w:val="28"/>
        </w:rPr>
        <w:t xml:space="preserve">Tendo em vista o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acordo homologado judicialmente firmado no processo de conhecimento físico nº 0003587-23.2014.8.26.0072, que tramitou perante o juízo da 1° Vara 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Cível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desta </w:t>
      </w:r>
      <w:r w:rsidR="008F1D07">
        <w:rPr>
          <w:rFonts w:asciiTheme="minorHAnsi" w:eastAsiaTheme="minorHAnsi" w:hAnsiTheme="minorHAnsi" w:cstheme="minorHAnsi"/>
          <w:sz w:val="28"/>
          <w:szCs w:val="28"/>
          <w:lang w:eastAsia="en-US"/>
        </w:rPr>
        <w:t>cidade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a Prefeitura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Municipal de Bebedouro já 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bte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ve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toda a documentação, licenciamentos, </w:t>
      </w:r>
      <w:r w:rsid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as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autorizações necessárias à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implantação da Usina de reciclagem/processamento de resíduos da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construção civil e poda no local, bem como colocá-la em pleno</w:t>
      </w:r>
      <w:r w:rsidR="004F33E1"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funcionamento</w:t>
      </w:r>
      <w:r w:rsidR="00B962E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no novo local</w:t>
      </w:r>
      <w:r w:rsidR="004F33E1">
        <w:rPr>
          <w:rFonts w:asciiTheme="minorHAnsi" w:eastAsiaTheme="minorHAnsi" w:hAnsiTheme="minorHAnsi" w:cstheme="minorHAnsi"/>
          <w:sz w:val="28"/>
          <w:szCs w:val="28"/>
          <w:lang w:eastAsia="en-US"/>
        </w:rPr>
        <w:t>?</w:t>
      </w:r>
    </w:p>
    <w:p w:rsidR="004F33E1" w:rsidRDefault="004C3002" w:rsidP="00A84E95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Além das licenças já foram instalados os anteparos para proteção com relação à vizinhança, ventos dominantes e estética, como o plantio de cerca viva?</w:t>
      </w:r>
    </w:p>
    <w:p w:rsidR="006F5D92" w:rsidRPr="006F5D92" w:rsidRDefault="004C3002" w:rsidP="001E6102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eastAsiaTheme="minorHAnsi" w:hAnsi="Helvetica" w:cs="Helvetica"/>
          <w:sz w:val="23"/>
          <w:szCs w:val="23"/>
          <w:lang w:eastAsia="en-US"/>
        </w:rPr>
      </w:pPr>
      <w:r w:rsidRPr="006F5D92">
        <w:rPr>
          <w:rFonts w:asciiTheme="minorHAnsi" w:hAnsiTheme="minorHAnsi" w:cstheme="minorHAnsi"/>
          <w:sz w:val="28"/>
          <w:szCs w:val="28"/>
        </w:rPr>
        <w:t>Como a</w:t>
      </w:r>
      <w:r w:rsidR="008F1D07">
        <w:rPr>
          <w:rFonts w:asciiTheme="minorHAnsi" w:hAnsiTheme="minorHAnsi" w:cstheme="minorHAnsi"/>
          <w:sz w:val="28"/>
          <w:szCs w:val="28"/>
        </w:rPr>
        <w:t>i</w:t>
      </w:r>
      <w:r w:rsidRPr="006F5D92">
        <w:rPr>
          <w:rFonts w:asciiTheme="minorHAnsi" w:hAnsiTheme="minorHAnsi" w:cstheme="minorHAnsi"/>
          <w:sz w:val="28"/>
          <w:szCs w:val="28"/>
        </w:rPr>
        <w:t xml:space="preserve">nda não houve a implantação da Usina de Resíduos Sólidos da construção civil e poda de árvores no </w:t>
      </w:r>
      <w:r w:rsidRPr="006F5D92">
        <w:rPr>
          <w:rFonts w:asciiTheme="minorHAnsi" w:hAnsiTheme="minorHAnsi" w:cstheme="minorHAnsi"/>
          <w:sz w:val="28"/>
          <w:szCs w:val="28"/>
        </w:rPr>
        <w:t xml:space="preserve">município, houve o encaminhamento dos resíduos para alguma usina na região que atendesse a determinação acordado nos autos n° </w:t>
      </w:r>
      <w:r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>0003587-23.2014.8.26.0072? Caso negativo, onde foram descartados esses materiais, detalhando.</w:t>
      </w:r>
    </w:p>
    <w:p w:rsidR="00B962E3" w:rsidRPr="006F5D92" w:rsidRDefault="004C3002" w:rsidP="006F5D92">
      <w:pPr>
        <w:pStyle w:val="PargrafodaList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Tendo em vista que o descumprimento </w:t>
      </w:r>
      <w:r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da instalação da </w:t>
      </w:r>
      <w:r w:rsidRPr="006F5D92">
        <w:rPr>
          <w:rFonts w:asciiTheme="minorHAnsi" w:hAnsiTheme="minorHAnsi" w:cstheme="minorHAnsi"/>
          <w:sz w:val="28"/>
          <w:szCs w:val="28"/>
        </w:rPr>
        <w:t xml:space="preserve">Usina de Resíduos Sólidos da construção civil e poda de árvores no município nos autos n° </w:t>
      </w:r>
      <w:r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0003587-23.2014.8.26.0072 acarretou uma multa 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inicial </w:t>
      </w:r>
      <w:r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no valor de R$ 820.000,00 (oitocentos e vinte mil reais), bem como a clausula penal por descumprimento do acordo homologado no valor de R$ 1.075.366,91 </w:t>
      </w:r>
      <w:r w:rsidR="006F5D92" w:rsidRP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>(um milhão setenta e cinco mil trezentos e sessenta e seis reais e noventa e um centavos)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sendo apresentada 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 xml:space="preserve">impugnação a este valor e concordado pelo Ministério Público pela redução para 50% desse valor, mas impondo o cumprimento do acordo judicial em 90 dias e já tendo ocorrido a citação do Município aos 29/03/2022, já foram providenciadas as licenças e  implantadas as medidas acordadas entre o MP e a Prefeitura? Caso negativo justifique, uma vez que faltam apenas </w:t>
      </w:r>
      <w:r w:rsidR="008F1D07">
        <w:rPr>
          <w:rFonts w:asciiTheme="minorHAnsi" w:eastAsiaTheme="minorHAnsi" w:hAnsiTheme="minorHAnsi" w:cstheme="minorHAnsi"/>
          <w:sz w:val="28"/>
          <w:szCs w:val="28"/>
          <w:lang w:eastAsia="en-US"/>
        </w:rPr>
        <w:t>21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F1D07">
        <w:rPr>
          <w:rFonts w:asciiTheme="minorHAnsi" w:eastAsiaTheme="minorHAnsi" w:hAnsiTheme="minorHAnsi" w:cstheme="minorHAnsi"/>
          <w:sz w:val="28"/>
          <w:szCs w:val="28"/>
          <w:lang w:eastAsia="en-US"/>
        </w:rPr>
        <w:t>dias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para o fim do prazo </w:t>
      </w:r>
      <w:r w:rsidR="0030079F">
        <w:rPr>
          <w:rFonts w:asciiTheme="minorHAnsi" w:eastAsiaTheme="minorHAnsi" w:hAnsiTheme="minorHAnsi" w:cstheme="minorHAnsi"/>
          <w:sz w:val="28"/>
          <w:szCs w:val="28"/>
          <w:lang w:eastAsia="en-US"/>
        </w:rPr>
        <w:t>findar</w:t>
      </w:r>
      <w:r w:rsidR="006F5D92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4F33E1" w:rsidRDefault="004F33E1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4F33E1" w:rsidRDefault="004C300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4F33E1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8F1D07">
        <w:rPr>
          <w:rFonts w:asciiTheme="minorHAnsi" w:hAnsiTheme="minorHAnsi" w:cstheme="minorHAnsi"/>
          <w:sz w:val="28"/>
          <w:szCs w:val="28"/>
        </w:rPr>
        <w:t>08 de junho</w:t>
      </w:r>
      <w:r w:rsidR="003D12DE" w:rsidRPr="004F33E1">
        <w:rPr>
          <w:rFonts w:asciiTheme="minorHAnsi" w:hAnsiTheme="minorHAnsi" w:cstheme="minorHAnsi"/>
          <w:sz w:val="28"/>
          <w:szCs w:val="28"/>
        </w:rPr>
        <w:t xml:space="preserve"> de 2021</w:t>
      </w:r>
      <w:r w:rsidRPr="004F33E1">
        <w:rPr>
          <w:rFonts w:asciiTheme="minorHAnsi" w:hAnsiTheme="minorHAnsi" w:cstheme="minorHAnsi"/>
          <w:sz w:val="28"/>
          <w:szCs w:val="28"/>
        </w:rPr>
        <w:t>.</w:t>
      </w:r>
    </w:p>
    <w:p w:rsidR="001B1DE4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26256F" w:rsidRPr="004F33E1" w:rsidRDefault="0026256F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4F33E1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4F33E1" w:rsidRDefault="004C3002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4F33E1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8F1D07" w:rsidRDefault="004C3002" w:rsidP="008F1D0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33E1">
        <w:rPr>
          <w:rFonts w:asciiTheme="minorHAnsi" w:hAnsiTheme="minorHAnsi" w:cstheme="minorHAnsi"/>
          <w:b/>
          <w:bCs/>
          <w:sz w:val="28"/>
          <w:szCs w:val="28"/>
        </w:rPr>
        <w:t>VEREADORA LÍDER</w:t>
      </w:r>
      <w:r w:rsidRPr="004F33E1">
        <w:rPr>
          <w:rFonts w:asciiTheme="minorHAnsi" w:hAnsiTheme="minorHAnsi" w:cstheme="minorHAnsi"/>
          <w:b/>
          <w:bCs/>
          <w:sz w:val="28"/>
          <w:szCs w:val="28"/>
        </w:rPr>
        <w:t xml:space="preserve"> DO PSDB</w:t>
      </w:r>
    </w:p>
    <w:p w:rsidR="00A7786D" w:rsidRPr="004F33E1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4F33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02" w:rsidRDefault="004C3002">
      <w:r>
        <w:separator/>
      </w:r>
    </w:p>
  </w:endnote>
  <w:endnote w:type="continuationSeparator" w:id="0">
    <w:p w:rsidR="004C3002" w:rsidRDefault="004C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4C3002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4C3002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14700-425 – TELEFONE: (17) </w:t>
    </w:r>
    <w:r w:rsidRPr="008B23DF">
      <w:rPr>
        <w:rFonts w:ascii="Arial" w:hAnsi="Arial" w:cs="Arial"/>
        <w:b/>
        <w:bCs/>
        <w:spacing w:val="6"/>
        <w:sz w:val="20"/>
        <w:szCs w:val="20"/>
      </w:rPr>
      <w:t>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02" w:rsidRDefault="004C3002">
      <w:r>
        <w:separator/>
      </w:r>
    </w:p>
  </w:footnote>
  <w:footnote w:type="continuationSeparator" w:id="0">
    <w:p w:rsidR="004C3002" w:rsidRDefault="004C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4C3002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4C3002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8990314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476878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81354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4C300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4C3002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43D7"/>
    <w:multiLevelType w:val="hybridMultilevel"/>
    <w:tmpl w:val="7BE0A8AC"/>
    <w:lvl w:ilvl="0" w:tplc="B588B52C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8"/>
      </w:rPr>
    </w:lvl>
    <w:lvl w:ilvl="1" w:tplc="0D0AB1C8" w:tentative="1">
      <w:start w:val="1"/>
      <w:numFmt w:val="lowerLetter"/>
      <w:lvlText w:val="%2."/>
      <w:lvlJc w:val="left"/>
      <w:pPr>
        <w:ind w:left="1440" w:hanging="360"/>
      </w:pPr>
    </w:lvl>
    <w:lvl w:ilvl="2" w:tplc="BD94811C" w:tentative="1">
      <w:start w:val="1"/>
      <w:numFmt w:val="lowerRoman"/>
      <w:lvlText w:val="%3."/>
      <w:lvlJc w:val="right"/>
      <w:pPr>
        <w:ind w:left="2160" w:hanging="180"/>
      </w:pPr>
    </w:lvl>
    <w:lvl w:ilvl="3" w:tplc="B75E40FC" w:tentative="1">
      <w:start w:val="1"/>
      <w:numFmt w:val="decimal"/>
      <w:lvlText w:val="%4."/>
      <w:lvlJc w:val="left"/>
      <w:pPr>
        <w:ind w:left="2880" w:hanging="360"/>
      </w:pPr>
    </w:lvl>
    <w:lvl w:ilvl="4" w:tplc="94D67D30" w:tentative="1">
      <w:start w:val="1"/>
      <w:numFmt w:val="lowerLetter"/>
      <w:lvlText w:val="%5."/>
      <w:lvlJc w:val="left"/>
      <w:pPr>
        <w:ind w:left="3600" w:hanging="360"/>
      </w:pPr>
    </w:lvl>
    <w:lvl w:ilvl="5" w:tplc="09C07760" w:tentative="1">
      <w:start w:val="1"/>
      <w:numFmt w:val="lowerRoman"/>
      <w:lvlText w:val="%6."/>
      <w:lvlJc w:val="right"/>
      <w:pPr>
        <w:ind w:left="4320" w:hanging="180"/>
      </w:pPr>
    </w:lvl>
    <w:lvl w:ilvl="6" w:tplc="2DEE728E" w:tentative="1">
      <w:start w:val="1"/>
      <w:numFmt w:val="decimal"/>
      <w:lvlText w:val="%7."/>
      <w:lvlJc w:val="left"/>
      <w:pPr>
        <w:ind w:left="5040" w:hanging="360"/>
      </w:pPr>
    </w:lvl>
    <w:lvl w:ilvl="7" w:tplc="455429FC" w:tentative="1">
      <w:start w:val="1"/>
      <w:numFmt w:val="lowerLetter"/>
      <w:lvlText w:val="%8."/>
      <w:lvlJc w:val="left"/>
      <w:pPr>
        <w:ind w:left="5760" w:hanging="360"/>
      </w:pPr>
    </w:lvl>
    <w:lvl w:ilvl="8" w:tplc="2102C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14637"/>
    <w:multiLevelType w:val="hybridMultilevel"/>
    <w:tmpl w:val="7BE0A8AC"/>
    <w:lvl w:ilvl="0" w:tplc="4B6846D2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8"/>
      </w:rPr>
    </w:lvl>
    <w:lvl w:ilvl="1" w:tplc="69D0B94C" w:tentative="1">
      <w:start w:val="1"/>
      <w:numFmt w:val="lowerLetter"/>
      <w:lvlText w:val="%2."/>
      <w:lvlJc w:val="left"/>
      <w:pPr>
        <w:ind w:left="1440" w:hanging="360"/>
      </w:pPr>
    </w:lvl>
    <w:lvl w:ilvl="2" w:tplc="4A3C652E" w:tentative="1">
      <w:start w:val="1"/>
      <w:numFmt w:val="lowerRoman"/>
      <w:lvlText w:val="%3."/>
      <w:lvlJc w:val="right"/>
      <w:pPr>
        <w:ind w:left="2160" w:hanging="180"/>
      </w:pPr>
    </w:lvl>
    <w:lvl w:ilvl="3" w:tplc="FB2C5EAA" w:tentative="1">
      <w:start w:val="1"/>
      <w:numFmt w:val="decimal"/>
      <w:lvlText w:val="%4."/>
      <w:lvlJc w:val="left"/>
      <w:pPr>
        <w:ind w:left="2880" w:hanging="360"/>
      </w:pPr>
    </w:lvl>
    <w:lvl w:ilvl="4" w:tplc="0A583812" w:tentative="1">
      <w:start w:val="1"/>
      <w:numFmt w:val="lowerLetter"/>
      <w:lvlText w:val="%5."/>
      <w:lvlJc w:val="left"/>
      <w:pPr>
        <w:ind w:left="3600" w:hanging="360"/>
      </w:pPr>
    </w:lvl>
    <w:lvl w:ilvl="5" w:tplc="5762DD9A" w:tentative="1">
      <w:start w:val="1"/>
      <w:numFmt w:val="lowerRoman"/>
      <w:lvlText w:val="%6."/>
      <w:lvlJc w:val="right"/>
      <w:pPr>
        <w:ind w:left="4320" w:hanging="180"/>
      </w:pPr>
    </w:lvl>
    <w:lvl w:ilvl="6" w:tplc="D82242FE" w:tentative="1">
      <w:start w:val="1"/>
      <w:numFmt w:val="decimal"/>
      <w:lvlText w:val="%7."/>
      <w:lvlJc w:val="left"/>
      <w:pPr>
        <w:ind w:left="5040" w:hanging="360"/>
      </w:pPr>
    </w:lvl>
    <w:lvl w:ilvl="7" w:tplc="5A12E308" w:tentative="1">
      <w:start w:val="1"/>
      <w:numFmt w:val="lowerLetter"/>
      <w:lvlText w:val="%8."/>
      <w:lvlJc w:val="left"/>
      <w:pPr>
        <w:ind w:left="5760" w:hanging="360"/>
      </w:pPr>
    </w:lvl>
    <w:lvl w:ilvl="8" w:tplc="61544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E205F"/>
    <w:multiLevelType w:val="hybridMultilevel"/>
    <w:tmpl w:val="18BEB744"/>
    <w:lvl w:ilvl="0" w:tplc="EC6A4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D443960" w:tentative="1">
      <w:start w:val="1"/>
      <w:numFmt w:val="lowerLetter"/>
      <w:lvlText w:val="%2."/>
      <w:lvlJc w:val="left"/>
      <w:pPr>
        <w:ind w:left="1440" w:hanging="360"/>
      </w:pPr>
    </w:lvl>
    <w:lvl w:ilvl="2" w:tplc="921CAC5C" w:tentative="1">
      <w:start w:val="1"/>
      <w:numFmt w:val="lowerRoman"/>
      <w:lvlText w:val="%3."/>
      <w:lvlJc w:val="right"/>
      <w:pPr>
        <w:ind w:left="2160" w:hanging="180"/>
      </w:pPr>
    </w:lvl>
    <w:lvl w:ilvl="3" w:tplc="E6FE4AE8" w:tentative="1">
      <w:start w:val="1"/>
      <w:numFmt w:val="decimal"/>
      <w:lvlText w:val="%4."/>
      <w:lvlJc w:val="left"/>
      <w:pPr>
        <w:ind w:left="2880" w:hanging="360"/>
      </w:pPr>
    </w:lvl>
    <w:lvl w:ilvl="4" w:tplc="FB70799A" w:tentative="1">
      <w:start w:val="1"/>
      <w:numFmt w:val="lowerLetter"/>
      <w:lvlText w:val="%5."/>
      <w:lvlJc w:val="left"/>
      <w:pPr>
        <w:ind w:left="3600" w:hanging="360"/>
      </w:pPr>
    </w:lvl>
    <w:lvl w:ilvl="5" w:tplc="9196C316" w:tentative="1">
      <w:start w:val="1"/>
      <w:numFmt w:val="lowerRoman"/>
      <w:lvlText w:val="%6."/>
      <w:lvlJc w:val="right"/>
      <w:pPr>
        <w:ind w:left="4320" w:hanging="180"/>
      </w:pPr>
    </w:lvl>
    <w:lvl w:ilvl="6" w:tplc="DAAC9B58" w:tentative="1">
      <w:start w:val="1"/>
      <w:numFmt w:val="decimal"/>
      <w:lvlText w:val="%7."/>
      <w:lvlJc w:val="left"/>
      <w:pPr>
        <w:ind w:left="5040" w:hanging="360"/>
      </w:pPr>
    </w:lvl>
    <w:lvl w:ilvl="7" w:tplc="063C6820" w:tentative="1">
      <w:start w:val="1"/>
      <w:numFmt w:val="lowerLetter"/>
      <w:lvlText w:val="%8."/>
      <w:lvlJc w:val="left"/>
      <w:pPr>
        <w:ind w:left="5760" w:hanging="360"/>
      </w:pPr>
    </w:lvl>
    <w:lvl w:ilvl="8" w:tplc="1EAE65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A3915"/>
    <w:rsid w:val="001560A6"/>
    <w:rsid w:val="001630EA"/>
    <w:rsid w:val="00172837"/>
    <w:rsid w:val="001B1DE4"/>
    <w:rsid w:val="001E6102"/>
    <w:rsid w:val="0026256F"/>
    <w:rsid w:val="002A47F1"/>
    <w:rsid w:val="002C2446"/>
    <w:rsid w:val="0030079F"/>
    <w:rsid w:val="00325765"/>
    <w:rsid w:val="00371031"/>
    <w:rsid w:val="003D12DE"/>
    <w:rsid w:val="003E7EBE"/>
    <w:rsid w:val="003F7A9A"/>
    <w:rsid w:val="004C3002"/>
    <w:rsid w:val="004D7480"/>
    <w:rsid w:val="004F33E1"/>
    <w:rsid w:val="005607DB"/>
    <w:rsid w:val="005F4913"/>
    <w:rsid w:val="006768CB"/>
    <w:rsid w:val="006F5D92"/>
    <w:rsid w:val="00730445"/>
    <w:rsid w:val="007B0F6B"/>
    <w:rsid w:val="00833AB3"/>
    <w:rsid w:val="008B23DF"/>
    <w:rsid w:val="008F1D07"/>
    <w:rsid w:val="0096324A"/>
    <w:rsid w:val="00966FD0"/>
    <w:rsid w:val="009915DE"/>
    <w:rsid w:val="009A0417"/>
    <w:rsid w:val="00A7786D"/>
    <w:rsid w:val="00A82514"/>
    <w:rsid w:val="00A84E95"/>
    <w:rsid w:val="00B962E3"/>
    <w:rsid w:val="00BA4425"/>
    <w:rsid w:val="00BC1009"/>
    <w:rsid w:val="00BE16D2"/>
    <w:rsid w:val="00C229E3"/>
    <w:rsid w:val="00C74B5B"/>
    <w:rsid w:val="00C87402"/>
    <w:rsid w:val="00D32A8F"/>
    <w:rsid w:val="00DA4BD0"/>
    <w:rsid w:val="00DD7487"/>
    <w:rsid w:val="00DE57E6"/>
    <w:rsid w:val="00E31195"/>
    <w:rsid w:val="00E90E85"/>
    <w:rsid w:val="00EA1022"/>
    <w:rsid w:val="00EE0D30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6</cp:revision>
  <cp:lastPrinted>2022-06-08T14:48:00Z</cp:lastPrinted>
  <dcterms:created xsi:type="dcterms:W3CDTF">2022-06-08T12:32:00Z</dcterms:created>
  <dcterms:modified xsi:type="dcterms:W3CDTF">2022-06-09T19:57:00Z</dcterms:modified>
</cp:coreProperties>
</file>