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E7D" w:rsidRDefault="004850AD" w:rsidP="000F5E7D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REQUERIMENTO N.</w:t>
      </w:r>
      <w:r w:rsidR="00E05F62">
        <w:rPr>
          <w:rFonts w:asciiTheme="minorHAnsi" w:hAnsiTheme="minorHAnsi" w:cstheme="minorHAnsi"/>
          <w:b/>
          <w:sz w:val="28"/>
          <w:szCs w:val="28"/>
          <w:u w:val="single"/>
        </w:rPr>
        <w:t xml:space="preserve"> 47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/202</w:t>
      </w:r>
      <w:r w:rsidR="00B9467A"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7D59C2" w:rsidRDefault="007D59C2" w:rsidP="000F5E7D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0" w:name="_GoBack"/>
      <w:bookmarkEnd w:id="0"/>
    </w:p>
    <w:p w:rsidR="000F5E7D" w:rsidRDefault="004850AD" w:rsidP="000F5E7D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0F5E7D" w:rsidRDefault="000F5E7D" w:rsidP="00297EC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82E24" w:rsidRDefault="004850AD" w:rsidP="00297EC1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297EC1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297EC1">
        <w:rPr>
          <w:rFonts w:asciiTheme="minorHAnsi" w:hAnsiTheme="minorHAnsi" w:cstheme="minorHAnsi"/>
          <w:sz w:val="28"/>
          <w:szCs w:val="28"/>
        </w:rPr>
        <w:t xml:space="preserve"> que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2E71DF">
        <w:rPr>
          <w:rFonts w:asciiTheme="minorHAnsi" w:hAnsiTheme="minorHAnsi" w:cstheme="minorHAnsi"/>
          <w:sz w:val="28"/>
          <w:szCs w:val="28"/>
        </w:rPr>
        <w:t>uma das maiores</w:t>
      </w:r>
      <w:r>
        <w:rPr>
          <w:rFonts w:asciiTheme="minorHAnsi" w:hAnsiTheme="minorHAnsi" w:cstheme="minorHAnsi"/>
          <w:sz w:val="28"/>
          <w:szCs w:val="28"/>
        </w:rPr>
        <w:t xml:space="preserve"> reclamações dos munícipes</w:t>
      </w:r>
      <w:r w:rsidR="002E71DF">
        <w:rPr>
          <w:rFonts w:asciiTheme="minorHAnsi" w:hAnsiTheme="minorHAnsi" w:cstheme="minorHAnsi"/>
          <w:sz w:val="28"/>
          <w:szCs w:val="28"/>
        </w:rPr>
        <w:t xml:space="preserve"> são referentes a iluminação pública e com relação ao asfalto</w:t>
      </w:r>
      <w:r w:rsidR="00413E17">
        <w:rPr>
          <w:rFonts w:asciiTheme="minorHAnsi" w:hAnsiTheme="minorHAnsi" w:cstheme="minorHAnsi"/>
          <w:sz w:val="28"/>
          <w:szCs w:val="28"/>
        </w:rPr>
        <w:t>;</w:t>
      </w:r>
    </w:p>
    <w:p w:rsidR="002E71DF" w:rsidRDefault="002E71DF" w:rsidP="00297EC1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:rsidR="002E71DF" w:rsidRPr="00665B97" w:rsidRDefault="004850AD" w:rsidP="00297EC1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665B97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665B97">
        <w:rPr>
          <w:rFonts w:asciiTheme="minorHAnsi" w:hAnsiTheme="minorHAnsi" w:cstheme="minorHAnsi"/>
          <w:sz w:val="28"/>
          <w:szCs w:val="28"/>
        </w:rPr>
        <w:t xml:space="preserve"> que </w:t>
      </w:r>
      <w:r w:rsidR="00665B97" w:rsidRPr="00665B97">
        <w:rPr>
          <w:rFonts w:asciiTheme="minorHAnsi" w:hAnsiTheme="minorHAnsi" w:cstheme="minorHAnsi"/>
          <w:sz w:val="28"/>
          <w:szCs w:val="28"/>
        </w:rPr>
        <w:t>na data de 13/09/2021</w:t>
      </w:r>
      <w:r w:rsidRPr="00665B97">
        <w:rPr>
          <w:rFonts w:asciiTheme="minorHAnsi" w:hAnsiTheme="minorHAnsi" w:cstheme="minorHAnsi"/>
          <w:sz w:val="28"/>
          <w:szCs w:val="28"/>
        </w:rPr>
        <w:t xml:space="preserve"> foi encaminhado </w:t>
      </w:r>
      <w:r w:rsidR="00665B97" w:rsidRPr="00665B97">
        <w:rPr>
          <w:rFonts w:asciiTheme="minorHAnsi" w:hAnsiTheme="minorHAnsi" w:cstheme="minorHAnsi"/>
          <w:sz w:val="28"/>
          <w:szCs w:val="28"/>
        </w:rPr>
        <w:t>o projeto de lei n° 74/2021</w:t>
      </w:r>
      <w:r w:rsidR="00665B97">
        <w:rPr>
          <w:rFonts w:asciiTheme="minorHAnsi" w:hAnsiTheme="minorHAnsi" w:cstheme="minorHAnsi"/>
          <w:sz w:val="28"/>
          <w:szCs w:val="28"/>
        </w:rPr>
        <w:t xml:space="preserve">, </w:t>
      </w:r>
      <w:r w:rsidR="00665B97" w:rsidRPr="00665B97">
        <w:rPr>
          <w:rFonts w:asciiTheme="minorHAnsi" w:hAnsiTheme="minorHAnsi" w:cstheme="minorHAnsi"/>
          <w:sz w:val="28"/>
          <w:szCs w:val="28"/>
        </w:rPr>
        <w:t>solicitando a apreciação e aprovação sobre abertura de crédito suplementar no valor de R$ 1.850.000,00 (Um milhão, oitocentos e cinquenta mil reais), visando as despesas no período de agosto a dezembro de 2021, com custeio, manutenção, modernização, preservação e instalação de iluminação pública e ornamental mediante recursos da Contribuição de Iluminação Pública – CIP</w:t>
      </w:r>
      <w:r w:rsidR="0012748F">
        <w:rPr>
          <w:rFonts w:asciiTheme="minorHAnsi" w:hAnsiTheme="minorHAnsi" w:cstheme="minorHAnsi"/>
          <w:sz w:val="28"/>
          <w:szCs w:val="28"/>
        </w:rPr>
        <w:t>,</w:t>
      </w:r>
      <w:r w:rsidR="0012748F" w:rsidRPr="0012748F">
        <w:rPr>
          <w:rFonts w:asciiTheme="minorHAnsi" w:hAnsiTheme="minorHAnsi" w:cstheme="minorHAnsi"/>
          <w:sz w:val="28"/>
          <w:szCs w:val="28"/>
        </w:rPr>
        <w:t xml:space="preserve"> </w:t>
      </w:r>
      <w:r w:rsidR="0012748F">
        <w:rPr>
          <w:rFonts w:asciiTheme="minorHAnsi" w:hAnsiTheme="minorHAnsi" w:cstheme="minorHAnsi"/>
          <w:sz w:val="28"/>
          <w:szCs w:val="28"/>
        </w:rPr>
        <w:t>sendo aprovada pelos vereadores e posteriormente promulgada como a Lei n° 5.488/2021</w:t>
      </w:r>
      <w:r w:rsidR="00665B97">
        <w:rPr>
          <w:rFonts w:asciiTheme="minorHAnsi" w:hAnsiTheme="minorHAnsi" w:cstheme="minorHAnsi"/>
          <w:sz w:val="28"/>
          <w:szCs w:val="28"/>
        </w:rPr>
        <w:t>;</w:t>
      </w:r>
    </w:p>
    <w:p w:rsidR="00413E17" w:rsidRDefault="00413E17" w:rsidP="00297EC1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</w:p>
    <w:p w:rsidR="00413E17" w:rsidRPr="00297EC1" w:rsidRDefault="004850AD" w:rsidP="00297EC1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297EC1">
        <w:rPr>
          <w:rFonts w:asciiTheme="minorHAnsi" w:hAnsiTheme="minorHAnsi" w:cstheme="minorHAnsi"/>
          <w:b/>
          <w:bCs/>
          <w:sz w:val="28"/>
          <w:szCs w:val="28"/>
        </w:rPr>
        <w:t>Considerando</w:t>
      </w:r>
      <w:r w:rsidRPr="00297EC1">
        <w:rPr>
          <w:rFonts w:asciiTheme="minorHAnsi" w:hAnsiTheme="minorHAnsi" w:cstheme="minorHAnsi"/>
          <w:sz w:val="28"/>
          <w:szCs w:val="28"/>
        </w:rPr>
        <w:t xml:space="preserve"> que </w:t>
      </w:r>
      <w:r w:rsidR="00665B97">
        <w:rPr>
          <w:rFonts w:asciiTheme="minorHAnsi" w:hAnsiTheme="minorHAnsi" w:cstheme="minorHAnsi"/>
          <w:sz w:val="28"/>
          <w:szCs w:val="28"/>
        </w:rPr>
        <w:t xml:space="preserve">no anexo encaminhado aos vereados, constaram a manutenção nas Avenidas Raul Furquim, Pedro </w:t>
      </w:r>
      <w:proofErr w:type="spellStart"/>
      <w:r w:rsidR="00665B97">
        <w:rPr>
          <w:rFonts w:asciiTheme="minorHAnsi" w:hAnsiTheme="minorHAnsi" w:cstheme="minorHAnsi"/>
          <w:sz w:val="28"/>
          <w:szCs w:val="28"/>
        </w:rPr>
        <w:t>Hortal</w:t>
      </w:r>
      <w:proofErr w:type="spellEnd"/>
      <w:r w:rsidR="00665B97">
        <w:rPr>
          <w:rFonts w:asciiTheme="minorHAnsi" w:hAnsiTheme="minorHAnsi" w:cstheme="minorHAnsi"/>
          <w:sz w:val="28"/>
          <w:szCs w:val="28"/>
        </w:rPr>
        <w:t xml:space="preserve">, Major Eduardo da Silva Pereira e </w:t>
      </w:r>
      <w:proofErr w:type="spellStart"/>
      <w:r w:rsidR="00665B97">
        <w:rPr>
          <w:rFonts w:asciiTheme="minorHAnsi" w:hAnsiTheme="minorHAnsi" w:cstheme="minorHAnsi"/>
          <w:sz w:val="28"/>
          <w:szCs w:val="28"/>
        </w:rPr>
        <w:t>Edne</w:t>
      </w:r>
      <w:proofErr w:type="spellEnd"/>
      <w:r w:rsidR="00665B97">
        <w:rPr>
          <w:rFonts w:asciiTheme="minorHAnsi" w:hAnsiTheme="minorHAnsi" w:cstheme="minorHAnsi"/>
          <w:sz w:val="28"/>
          <w:szCs w:val="28"/>
        </w:rPr>
        <w:t xml:space="preserve"> José </w:t>
      </w:r>
      <w:proofErr w:type="spellStart"/>
      <w:r w:rsidR="00665B97">
        <w:rPr>
          <w:rFonts w:asciiTheme="minorHAnsi" w:hAnsiTheme="minorHAnsi" w:cstheme="minorHAnsi"/>
          <w:sz w:val="28"/>
          <w:szCs w:val="28"/>
        </w:rPr>
        <w:t>Piffer</w:t>
      </w:r>
      <w:proofErr w:type="spellEnd"/>
      <w:r w:rsidR="00665B97">
        <w:rPr>
          <w:rFonts w:asciiTheme="minorHAnsi" w:hAnsiTheme="minorHAnsi" w:cstheme="minorHAnsi"/>
          <w:sz w:val="28"/>
          <w:szCs w:val="28"/>
        </w:rPr>
        <w:t xml:space="preserve">, bem como a instalação de iluminação ornamental nos pontilhões de Avenida José </w:t>
      </w:r>
      <w:proofErr w:type="spellStart"/>
      <w:r w:rsidR="00665B97">
        <w:rPr>
          <w:rFonts w:asciiTheme="minorHAnsi" w:hAnsiTheme="minorHAnsi" w:cstheme="minorHAnsi"/>
          <w:sz w:val="28"/>
          <w:szCs w:val="28"/>
        </w:rPr>
        <w:t>Cutrale</w:t>
      </w:r>
      <w:proofErr w:type="spellEnd"/>
      <w:r w:rsidR="00665B97">
        <w:rPr>
          <w:rFonts w:asciiTheme="minorHAnsi" w:hAnsiTheme="minorHAnsi" w:cstheme="minorHAnsi"/>
          <w:sz w:val="28"/>
          <w:szCs w:val="28"/>
        </w:rPr>
        <w:t xml:space="preserve"> Junior, Rua Paraguai com a Rua </w:t>
      </w:r>
      <w:proofErr w:type="spellStart"/>
      <w:r w:rsidR="00665B97">
        <w:rPr>
          <w:rFonts w:asciiTheme="minorHAnsi" w:hAnsiTheme="minorHAnsi" w:cstheme="minorHAnsi"/>
          <w:sz w:val="28"/>
          <w:szCs w:val="28"/>
        </w:rPr>
        <w:t>Alny</w:t>
      </w:r>
      <w:proofErr w:type="spellEnd"/>
      <w:r w:rsidR="00665B97">
        <w:rPr>
          <w:rFonts w:asciiTheme="minorHAnsi" w:hAnsiTheme="minorHAnsi" w:cstheme="minorHAnsi"/>
          <w:sz w:val="28"/>
          <w:szCs w:val="28"/>
        </w:rPr>
        <w:t xml:space="preserve"> Antônio Guimarães, Avenida Raul Furquim e Avenida Belmiro Dias Batista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5A17B2" w:rsidRPr="00297EC1" w:rsidRDefault="005A17B2" w:rsidP="00297EC1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0F5E7D" w:rsidRDefault="004850AD" w:rsidP="000F5E7D">
      <w:pPr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Requeiro à Mesa, após ouvir o Douto Plenário, nas formas regimentais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proofErr w:type="gramStart"/>
      <w:r>
        <w:rPr>
          <w:rFonts w:asciiTheme="minorHAnsi" w:hAnsiTheme="minorHAnsi" w:cstheme="minorHAnsi"/>
          <w:sz w:val="28"/>
          <w:szCs w:val="28"/>
        </w:rPr>
        <w:t>que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oficie o Exmo. Senhor Prefeito Municipal, Lucas </w:t>
      </w:r>
      <w:proofErr w:type="spellStart"/>
      <w:r>
        <w:rPr>
          <w:rFonts w:asciiTheme="minorHAnsi" w:hAnsiTheme="minorHAnsi" w:cstheme="minorHAnsi"/>
          <w:sz w:val="28"/>
          <w:szCs w:val="28"/>
        </w:rPr>
        <w:t>Gibin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</w:rPr>
        <w:t>Seren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, </w:t>
      </w:r>
      <w:r w:rsidR="00297EC1">
        <w:rPr>
          <w:rFonts w:asciiTheme="minorHAnsi" w:hAnsiTheme="minorHAnsi" w:cstheme="minorHAnsi"/>
          <w:sz w:val="28"/>
          <w:szCs w:val="28"/>
        </w:rPr>
        <w:t>p</w:t>
      </w:r>
      <w:r>
        <w:rPr>
          <w:rFonts w:asciiTheme="minorHAnsi" w:hAnsiTheme="minorHAnsi" w:cstheme="minorHAnsi"/>
          <w:sz w:val="28"/>
          <w:szCs w:val="28"/>
        </w:rPr>
        <w:t>ara que responda aos seguintes questionamentos:</w:t>
      </w:r>
    </w:p>
    <w:p w:rsidR="0012748F" w:rsidRDefault="004850AD" w:rsidP="00B01F9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Quais </w:t>
      </w:r>
      <w:r>
        <w:rPr>
          <w:rFonts w:asciiTheme="minorHAnsi" w:hAnsiTheme="minorHAnsi" w:cstheme="minorHAnsi"/>
          <w:sz w:val="28"/>
          <w:szCs w:val="28"/>
        </w:rPr>
        <w:t>foram as manutenções na iluminação realizadas nas avenidas constantes no anexo enviado à Câmara Municipal para análise do Projeto de Lei n° 74/2021?</w:t>
      </w:r>
    </w:p>
    <w:p w:rsidR="0012748F" w:rsidRPr="0012748F" w:rsidRDefault="004850AD" w:rsidP="0012748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Quais foram as instalações na iluminação ornamental realizadas nos pontilhões constantes no anexo enviado à</w:t>
      </w:r>
      <w:r>
        <w:rPr>
          <w:rFonts w:asciiTheme="minorHAnsi" w:hAnsiTheme="minorHAnsi" w:cstheme="minorHAnsi"/>
          <w:sz w:val="28"/>
          <w:szCs w:val="28"/>
        </w:rPr>
        <w:t xml:space="preserve"> Câmara Municipal para análise do Projeto de Lei n° 74/2021?</w:t>
      </w:r>
    </w:p>
    <w:p w:rsidR="00B01F9F" w:rsidRDefault="004850AD" w:rsidP="00B01F9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Encaminhar </w:t>
      </w:r>
      <w:r w:rsidR="0012748F">
        <w:rPr>
          <w:rFonts w:asciiTheme="minorHAnsi" w:hAnsiTheme="minorHAnsi" w:cstheme="minorHAnsi"/>
          <w:sz w:val="28"/>
          <w:szCs w:val="28"/>
        </w:rPr>
        <w:t xml:space="preserve">a documentação pertinente incluindo, orçamentos, notas fiscais de compra e fotografias (este último se houver), referente as manutenções na iluminação nas Avenidas Raul Furquim, Pedro </w:t>
      </w:r>
      <w:proofErr w:type="spellStart"/>
      <w:r w:rsidR="0012748F">
        <w:rPr>
          <w:rFonts w:asciiTheme="minorHAnsi" w:hAnsiTheme="minorHAnsi" w:cstheme="minorHAnsi"/>
          <w:sz w:val="28"/>
          <w:szCs w:val="28"/>
        </w:rPr>
        <w:t>Hortal</w:t>
      </w:r>
      <w:proofErr w:type="spellEnd"/>
      <w:r w:rsidR="0012748F">
        <w:rPr>
          <w:rFonts w:asciiTheme="minorHAnsi" w:hAnsiTheme="minorHAnsi" w:cstheme="minorHAnsi"/>
          <w:sz w:val="28"/>
          <w:szCs w:val="28"/>
        </w:rPr>
        <w:t xml:space="preserve">, Major Eduardo da Silva Pereira e </w:t>
      </w:r>
      <w:proofErr w:type="spellStart"/>
      <w:r w:rsidR="0012748F">
        <w:rPr>
          <w:rFonts w:asciiTheme="minorHAnsi" w:hAnsiTheme="minorHAnsi" w:cstheme="minorHAnsi"/>
          <w:sz w:val="28"/>
          <w:szCs w:val="28"/>
        </w:rPr>
        <w:t>Edne</w:t>
      </w:r>
      <w:proofErr w:type="spellEnd"/>
      <w:r w:rsidR="0012748F">
        <w:rPr>
          <w:rFonts w:asciiTheme="minorHAnsi" w:hAnsiTheme="minorHAnsi" w:cstheme="minorHAnsi"/>
          <w:sz w:val="28"/>
          <w:szCs w:val="28"/>
        </w:rPr>
        <w:t xml:space="preserve"> José </w:t>
      </w:r>
      <w:proofErr w:type="spellStart"/>
      <w:r w:rsidR="0012748F">
        <w:rPr>
          <w:rFonts w:asciiTheme="minorHAnsi" w:hAnsiTheme="minorHAnsi" w:cstheme="minorHAnsi"/>
          <w:sz w:val="28"/>
          <w:szCs w:val="28"/>
        </w:rPr>
        <w:t>Piffer</w:t>
      </w:r>
      <w:proofErr w:type="spellEnd"/>
      <w:r w:rsidR="0012748F">
        <w:rPr>
          <w:rFonts w:asciiTheme="minorHAnsi" w:hAnsiTheme="minorHAnsi" w:cstheme="minorHAnsi"/>
          <w:sz w:val="28"/>
          <w:szCs w:val="28"/>
        </w:rPr>
        <w:t>.</w:t>
      </w:r>
    </w:p>
    <w:p w:rsidR="0012748F" w:rsidRDefault="004850AD" w:rsidP="00B01F9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Encaminhar a documentação pertinente incluindo, orçamentos, notas fiscais de compra e fotografias (este último se houver), referente a instalação de iluminação ornamental nos pontilhões de </w:t>
      </w:r>
      <w:r>
        <w:rPr>
          <w:rFonts w:asciiTheme="minorHAnsi" w:hAnsiTheme="minorHAnsi" w:cstheme="minorHAnsi"/>
          <w:sz w:val="28"/>
          <w:szCs w:val="28"/>
        </w:rPr>
        <w:lastRenderedPageBreak/>
        <w:t xml:space="preserve">Avenida </w:t>
      </w:r>
      <w:r>
        <w:rPr>
          <w:rFonts w:asciiTheme="minorHAnsi" w:hAnsiTheme="minorHAnsi" w:cstheme="minorHAnsi"/>
          <w:sz w:val="28"/>
          <w:szCs w:val="28"/>
        </w:rPr>
        <w:t xml:space="preserve">José </w:t>
      </w:r>
      <w:proofErr w:type="spellStart"/>
      <w:r>
        <w:rPr>
          <w:rFonts w:asciiTheme="minorHAnsi" w:hAnsiTheme="minorHAnsi" w:cstheme="minorHAnsi"/>
          <w:sz w:val="28"/>
          <w:szCs w:val="28"/>
        </w:rPr>
        <w:t>Cutrale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Junior, Rua Paraguai com a Rua </w:t>
      </w:r>
      <w:proofErr w:type="spellStart"/>
      <w:r>
        <w:rPr>
          <w:rFonts w:asciiTheme="minorHAnsi" w:hAnsiTheme="minorHAnsi" w:cstheme="minorHAnsi"/>
          <w:sz w:val="28"/>
          <w:szCs w:val="28"/>
        </w:rPr>
        <w:t>Alny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Antônio Guimarães, Avenida Raul Furquim e Avenida Belmiro Dias Batista.</w:t>
      </w:r>
    </w:p>
    <w:p w:rsidR="0012748F" w:rsidRPr="005B24AF" w:rsidRDefault="004850AD" w:rsidP="00B01F9F">
      <w:pPr>
        <w:pStyle w:val="PargrafodaLista"/>
        <w:numPr>
          <w:ilvl w:val="0"/>
          <w:numId w:val="1"/>
        </w:numPr>
        <w:tabs>
          <w:tab w:val="left" w:pos="851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Caso ainda não tenham sido realizadas as manutenções nas avenidas ou a instalação de iluminação ornamental nos pontilhões</w:t>
      </w:r>
      <w:r w:rsidR="001146EE">
        <w:rPr>
          <w:rFonts w:asciiTheme="minorHAnsi" w:hAnsiTheme="minorHAnsi" w:cstheme="minorHAnsi"/>
          <w:sz w:val="28"/>
          <w:szCs w:val="28"/>
        </w:rPr>
        <w:t xml:space="preserve">, </w:t>
      </w:r>
      <w:r>
        <w:rPr>
          <w:rFonts w:asciiTheme="minorHAnsi" w:hAnsiTheme="minorHAnsi" w:cstheme="minorHAnsi"/>
          <w:sz w:val="28"/>
          <w:szCs w:val="28"/>
        </w:rPr>
        <w:t>justifique a demora para conclusão, uma vez que a Lei n° 5.488/2021 foi publicada aos 26/10/2021, ou seja, a mais de 150 dias?</w:t>
      </w:r>
    </w:p>
    <w:p w:rsidR="00D454D8" w:rsidRDefault="00D454D8" w:rsidP="00D454D8">
      <w:pPr>
        <w:pStyle w:val="PargrafodaLista"/>
        <w:tabs>
          <w:tab w:val="left" w:pos="936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z w:val="28"/>
          <w:szCs w:val="28"/>
        </w:rPr>
      </w:pPr>
    </w:p>
    <w:p w:rsidR="003A387F" w:rsidRDefault="004850AD" w:rsidP="003A387F">
      <w:pPr>
        <w:ind w:left="720"/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Bebedouro, Capital Nacional da Laranja, </w:t>
      </w:r>
      <w:r w:rsidR="002D4593">
        <w:rPr>
          <w:rFonts w:ascii="Calibri" w:hAnsi="Calibri" w:cs="Calibri"/>
          <w:sz w:val="28"/>
          <w:szCs w:val="28"/>
        </w:rPr>
        <w:t>06 de abril</w:t>
      </w:r>
      <w:r w:rsidR="00FD478E">
        <w:rPr>
          <w:rFonts w:ascii="Calibri" w:hAnsi="Calibri" w:cs="Calibri"/>
          <w:sz w:val="28"/>
          <w:szCs w:val="28"/>
        </w:rPr>
        <w:t xml:space="preserve"> de 2022</w:t>
      </w:r>
      <w:r>
        <w:rPr>
          <w:rFonts w:ascii="Calibri" w:hAnsi="Calibri" w:cs="Calibri"/>
          <w:sz w:val="28"/>
          <w:szCs w:val="28"/>
        </w:rPr>
        <w:t>.</w:t>
      </w:r>
    </w:p>
    <w:p w:rsidR="003A387F" w:rsidRDefault="003A387F" w:rsidP="003A387F">
      <w:pPr>
        <w:ind w:left="720"/>
        <w:jc w:val="both"/>
        <w:rPr>
          <w:rFonts w:ascii="Calibri" w:hAnsi="Calibri" w:cs="Calibri"/>
          <w:sz w:val="28"/>
          <w:szCs w:val="28"/>
        </w:rPr>
      </w:pPr>
    </w:p>
    <w:p w:rsidR="002D4593" w:rsidRDefault="002D4593" w:rsidP="003A387F">
      <w:pPr>
        <w:ind w:left="720"/>
        <w:jc w:val="both"/>
        <w:rPr>
          <w:rFonts w:ascii="Calibri" w:hAnsi="Calibri" w:cs="Calibri"/>
          <w:sz w:val="28"/>
          <w:szCs w:val="28"/>
        </w:rPr>
      </w:pPr>
    </w:p>
    <w:p w:rsidR="003A387F" w:rsidRDefault="003A387F" w:rsidP="003A387F">
      <w:pPr>
        <w:keepNext/>
        <w:ind w:left="720"/>
        <w:outlineLvl w:val="0"/>
        <w:rPr>
          <w:rFonts w:ascii="Calibri" w:eastAsia="Arial Unicode MS" w:hAnsi="Calibri" w:cs="Calibri"/>
          <w:b/>
          <w:bCs/>
          <w:sz w:val="26"/>
          <w:szCs w:val="26"/>
        </w:rPr>
      </w:pPr>
    </w:p>
    <w:p w:rsidR="003A387F" w:rsidRDefault="004850AD" w:rsidP="00082E24">
      <w:pPr>
        <w:keepNext/>
        <w:ind w:left="720"/>
        <w:jc w:val="center"/>
        <w:outlineLvl w:val="0"/>
        <w:rPr>
          <w:rFonts w:ascii="Calibri" w:eastAsia="Arial Unicode MS" w:hAnsi="Calibri" w:cs="Calibri"/>
          <w:b/>
          <w:bCs/>
          <w:sz w:val="28"/>
          <w:szCs w:val="28"/>
        </w:rPr>
      </w:pPr>
      <w:r>
        <w:rPr>
          <w:rFonts w:ascii="Calibri" w:eastAsia="Arial Unicode MS" w:hAnsi="Calibri" w:cs="Calibri"/>
          <w:b/>
          <w:bCs/>
          <w:sz w:val="28"/>
          <w:szCs w:val="28"/>
        </w:rPr>
        <w:t>Dra.  Ivanete Cristina Xavier</w:t>
      </w:r>
    </w:p>
    <w:p w:rsidR="00D01BB7" w:rsidRPr="003A387F" w:rsidRDefault="004850AD" w:rsidP="00082E24">
      <w:pPr>
        <w:ind w:left="72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VEREADORA LÍDER PSDB</w:t>
      </w:r>
    </w:p>
    <w:sectPr w:rsidR="00D01BB7" w:rsidRPr="003A387F" w:rsidSect="003A387F">
      <w:headerReference w:type="default" r:id="rId7"/>
      <w:footerReference w:type="default" r:id="rId8"/>
      <w:pgSz w:w="11906" w:h="16838"/>
      <w:pgMar w:top="2269" w:right="1701" w:bottom="851" w:left="1701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0AD" w:rsidRDefault="004850AD">
      <w:r>
        <w:separator/>
      </w:r>
    </w:p>
  </w:endnote>
  <w:endnote w:type="continuationSeparator" w:id="0">
    <w:p w:rsidR="004850AD" w:rsidRDefault="00485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QSOXRH+Aria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7B2" w:rsidRDefault="004850AD" w:rsidP="005A17B2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5A17B2" w:rsidRPr="005A17B2" w:rsidRDefault="004850AD" w:rsidP="005A17B2">
    <w:pPr>
      <w:pStyle w:val="Rodap"/>
      <w:jc w:val="center"/>
      <w:rPr>
        <w:rFonts w:ascii="Arial" w:hAnsi="Arial" w:cs="Arial"/>
        <w:b/>
        <w:bCs/>
        <w:spacing w:val="6"/>
        <w:sz w:val="20"/>
        <w:szCs w:val="20"/>
      </w:rPr>
    </w:pPr>
    <w:r w:rsidRPr="005A17B2">
      <w:rPr>
        <w:rFonts w:ascii="Arial" w:hAnsi="Arial" w:cs="Arial"/>
        <w:b/>
        <w:bCs/>
        <w:spacing w:val="6"/>
        <w:sz w:val="20"/>
        <w:szCs w:val="20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0AD" w:rsidRDefault="004850AD">
      <w:r>
        <w:separator/>
      </w:r>
    </w:p>
  </w:footnote>
  <w:footnote w:type="continuationSeparator" w:id="0">
    <w:p w:rsidR="004850AD" w:rsidRDefault="00485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7B2" w:rsidRDefault="004850AD" w:rsidP="005A17B2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7B2" w:rsidRDefault="004850AD" w:rsidP="005A17B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0"/>
                                <wp:docPr id="1903999489" name="Imagem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38997334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5A17B2" w:rsidP="005A17B2">
                    <w:drawing>
                      <wp:inline distT="0" distB="0" distL="0" distR="0">
                        <wp:extent cx="1047750" cy="1057275"/>
                        <wp:effectExtent l="0" t="0" r="0" b="0"/>
                        <wp:docPr id="13" name="Imagem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12642667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5A17B2" w:rsidRDefault="005A17B2" w:rsidP="005A17B2">
    <w:pPr>
      <w:pStyle w:val="Cabealho"/>
      <w:ind w:left="1620"/>
      <w:jc w:val="center"/>
      <w:rPr>
        <w:rFonts w:ascii="Arial" w:hAnsi="Arial" w:cs="Arial"/>
        <w:sz w:val="8"/>
      </w:rPr>
    </w:pPr>
  </w:p>
  <w:p w:rsidR="005A17B2" w:rsidRDefault="004850AD" w:rsidP="005A17B2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5A17B2" w:rsidRPr="005A17B2" w:rsidRDefault="004850AD" w:rsidP="005A17B2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E205F"/>
    <w:multiLevelType w:val="hybridMultilevel"/>
    <w:tmpl w:val="18BEB744"/>
    <w:lvl w:ilvl="0" w:tplc="338E3B6A">
      <w:start w:val="1"/>
      <w:numFmt w:val="decimal"/>
      <w:lvlText w:val="%1-"/>
      <w:lvlJc w:val="left"/>
      <w:pPr>
        <w:ind w:left="720" w:hanging="360"/>
      </w:pPr>
    </w:lvl>
    <w:lvl w:ilvl="1" w:tplc="BE32303A">
      <w:start w:val="1"/>
      <w:numFmt w:val="lowerLetter"/>
      <w:lvlText w:val="%2."/>
      <w:lvlJc w:val="left"/>
      <w:pPr>
        <w:ind w:left="1440" w:hanging="360"/>
      </w:pPr>
    </w:lvl>
    <w:lvl w:ilvl="2" w:tplc="94EC9E72">
      <w:start w:val="1"/>
      <w:numFmt w:val="lowerRoman"/>
      <w:lvlText w:val="%3."/>
      <w:lvlJc w:val="right"/>
      <w:pPr>
        <w:ind w:left="2160" w:hanging="180"/>
      </w:pPr>
    </w:lvl>
    <w:lvl w:ilvl="3" w:tplc="F5348BA6">
      <w:start w:val="1"/>
      <w:numFmt w:val="decimal"/>
      <w:lvlText w:val="%4."/>
      <w:lvlJc w:val="left"/>
      <w:pPr>
        <w:ind w:left="2880" w:hanging="360"/>
      </w:pPr>
    </w:lvl>
    <w:lvl w:ilvl="4" w:tplc="FE546FDA">
      <w:start w:val="1"/>
      <w:numFmt w:val="lowerLetter"/>
      <w:lvlText w:val="%5."/>
      <w:lvlJc w:val="left"/>
      <w:pPr>
        <w:ind w:left="3600" w:hanging="360"/>
      </w:pPr>
    </w:lvl>
    <w:lvl w:ilvl="5" w:tplc="79369BB4">
      <w:start w:val="1"/>
      <w:numFmt w:val="lowerRoman"/>
      <w:lvlText w:val="%6."/>
      <w:lvlJc w:val="right"/>
      <w:pPr>
        <w:ind w:left="4320" w:hanging="180"/>
      </w:pPr>
    </w:lvl>
    <w:lvl w:ilvl="6" w:tplc="F9B8A7BE">
      <w:start w:val="1"/>
      <w:numFmt w:val="decimal"/>
      <w:lvlText w:val="%7."/>
      <w:lvlJc w:val="left"/>
      <w:pPr>
        <w:ind w:left="5040" w:hanging="360"/>
      </w:pPr>
    </w:lvl>
    <w:lvl w:ilvl="7" w:tplc="9C0034C0">
      <w:start w:val="1"/>
      <w:numFmt w:val="lowerLetter"/>
      <w:lvlText w:val="%8."/>
      <w:lvlJc w:val="left"/>
      <w:pPr>
        <w:ind w:left="5760" w:hanging="360"/>
      </w:pPr>
    </w:lvl>
    <w:lvl w:ilvl="8" w:tplc="1292B79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7D"/>
    <w:rsid w:val="00082E24"/>
    <w:rsid w:val="00096323"/>
    <w:rsid w:val="000F5E7D"/>
    <w:rsid w:val="001146EE"/>
    <w:rsid w:val="0012748F"/>
    <w:rsid w:val="00143749"/>
    <w:rsid w:val="001A3F4C"/>
    <w:rsid w:val="00260947"/>
    <w:rsid w:val="00286917"/>
    <w:rsid w:val="00297EC1"/>
    <w:rsid w:val="002D4593"/>
    <w:rsid w:val="002E71DF"/>
    <w:rsid w:val="0030592D"/>
    <w:rsid w:val="00315376"/>
    <w:rsid w:val="00365A15"/>
    <w:rsid w:val="003A387F"/>
    <w:rsid w:val="00413E17"/>
    <w:rsid w:val="004850AD"/>
    <w:rsid w:val="00494038"/>
    <w:rsid w:val="004E467A"/>
    <w:rsid w:val="00576779"/>
    <w:rsid w:val="005A17B2"/>
    <w:rsid w:val="005B24AF"/>
    <w:rsid w:val="006536A3"/>
    <w:rsid w:val="00665B97"/>
    <w:rsid w:val="006B6233"/>
    <w:rsid w:val="00725B94"/>
    <w:rsid w:val="007D59C2"/>
    <w:rsid w:val="007D6D13"/>
    <w:rsid w:val="008C0D4A"/>
    <w:rsid w:val="008D18B3"/>
    <w:rsid w:val="00A05B18"/>
    <w:rsid w:val="00B01F9F"/>
    <w:rsid w:val="00B079C2"/>
    <w:rsid w:val="00B22B73"/>
    <w:rsid w:val="00B9467A"/>
    <w:rsid w:val="00C941DE"/>
    <w:rsid w:val="00CE2B1F"/>
    <w:rsid w:val="00D01BB7"/>
    <w:rsid w:val="00D454D8"/>
    <w:rsid w:val="00D77B0A"/>
    <w:rsid w:val="00E05F62"/>
    <w:rsid w:val="00ED1C43"/>
    <w:rsid w:val="00F62A6F"/>
    <w:rsid w:val="00F71134"/>
    <w:rsid w:val="00F817FB"/>
    <w:rsid w:val="00FD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9C06F-AB98-4DA4-9D14-4D11B46E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F5E7D"/>
    <w:pPr>
      <w:ind w:left="720"/>
      <w:contextualSpacing/>
    </w:pPr>
  </w:style>
  <w:style w:type="character" w:customStyle="1" w:styleId="hgkelc">
    <w:name w:val="hgkelc"/>
    <w:basedOn w:val="Fontepargpadro"/>
    <w:rsid w:val="000F5E7D"/>
  </w:style>
  <w:style w:type="paragraph" w:styleId="Cabealho">
    <w:name w:val="header"/>
    <w:basedOn w:val="Normal"/>
    <w:link w:val="CabealhoChar"/>
    <w:unhideWhenUsed/>
    <w:rsid w:val="005A17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A17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5A17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A17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297EC1"/>
    <w:pPr>
      <w:autoSpaceDE w:val="0"/>
      <w:autoSpaceDN w:val="0"/>
      <w:adjustRightInd w:val="0"/>
      <w:spacing w:after="0" w:line="240" w:lineRule="auto"/>
    </w:pPr>
    <w:rPr>
      <w:rFonts w:ascii="QSOXRH+ArialMT" w:hAnsi="QSOXRH+ArialMT" w:cs="QSOXRH+Arial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393</Words>
  <Characters>2125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lidiane</cp:lastModifiedBy>
  <cp:revision>8</cp:revision>
  <cp:lastPrinted>2022-02-01T16:36:00Z</cp:lastPrinted>
  <dcterms:created xsi:type="dcterms:W3CDTF">2022-04-06T14:03:00Z</dcterms:created>
  <dcterms:modified xsi:type="dcterms:W3CDTF">2022-04-06T18:11:00Z</dcterms:modified>
</cp:coreProperties>
</file>