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04" w:rsidRDefault="00C47404" w:rsidP="00C4740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Default="00C47404" w:rsidP="00C4740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Default="009E29CE" w:rsidP="00C4740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C832DF">
        <w:rPr>
          <w:rFonts w:asciiTheme="minorHAnsi" w:hAnsiTheme="minorHAnsi" w:cstheme="minorHAnsi"/>
          <w:b/>
          <w:sz w:val="28"/>
          <w:szCs w:val="28"/>
          <w:u w:val="single"/>
        </w:rPr>
        <w:t xml:space="preserve"> 42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/2022</w:t>
      </w:r>
    </w:p>
    <w:p w:rsidR="00C47404" w:rsidRDefault="00C47404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Default="00C47404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Default="009E29CE" w:rsidP="00C4740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  <w:bookmarkStart w:id="0" w:name="_GoBack"/>
      <w:bookmarkEnd w:id="0"/>
    </w:p>
    <w:p w:rsidR="00C47404" w:rsidRDefault="00C47404" w:rsidP="00C4740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Pr="00297EC1" w:rsidRDefault="00C47404" w:rsidP="00C4740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Pr="00297EC1" w:rsidRDefault="009E29CE" w:rsidP="00C47404">
      <w:pPr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>no dia 23.03.2022 foi apresentado pelo Prefeito Municipal o Projeto de Lei Complementar n° 01/2022</w:t>
      </w:r>
      <w:r w:rsidRPr="00297EC1">
        <w:rPr>
          <w:rFonts w:asciiTheme="minorHAnsi" w:hAnsiTheme="minorHAnsi" w:cstheme="minorHAnsi"/>
          <w:sz w:val="28"/>
          <w:szCs w:val="28"/>
        </w:rPr>
        <w:t>;</w:t>
      </w:r>
    </w:p>
    <w:p w:rsidR="00C47404" w:rsidRPr="00297EC1" w:rsidRDefault="00C47404" w:rsidP="00C4740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Default="009E29CE" w:rsidP="00C47404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</w:t>
      </w:r>
      <w:r w:rsidRPr="001A7DB5">
        <w:rPr>
          <w:rFonts w:asciiTheme="minorHAnsi" w:hAnsiTheme="minorHAnsi" w:cstheme="minorHAnsi"/>
          <w:sz w:val="28"/>
          <w:szCs w:val="28"/>
        </w:rPr>
        <w:t xml:space="preserve">que segundo consta na mensagem enviada, os critérios de </w:t>
      </w:r>
      <w:r w:rsidRPr="001A7DB5">
        <w:rPr>
          <w:rFonts w:asciiTheme="minorHAnsi" w:hAnsiTheme="minorHAnsi" w:cstheme="minorHAnsi"/>
          <w:sz w:val="28"/>
          <w:szCs w:val="28"/>
        </w:rPr>
        <w:t>valores limite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1A7DB5">
        <w:rPr>
          <w:rFonts w:asciiTheme="minorHAnsi" w:hAnsiTheme="minorHAnsi" w:cstheme="minorHAnsi"/>
          <w:sz w:val="28"/>
          <w:szCs w:val="28"/>
        </w:rPr>
        <w:t xml:space="preserve"> das isenções previstas na Lei Complementar </w:t>
      </w:r>
      <w:r>
        <w:rPr>
          <w:rFonts w:asciiTheme="minorHAnsi" w:hAnsiTheme="minorHAnsi" w:cstheme="minorHAnsi"/>
          <w:sz w:val="28"/>
          <w:szCs w:val="28"/>
        </w:rPr>
        <w:t xml:space="preserve">n° </w:t>
      </w:r>
      <w:r w:rsidRPr="001A7DB5">
        <w:rPr>
          <w:rFonts w:asciiTheme="minorHAnsi" w:hAnsiTheme="minorHAnsi" w:cstheme="minorHAnsi"/>
          <w:sz w:val="28"/>
          <w:szCs w:val="28"/>
        </w:rPr>
        <w:t>55 de 12 de dezembro de 2007 estão inalterados desde a publicação da referida legislação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C47404" w:rsidRDefault="00C47404" w:rsidP="00C47404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Pr="001A7DB5" w:rsidRDefault="009E29CE" w:rsidP="00C47404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1A7DB5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1A7DB5">
        <w:rPr>
          <w:rFonts w:asciiTheme="minorHAnsi" w:hAnsiTheme="minorHAnsi" w:cstheme="minorHAnsi"/>
          <w:sz w:val="28"/>
          <w:szCs w:val="28"/>
        </w:rPr>
        <w:t xml:space="preserve"> também que segundo consta na mensagem enviada a aprovação do Projeto de Lei</w:t>
      </w:r>
      <w:r>
        <w:rPr>
          <w:rFonts w:asciiTheme="minorHAnsi" w:hAnsiTheme="minorHAnsi" w:cstheme="minorHAnsi"/>
          <w:sz w:val="28"/>
          <w:szCs w:val="28"/>
        </w:rPr>
        <w:t xml:space="preserve"> n° 99/2021 aos 21.03.2022</w:t>
      </w:r>
      <w:r w:rsidRPr="001A7DB5">
        <w:rPr>
          <w:rFonts w:asciiTheme="minorHAnsi" w:hAnsiTheme="minorHAnsi" w:cstheme="minorHAnsi"/>
          <w:sz w:val="28"/>
          <w:szCs w:val="28"/>
        </w:rPr>
        <w:t xml:space="preserve">, que </w:t>
      </w:r>
      <w:r>
        <w:rPr>
          <w:rFonts w:asciiTheme="minorHAnsi" w:hAnsiTheme="minorHAnsi" w:cstheme="minorHAnsi"/>
          <w:sz w:val="28"/>
          <w:szCs w:val="28"/>
        </w:rPr>
        <w:t>alterou</w:t>
      </w:r>
      <w:r w:rsidRPr="001A7DB5">
        <w:rPr>
          <w:rFonts w:asciiTheme="minorHAnsi" w:hAnsiTheme="minorHAnsi" w:cstheme="minorHAnsi"/>
          <w:sz w:val="28"/>
          <w:szCs w:val="28"/>
        </w:rPr>
        <w:t xml:space="preserve"> dispositivos da Lei Municipal nº 3727 de 12 de dezembro de 2007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1A7DB5">
        <w:rPr>
          <w:rFonts w:asciiTheme="minorHAnsi" w:hAnsiTheme="minorHAnsi" w:cstheme="minorHAnsi"/>
          <w:sz w:val="28"/>
          <w:szCs w:val="28"/>
        </w:rPr>
        <w:t xml:space="preserve"> que estabeleceu a Planta Genérica de Valores do Município de Bebedouro;</w:t>
      </w:r>
    </w:p>
    <w:p w:rsidR="00C47404" w:rsidRDefault="00C47404" w:rsidP="00C47404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Default="009E29CE" w:rsidP="00C47404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>constou no Projeto de Lei Complementar n° 01/2022, a permissã</w:t>
      </w:r>
      <w:r>
        <w:rPr>
          <w:rFonts w:asciiTheme="minorHAnsi" w:hAnsiTheme="minorHAnsi" w:cstheme="minorHAnsi"/>
          <w:sz w:val="28"/>
          <w:szCs w:val="28"/>
        </w:rPr>
        <w:t>o de</w:t>
      </w:r>
      <w:r w:rsidRPr="001A7DB5">
        <w:rPr>
          <w:rFonts w:asciiTheme="minorHAnsi" w:hAnsiTheme="minorHAnsi" w:cstheme="minorHAnsi"/>
          <w:sz w:val="28"/>
          <w:szCs w:val="28"/>
        </w:rPr>
        <w:t xml:space="preserve"> tratar da questão relacionada à isenção prevista na Lei Complementar </w:t>
      </w:r>
      <w:r>
        <w:rPr>
          <w:rFonts w:asciiTheme="minorHAnsi" w:hAnsiTheme="minorHAnsi" w:cstheme="minorHAnsi"/>
          <w:sz w:val="28"/>
          <w:szCs w:val="28"/>
        </w:rPr>
        <w:t xml:space="preserve">n° </w:t>
      </w:r>
      <w:r w:rsidRPr="001A7DB5">
        <w:rPr>
          <w:rFonts w:asciiTheme="minorHAnsi" w:hAnsiTheme="minorHAnsi" w:cstheme="minorHAnsi"/>
          <w:sz w:val="28"/>
          <w:szCs w:val="28"/>
        </w:rPr>
        <w:t>55 de 12 de dezembro de 2007, visando especialmente beneficiar a população menos favorecida do Município, sem comprometer o orçamento do próximo exercício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C47404" w:rsidRDefault="00C47404" w:rsidP="00C47404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Default="009E29CE" w:rsidP="00C47404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Requeiro à Mesa, após </w:t>
      </w:r>
      <w:r>
        <w:rPr>
          <w:rFonts w:asciiTheme="minorHAnsi" w:hAnsiTheme="minorHAnsi" w:cstheme="minorHAnsi"/>
          <w:b/>
          <w:sz w:val="28"/>
          <w:szCs w:val="28"/>
        </w:rPr>
        <w:t>ouvir o Douto Plenário, nas formas regimentais</w:t>
      </w:r>
      <w:r>
        <w:rPr>
          <w:rFonts w:asciiTheme="minorHAnsi" w:hAnsiTheme="minorHAnsi" w:cstheme="minorHAnsi"/>
          <w:sz w:val="28"/>
          <w:szCs w:val="28"/>
        </w:rPr>
        <w:t>, que oficie o Exmo. Senhor Prefeito Municipal, Lucas Gibin Seren, para que responda aos seguintes questionamentos:</w:t>
      </w:r>
    </w:p>
    <w:p w:rsidR="00C47404" w:rsidRDefault="009E29CE" w:rsidP="00C47404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Quantos imóveis foram beneficiados com a isenção de IPTU nos anos de 2019, 2020, 2021 e 2022 c</w:t>
      </w:r>
      <w:r>
        <w:rPr>
          <w:rFonts w:asciiTheme="minorHAnsi" w:hAnsiTheme="minorHAnsi" w:cstheme="minorHAnsi"/>
          <w:sz w:val="28"/>
          <w:szCs w:val="28"/>
        </w:rPr>
        <w:t xml:space="preserve">om relação ao artigo 1° da Lei Complementar 55/2007? </w:t>
      </w:r>
    </w:p>
    <w:p w:rsidR="00C47404" w:rsidRDefault="009E29CE" w:rsidP="00C47404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Quantos imóveis foram beneficiados com a isenção de IPTU nos anos de 2019, 2020, 2021 e 2022 com relação ao artigo 2° da Lei Complementar 55/2007? </w:t>
      </w:r>
    </w:p>
    <w:p w:rsidR="00C47404" w:rsidRDefault="009E29CE" w:rsidP="00C47404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a alteração proposta no Projeto de Lei Complementar n° 01/2022, quantos imóveis serão beneficiados com a isenção de IPTU </w:t>
      </w:r>
      <w:r>
        <w:rPr>
          <w:rFonts w:asciiTheme="minorHAnsi" w:hAnsiTheme="minorHAnsi" w:cstheme="minorHAnsi"/>
          <w:sz w:val="28"/>
          <w:szCs w:val="28"/>
        </w:rPr>
        <w:lastRenderedPageBreak/>
        <w:t xml:space="preserve">após a aprovação da lei, com relação ao artigo 1° da Lei Complementar 55/2007? </w:t>
      </w:r>
    </w:p>
    <w:p w:rsidR="00C47404" w:rsidRDefault="009E29CE" w:rsidP="00C47404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 a alteração proposta no Projeto de Lei Compleme</w:t>
      </w:r>
      <w:r>
        <w:rPr>
          <w:rFonts w:asciiTheme="minorHAnsi" w:hAnsiTheme="minorHAnsi" w:cstheme="minorHAnsi"/>
          <w:sz w:val="28"/>
          <w:szCs w:val="28"/>
        </w:rPr>
        <w:t>ntar n° 01/2022, quantos imóveis serão beneficiados com a isenção de IPTU após a aprovação da lei, com relação ao artigo 2° da Lei Complementar 55/2007?</w:t>
      </w:r>
    </w:p>
    <w:p w:rsidR="00C47404" w:rsidRPr="002843AF" w:rsidRDefault="00C47404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47404" w:rsidRDefault="009E29CE" w:rsidP="00C47404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Bebedouro, Capital Nacional da Laranja, 24 de março de 2022.</w:t>
      </w:r>
    </w:p>
    <w:p w:rsidR="00C47404" w:rsidRDefault="00C47404" w:rsidP="00C47404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C47404" w:rsidRDefault="00C47404" w:rsidP="00C47404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C47404" w:rsidRDefault="00C47404" w:rsidP="00C47404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C47404" w:rsidRDefault="009E29CE" w:rsidP="00C47404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  <w:r>
        <w:rPr>
          <w:rFonts w:ascii="Calibri" w:eastAsia="Arial Unicode MS" w:hAnsi="Calibri" w:cs="Calibri"/>
          <w:b/>
          <w:bCs/>
          <w:sz w:val="28"/>
          <w:szCs w:val="28"/>
        </w:rPr>
        <w:tab/>
      </w:r>
      <w:r>
        <w:rPr>
          <w:rFonts w:ascii="Calibri" w:eastAsia="Arial Unicode MS" w:hAnsi="Calibri" w:cs="Calibri"/>
          <w:b/>
          <w:bCs/>
          <w:sz w:val="28"/>
          <w:szCs w:val="28"/>
        </w:rPr>
        <w:tab/>
        <w:t xml:space="preserve">    </w:t>
      </w:r>
      <w:r>
        <w:rPr>
          <w:rFonts w:ascii="Calibri" w:hAnsi="Calibri" w:cs="Calibri"/>
          <w:b/>
          <w:sz w:val="28"/>
          <w:szCs w:val="28"/>
        </w:rPr>
        <w:t>Paulo Aurélio Bianchini</w:t>
      </w:r>
    </w:p>
    <w:p w:rsidR="00D01BB7" w:rsidRPr="003A387F" w:rsidRDefault="009E29CE" w:rsidP="00C47404">
      <w:pPr>
        <w:ind w:left="7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VEREADORA LÍDER PSDB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VEREADOR SOLIDARIEDADE</w:t>
      </w:r>
    </w:p>
    <w:sectPr w:rsidR="00D01BB7" w:rsidRPr="003A387F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9CE" w:rsidRDefault="009E29CE">
      <w:r>
        <w:separator/>
      </w:r>
    </w:p>
  </w:endnote>
  <w:endnote w:type="continuationSeparator" w:id="0">
    <w:p w:rsidR="009E29CE" w:rsidRDefault="009E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9E29CE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9E29CE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 xml:space="preserve">RUA </w:t>
    </w:r>
    <w:r w:rsidRPr="005A17B2">
      <w:rPr>
        <w:rFonts w:ascii="Arial" w:hAnsi="Arial" w:cs="Arial"/>
        <w:b/>
        <w:bCs/>
        <w:spacing w:val="6"/>
        <w:sz w:val="20"/>
        <w:szCs w:val="20"/>
      </w:rPr>
      <w:t>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9CE" w:rsidRDefault="009E29CE">
      <w:r>
        <w:separator/>
      </w:r>
    </w:p>
  </w:footnote>
  <w:footnote w:type="continuationSeparator" w:id="0">
    <w:p w:rsidR="009E29CE" w:rsidRDefault="009E2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9E29CE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9E29CE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933458151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991296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246035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9E29CE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9E29CE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0B00407A">
      <w:start w:val="1"/>
      <w:numFmt w:val="decimal"/>
      <w:lvlText w:val="%1-"/>
      <w:lvlJc w:val="left"/>
      <w:pPr>
        <w:ind w:left="720" w:hanging="360"/>
      </w:pPr>
    </w:lvl>
    <w:lvl w:ilvl="1" w:tplc="F0E897EC">
      <w:start w:val="1"/>
      <w:numFmt w:val="lowerLetter"/>
      <w:lvlText w:val="%2."/>
      <w:lvlJc w:val="left"/>
      <w:pPr>
        <w:ind w:left="1440" w:hanging="360"/>
      </w:pPr>
    </w:lvl>
    <w:lvl w:ilvl="2" w:tplc="D99CF462">
      <w:start w:val="1"/>
      <w:numFmt w:val="lowerRoman"/>
      <w:lvlText w:val="%3."/>
      <w:lvlJc w:val="right"/>
      <w:pPr>
        <w:ind w:left="2160" w:hanging="180"/>
      </w:pPr>
    </w:lvl>
    <w:lvl w:ilvl="3" w:tplc="05588020">
      <w:start w:val="1"/>
      <w:numFmt w:val="decimal"/>
      <w:lvlText w:val="%4."/>
      <w:lvlJc w:val="left"/>
      <w:pPr>
        <w:ind w:left="2880" w:hanging="360"/>
      </w:pPr>
    </w:lvl>
    <w:lvl w:ilvl="4" w:tplc="EAA8AF8E">
      <w:start w:val="1"/>
      <w:numFmt w:val="lowerLetter"/>
      <w:lvlText w:val="%5."/>
      <w:lvlJc w:val="left"/>
      <w:pPr>
        <w:ind w:left="3600" w:hanging="360"/>
      </w:pPr>
    </w:lvl>
    <w:lvl w:ilvl="5" w:tplc="753639BE">
      <w:start w:val="1"/>
      <w:numFmt w:val="lowerRoman"/>
      <w:lvlText w:val="%6."/>
      <w:lvlJc w:val="right"/>
      <w:pPr>
        <w:ind w:left="4320" w:hanging="180"/>
      </w:pPr>
    </w:lvl>
    <w:lvl w:ilvl="6" w:tplc="A34C3CA4">
      <w:start w:val="1"/>
      <w:numFmt w:val="decimal"/>
      <w:lvlText w:val="%7."/>
      <w:lvlJc w:val="left"/>
      <w:pPr>
        <w:ind w:left="5040" w:hanging="360"/>
      </w:pPr>
    </w:lvl>
    <w:lvl w:ilvl="7" w:tplc="BEDA557C">
      <w:start w:val="1"/>
      <w:numFmt w:val="lowerLetter"/>
      <w:lvlText w:val="%8."/>
      <w:lvlJc w:val="left"/>
      <w:pPr>
        <w:ind w:left="5760" w:hanging="360"/>
      </w:pPr>
    </w:lvl>
    <w:lvl w:ilvl="8" w:tplc="DD268C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87C42"/>
    <w:multiLevelType w:val="hybridMultilevel"/>
    <w:tmpl w:val="18BEB744"/>
    <w:lvl w:ilvl="0" w:tplc="DDA005EE">
      <w:start w:val="1"/>
      <w:numFmt w:val="decimal"/>
      <w:lvlText w:val="%1-"/>
      <w:lvlJc w:val="left"/>
      <w:pPr>
        <w:ind w:left="720" w:hanging="360"/>
      </w:pPr>
    </w:lvl>
    <w:lvl w:ilvl="1" w:tplc="F1F26FA4">
      <w:start w:val="1"/>
      <w:numFmt w:val="lowerLetter"/>
      <w:lvlText w:val="%2."/>
      <w:lvlJc w:val="left"/>
      <w:pPr>
        <w:ind w:left="1440" w:hanging="360"/>
      </w:pPr>
    </w:lvl>
    <w:lvl w:ilvl="2" w:tplc="5C7EC618">
      <w:start w:val="1"/>
      <w:numFmt w:val="lowerRoman"/>
      <w:lvlText w:val="%3."/>
      <w:lvlJc w:val="right"/>
      <w:pPr>
        <w:ind w:left="2160" w:hanging="180"/>
      </w:pPr>
    </w:lvl>
    <w:lvl w:ilvl="3" w:tplc="0532C46E">
      <w:start w:val="1"/>
      <w:numFmt w:val="decimal"/>
      <w:lvlText w:val="%4."/>
      <w:lvlJc w:val="left"/>
      <w:pPr>
        <w:ind w:left="2880" w:hanging="360"/>
      </w:pPr>
    </w:lvl>
    <w:lvl w:ilvl="4" w:tplc="383E35FC">
      <w:start w:val="1"/>
      <w:numFmt w:val="lowerLetter"/>
      <w:lvlText w:val="%5."/>
      <w:lvlJc w:val="left"/>
      <w:pPr>
        <w:ind w:left="3600" w:hanging="360"/>
      </w:pPr>
    </w:lvl>
    <w:lvl w:ilvl="5" w:tplc="8FA09AAE">
      <w:start w:val="1"/>
      <w:numFmt w:val="lowerRoman"/>
      <w:lvlText w:val="%6."/>
      <w:lvlJc w:val="right"/>
      <w:pPr>
        <w:ind w:left="4320" w:hanging="180"/>
      </w:pPr>
    </w:lvl>
    <w:lvl w:ilvl="6" w:tplc="A6AEE26C">
      <w:start w:val="1"/>
      <w:numFmt w:val="decimal"/>
      <w:lvlText w:val="%7."/>
      <w:lvlJc w:val="left"/>
      <w:pPr>
        <w:ind w:left="5040" w:hanging="360"/>
      </w:pPr>
    </w:lvl>
    <w:lvl w:ilvl="7" w:tplc="EE26C962">
      <w:start w:val="1"/>
      <w:numFmt w:val="lowerLetter"/>
      <w:lvlText w:val="%8."/>
      <w:lvlJc w:val="left"/>
      <w:pPr>
        <w:ind w:left="5760" w:hanging="360"/>
      </w:pPr>
    </w:lvl>
    <w:lvl w:ilvl="8" w:tplc="4EAC6D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307B4"/>
    <w:rsid w:val="00055EBD"/>
    <w:rsid w:val="00082E24"/>
    <w:rsid w:val="000A3F79"/>
    <w:rsid w:val="000F5E7D"/>
    <w:rsid w:val="00143749"/>
    <w:rsid w:val="00183253"/>
    <w:rsid w:val="001A3F4C"/>
    <w:rsid w:val="001A7DB5"/>
    <w:rsid w:val="00225912"/>
    <w:rsid w:val="00260947"/>
    <w:rsid w:val="002843AF"/>
    <w:rsid w:val="00286917"/>
    <w:rsid w:val="00297EC1"/>
    <w:rsid w:val="002F60F2"/>
    <w:rsid w:val="0030592D"/>
    <w:rsid w:val="00315376"/>
    <w:rsid w:val="00362A4E"/>
    <w:rsid w:val="00365A15"/>
    <w:rsid w:val="003A387F"/>
    <w:rsid w:val="00413E17"/>
    <w:rsid w:val="00494038"/>
    <w:rsid w:val="004B530E"/>
    <w:rsid w:val="00576779"/>
    <w:rsid w:val="005A17B2"/>
    <w:rsid w:val="005B24AF"/>
    <w:rsid w:val="00647B77"/>
    <w:rsid w:val="006536A3"/>
    <w:rsid w:val="00661549"/>
    <w:rsid w:val="006B6233"/>
    <w:rsid w:val="00735F7F"/>
    <w:rsid w:val="0078291D"/>
    <w:rsid w:val="007D59C2"/>
    <w:rsid w:val="007D6D13"/>
    <w:rsid w:val="00826B82"/>
    <w:rsid w:val="00876336"/>
    <w:rsid w:val="008D18B3"/>
    <w:rsid w:val="009E29CE"/>
    <w:rsid w:val="00A05B18"/>
    <w:rsid w:val="00B079C2"/>
    <w:rsid w:val="00B22B73"/>
    <w:rsid w:val="00B9467A"/>
    <w:rsid w:val="00C47404"/>
    <w:rsid w:val="00C832DF"/>
    <w:rsid w:val="00C941DE"/>
    <w:rsid w:val="00CE2B1F"/>
    <w:rsid w:val="00D01BB7"/>
    <w:rsid w:val="00D454D8"/>
    <w:rsid w:val="00D77B0A"/>
    <w:rsid w:val="00D77B2A"/>
    <w:rsid w:val="00DF4238"/>
    <w:rsid w:val="00E00560"/>
    <w:rsid w:val="00E059A1"/>
    <w:rsid w:val="00E82090"/>
    <w:rsid w:val="00ED1C43"/>
    <w:rsid w:val="00F62A6F"/>
    <w:rsid w:val="00F71134"/>
    <w:rsid w:val="00F817FB"/>
    <w:rsid w:val="00FA0E40"/>
    <w:rsid w:val="00FD1A3C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lidiane</cp:lastModifiedBy>
  <cp:revision>3</cp:revision>
  <cp:lastPrinted>2022-03-24T18:55:00Z</cp:lastPrinted>
  <dcterms:created xsi:type="dcterms:W3CDTF">2022-03-24T18:57:00Z</dcterms:created>
  <dcterms:modified xsi:type="dcterms:W3CDTF">2022-03-25T20:02:00Z</dcterms:modified>
</cp:coreProperties>
</file>