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67" w:rsidRPr="00913D55" w:rsidRDefault="00384067" w:rsidP="0037364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13D55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</w:t>
      </w:r>
      <w:r w:rsidR="0037364F">
        <w:rPr>
          <w:rFonts w:ascii="Arial" w:hAnsi="Arial" w:cs="Arial"/>
          <w:b/>
          <w:bCs/>
          <w:sz w:val="24"/>
          <w:szCs w:val="24"/>
          <w:u w:val="single"/>
        </w:rPr>
        <w:t>N. 51/</w:t>
      </w:r>
      <w:r w:rsidRPr="00913D55">
        <w:rPr>
          <w:rFonts w:ascii="Arial" w:hAnsi="Arial" w:cs="Arial"/>
          <w:b/>
          <w:bCs/>
          <w:sz w:val="24"/>
          <w:szCs w:val="24"/>
          <w:u w:val="single"/>
        </w:rPr>
        <w:t>201</w:t>
      </w:r>
      <w:r w:rsidR="00F053FB"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:rsidR="00384067" w:rsidRDefault="00384067" w:rsidP="002246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84067" w:rsidRPr="00224689" w:rsidRDefault="00384067" w:rsidP="002246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4689">
        <w:rPr>
          <w:rFonts w:ascii="Arial" w:hAnsi="Arial" w:cs="Arial"/>
          <w:b/>
          <w:bCs/>
          <w:sz w:val="24"/>
          <w:szCs w:val="24"/>
        </w:rPr>
        <w:t>Dispõe sobre concessão de uso de</w:t>
      </w:r>
      <w:bookmarkStart w:id="0" w:name="_GoBack"/>
      <w:bookmarkEnd w:id="0"/>
      <w:r w:rsidRPr="00224689">
        <w:rPr>
          <w:rFonts w:ascii="Arial" w:hAnsi="Arial" w:cs="Arial"/>
          <w:b/>
          <w:bCs/>
          <w:sz w:val="24"/>
          <w:szCs w:val="24"/>
        </w:rPr>
        <w:t xml:space="preserve"> imóvel que especifica e dá outras providências</w:t>
      </w:r>
      <w:r w:rsidRPr="00224689">
        <w:rPr>
          <w:rFonts w:ascii="Arial" w:hAnsi="Arial" w:cs="Arial"/>
          <w:bCs/>
          <w:sz w:val="24"/>
          <w:szCs w:val="24"/>
        </w:rPr>
        <w:t>.</w:t>
      </w:r>
    </w:p>
    <w:p w:rsidR="00F220A3" w:rsidRDefault="00F220A3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384067" w:rsidP="002246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 xml:space="preserve">O Prefeito Municipal de Bebedouro, </w:t>
      </w:r>
      <w:r w:rsidRPr="00224689">
        <w:rPr>
          <w:rFonts w:ascii="Arial" w:hAnsi="Arial" w:cs="Arial"/>
          <w:sz w:val="24"/>
          <w:szCs w:val="24"/>
        </w:rPr>
        <w:t xml:space="preserve">usando de suas atribuições legais, </w:t>
      </w:r>
    </w:p>
    <w:p w:rsidR="00384067" w:rsidRDefault="00384067" w:rsidP="002246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Faz saber que a Câmara Municipal aprova a seguinte Lei:</w:t>
      </w:r>
    </w:p>
    <w:p w:rsidR="00143A61" w:rsidRDefault="00143A61" w:rsidP="00F220A3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8178C" w:rsidRDefault="00384067" w:rsidP="00F220A3">
      <w:pPr>
        <w:widowControl w:val="0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F220A3">
        <w:rPr>
          <w:rFonts w:ascii="Arial" w:hAnsi="Arial" w:cs="Arial"/>
          <w:b/>
          <w:sz w:val="24"/>
          <w:szCs w:val="24"/>
          <w:u w:val="single"/>
        </w:rPr>
        <w:t>Art. 1º</w:t>
      </w:r>
      <w:r w:rsidRPr="00F220A3">
        <w:rPr>
          <w:rFonts w:ascii="Arial" w:hAnsi="Arial" w:cs="Arial"/>
          <w:b/>
          <w:sz w:val="24"/>
          <w:szCs w:val="24"/>
        </w:rPr>
        <w:t xml:space="preserve"> </w:t>
      </w:r>
      <w:r w:rsidRPr="00F220A3">
        <w:rPr>
          <w:rFonts w:ascii="Arial" w:hAnsi="Arial" w:cs="Arial"/>
          <w:sz w:val="24"/>
          <w:szCs w:val="24"/>
        </w:rPr>
        <w:t>Fica o Poder Executivo Municipal autorizado a dar em concessão de uso</w:t>
      </w:r>
      <w:r w:rsidR="004F5D66" w:rsidRPr="00F220A3">
        <w:rPr>
          <w:rFonts w:ascii="Arial" w:hAnsi="Arial" w:cs="Arial"/>
          <w:sz w:val="24"/>
          <w:szCs w:val="24"/>
        </w:rPr>
        <w:t xml:space="preserve">, </w:t>
      </w:r>
      <w:r w:rsidR="00F220A3">
        <w:rPr>
          <w:rFonts w:ascii="Arial" w:hAnsi="Arial" w:cs="Arial"/>
          <w:sz w:val="24"/>
          <w:szCs w:val="24"/>
        </w:rPr>
        <w:t xml:space="preserve">à </w:t>
      </w:r>
      <w:r w:rsidR="00F053FB">
        <w:rPr>
          <w:rFonts w:ascii="Arial" w:hAnsi="Arial" w:cs="Arial"/>
          <w:b/>
          <w:sz w:val="24"/>
          <w:szCs w:val="24"/>
        </w:rPr>
        <w:t>Sociedade Ornitológica da Região de Bebedouro - SORB</w:t>
      </w:r>
      <w:r w:rsidR="00F220A3" w:rsidRPr="00F220A3">
        <w:rPr>
          <w:rFonts w:ascii="Arial" w:hAnsi="Arial" w:cs="Arial"/>
          <w:b/>
          <w:sz w:val="24"/>
          <w:szCs w:val="24"/>
        </w:rPr>
        <w:t>,</w:t>
      </w:r>
      <w:r w:rsidR="00F220A3" w:rsidRPr="00F220A3">
        <w:rPr>
          <w:rFonts w:ascii="Arial" w:hAnsi="Arial" w:cs="Arial"/>
          <w:sz w:val="24"/>
          <w:szCs w:val="24"/>
        </w:rPr>
        <w:t xml:space="preserve"> </w:t>
      </w:r>
      <w:r w:rsidR="00F220A3" w:rsidRPr="00F220A3">
        <w:rPr>
          <w:rFonts w:ascii="Arial" w:hAnsi="Arial" w:cs="Arial"/>
          <w:spacing w:val="-3"/>
          <w:sz w:val="24"/>
          <w:szCs w:val="24"/>
        </w:rPr>
        <w:t>pessoa jurídica de direito privado, regularmente inscrita no CNPJ/MF sob o nº 0</w:t>
      </w:r>
      <w:r w:rsidR="00F053FB">
        <w:rPr>
          <w:rFonts w:ascii="Arial" w:hAnsi="Arial" w:cs="Arial"/>
          <w:spacing w:val="-3"/>
          <w:sz w:val="24"/>
          <w:szCs w:val="24"/>
        </w:rPr>
        <w:t>0.796.310/0001-64</w:t>
      </w:r>
      <w:r w:rsidR="00F220A3" w:rsidRPr="00F220A3">
        <w:rPr>
          <w:rFonts w:ascii="Arial" w:hAnsi="Arial" w:cs="Arial"/>
          <w:spacing w:val="-3"/>
          <w:sz w:val="24"/>
          <w:szCs w:val="24"/>
        </w:rPr>
        <w:t xml:space="preserve">, estabelecida na </w:t>
      </w:r>
      <w:r w:rsidR="00F053FB">
        <w:rPr>
          <w:rFonts w:ascii="Arial" w:hAnsi="Arial" w:cs="Arial"/>
          <w:spacing w:val="-3"/>
          <w:sz w:val="24"/>
          <w:szCs w:val="24"/>
        </w:rPr>
        <w:t xml:space="preserve">Rua General Osório </w:t>
      </w:r>
      <w:r w:rsidR="00F220A3" w:rsidRPr="00F220A3">
        <w:rPr>
          <w:rFonts w:ascii="Arial" w:hAnsi="Arial" w:cs="Arial"/>
          <w:spacing w:val="-3"/>
          <w:sz w:val="24"/>
          <w:szCs w:val="24"/>
        </w:rPr>
        <w:t xml:space="preserve">nº </w:t>
      </w:r>
      <w:r w:rsidR="00F053FB">
        <w:rPr>
          <w:rFonts w:ascii="Arial" w:hAnsi="Arial" w:cs="Arial"/>
          <w:spacing w:val="-3"/>
          <w:sz w:val="24"/>
          <w:szCs w:val="24"/>
        </w:rPr>
        <w:t>926</w:t>
      </w:r>
      <w:r w:rsidR="00F220A3" w:rsidRPr="00F220A3">
        <w:rPr>
          <w:rFonts w:ascii="Arial" w:hAnsi="Arial" w:cs="Arial"/>
          <w:spacing w:val="-3"/>
          <w:sz w:val="24"/>
          <w:szCs w:val="24"/>
        </w:rPr>
        <w:t xml:space="preserve">, </w:t>
      </w:r>
      <w:r w:rsidR="00F053FB">
        <w:rPr>
          <w:rFonts w:ascii="Arial" w:hAnsi="Arial" w:cs="Arial"/>
          <w:spacing w:val="-3"/>
          <w:sz w:val="24"/>
          <w:szCs w:val="24"/>
        </w:rPr>
        <w:t>centro</w:t>
      </w:r>
      <w:r w:rsidR="00F220A3" w:rsidRPr="00F220A3">
        <w:rPr>
          <w:rFonts w:ascii="Arial" w:hAnsi="Arial" w:cs="Arial"/>
          <w:spacing w:val="-3"/>
          <w:sz w:val="24"/>
          <w:szCs w:val="24"/>
        </w:rPr>
        <w:t xml:space="preserve">, </w:t>
      </w:r>
      <w:r w:rsidR="0048178C">
        <w:rPr>
          <w:rFonts w:ascii="Arial" w:hAnsi="Arial" w:cs="Arial"/>
          <w:spacing w:val="-3"/>
          <w:sz w:val="24"/>
          <w:szCs w:val="24"/>
        </w:rPr>
        <w:t xml:space="preserve">CEP 14.701-330, </w:t>
      </w:r>
      <w:r w:rsidR="00F220A3" w:rsidRPr="00F220A3">
        <w:rPr>
          <w:rFonts w:ascii="Arial" w:hAnsi="Arial" w:cs="Arial"/>
          <w:spacing w:val="-3"/>
          <w:sz w:val="24"/>
          <w:szCs w:val="24"/>
        </w:rPr>
        <w:t xml:space="preserve">Bebedouro, Estado de São Paulo, a área </w:t>
      </w:r>
      <w:r w:rsidR="0048178C">
        <w:rPr>
          <w:rFonts w:ascii="Arial" w:hAnsi="Arial" w:cs="Arial"/>
          <w:spacing w:val="-3"/>
          <w:sz w:val="24"/>
          <w:szCs w:val="24"/>
        </w:rPr>
        <w:t>abaixo descrita:</w:t>
      </w:r>
    </w:p>
    <w:p w:rsidR="00F220A3" w:rsidRDefault="00F220A3" w:rsidP="00F220A3">
      <w:pPr>
        <w:widowControl w:val="0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48178C" w:rsidRPr="00A004E4" w:rsidRDefault="00A004E4" w:rsidP="00F220A3">
      <w:pPr>
        <w:widowControl w:val="0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71432" w:rsidRPr="00A004E4">
        <w:rPr>
          <w:rFonts w:ascii="Arial" w:hAnsi="Arial" w:cs="Arial"/>
          <w:sz w:val="24"/>
          <w:szCs w:val="24"/>
        </w:rPr>
        <w:t xml:space="preserve">Uma área de terras com frente para a Avenida Allan Kardec nesta cidade e comarca de Bebedouro, Estado de São Paulo, com as seguintes medidas, divisas e confrontações. </w:t>
      </w:r>
      <w:r w:rsidR="00A71432" w:rsidRPr="00A004E4">
        <w:rPr>
          <w:rFonts w:ascii="Arial" w:hAnsi="Arial" w:cs="Arial"/>
          <w:bCs/>
          <w:sz w:val="24"/>
          <w:szCs w:val="24"/>
        </w:rPr>
        <w:t xml:space="preserve">Tem início no </w:t>
      </w:r>
      <w:r w:rsidR="00A71432" w:rsidRPr="00A004E4">
        <w:rPr>
          <w:rFonts w:ascii="Arial" w:hAnsi="Arial" w:cs="Arial"/>
          <w:bCs/>
          <w:sz w:val="24"/>
          <w:szCs w:val="24"/>
          <w:u w:val="single"/>
        </w:rPr>
        <w:t>marco 01</w:t>
      </w:r>
      <w:r w:rsidR="00A71432" w:rsidRPr="00A004E4">
        <w:rPr>
          <w:rFonts w:ascii="Arial" w:hAnsi="Arial" w:cs="Arial"/>
          <w:bCs/>
          <w:sz w:val="24"/>
          <w:szCs w:val="24"/>
        </w:rPr>
        <w:t xml:space="preserve">, cravado na confluência da Avenida Allan Kardec com a Rua General Osório divisa com a Área pertencente a Luiz Carlos Alves Gil sob Matrícula n° 16.425; daí segue por uma distância de 20,88 metros até encontrar o </w:t>
      </w:r>
      <w:r w:rsidR="00A71432" w:rsidRPr="00A004E4">
        <w:rPr>
          <w:rFonts w:ascii="Arial" w:hAnsi="Arial" w:cs="Arial"/>
          <w:bCs/>
          <w:sz w:val="24"/>
          <w:szCs w:val="24"/>
          <w:u w:val="single"/>
        </w:rPr>
        <w:t>marco 02</w:t>
      </w:r>
      <w:r w:rsidR="00A71432" w:rsidRPr="00A004E4">
        <w:rPr>
          <w:rFonts w:ascii="Arial" w:hAnsi="Arial" w:cs="Arial"/>
          <w:bCs/>
          <w:sz w:val="24"/>
          <w:szCs w:val="24"/>
        </w:rPr>
        <w:t xml:space="preserve">, confrontando à esquerda com a Área pertencente a Luiz Carlos Alves Gil sob Matrícula n° 16.425 e à direita com a área em descrição; daí deflete à direita com um ângulo interno de 89°04’10” por uma distância de 15,44 metros até encontrar o </w:t>
      </w:r>
      <w:r w:rsidR="00A71432" w:rsidRPr="00A004E4">
        <w:rPr>
          <w:rFonts w:ascii="Arial" w:hAnsi="Arial" w:cs="Arial"/>
          <w:bCs/>
          <w:sz w:val="24"/>
          <w:szCs w:val="24"/>
          <w:u w:val="single"/>
        </w:rPr>
        <w:t>marco 03</w:t>
      </w:r>
      <w:r w:rsidR="00A71432" w:rsidRPr="00A004E4">
        <w:rPr>
          <w:rFonts w:ascii="Arial" w:hAnsi="Arial" w:cs="Arial"/>
          <w:bCs/>
          <w:sz w:val="24"/>
          <w:szCs w:val="24"/>
        </w:rPr>
        <w:t xml:space="preserve">, confrontando à esquerda com a Área Remanescente da Prefeitura Municipal de Bebedouro com Matrícula n° 41.417 , e à direita com área em descrição; daí deflete à esquerda com um ângulo interno de 270°55’50” por uma distância de 3,38 metros até encontrar o </w:t>
      </w:r>
      <w:r w:rsidR="00A71432" w:rsidRPr="00A004E4">
        <w:rPr>
          <w:rFonts w:ascii="Arial" w:hAnsi="Arial" w:cs="Arial"/>
          <w:bCs/>
          <w:sz w:val="24"/>
          <w:szCs w:val="24"/>
          <w:u w:val="single"/>
        </w:rPr>
        <w:t>marco 04</w:t>
      </w:r>
      <w:r w:rsidR="00A71432" w:rsidRPr="00A004E4">
        <w:rPr>
          <w:rFonts w:ascii="Arial" w:hAnsi="Arial" w:cs="Arial"/>
          <w:bCs/>
          <w:sz w:val="24"/>
          <w:szCs w:val="24"/>
        </w:rPr>
        <w:t xml:space="preserve">, confrontando à esquerda com Área Remanescente da Prefeitura Municipal de Bebedouro com Matrícula n° 41.417 e à direita com a área em descrição; daí deflete à direita com um ângulo interno de 89°04’10” e segue por uma distância de 12,13 metros até encontrar </w:t>
      </w:r>
      <w:r w:rsidR="00A71432" w:rsidRPr="00A004E4">
        <w:rPr>
          <w:rFonts w:ascii="Arial" w:hAnsi="Arial" w:cs="Arial"/>
          <w:bCs/>
          <w:sz w:val="24"/>
          <w:szCs w:val="24"/>
          <w:u w:val="single"/>
        </w:rPr>
        <w:t>marco 05</w:t>
      </w:r>
      <w:r w:rsidR="00A71432" w:rsidRPr="00A004E4">
        <w:rPr>
          <w:rFonts w:ascii="Arial" w:hAnsi="Arial" w:cs="Arial"/>
          <w:bCs/>
          <w:sz w:val="24"/>
          <w:szCs w:val="24"/>
        </w:rPr>
        <w:t xml:space="preserve">, confrontando à esquerda com a Área Remanescente da Prefeitura Municipal de Bebedouro com Matrícula n° 41.417 e à direita com a área em descrição; daí deflete à direita com ângulo interno de 68°22’49” por uma distância de 8,18 metros até encontrar o  </w:t>
      </w:r>
      <w:r w:rsidR="00A71432" w:rsidRPr="00A004E4">
        <w:rPr>
          <w:rFonts w:ascii="Arial" w:hAnsi="Arial" w:cs="Arial"/>
          <w:bCs/>
          <w:sz w:val="24"/>
          <w:szCs w:val="24"/>
          <w:u w:val="single"/>
        </w:rPr>
        <w:t>marco 06</w:t>
      </w:r>
      <w:r w:rsidR="00A71432" w:rsidRPr="00A004E4">
        <w:rPr>
          <w:rFonts w:ascii="Arial" w:hAnsi="Arial" w:cs="Arial"/>
          <w:bCs/>
          <w:sz w:val="24"/>
          <w:szCs w:val="24"/>
        </w:rPr>
        <w:t xml:space="preserve">, confrontando à esquerda com o alinhamento da Avenida Allan Kardec e à direita com a área em descrição; daí segue em curva à direita com um raio de 26,38 metros com um desenvolvimento de 31,12 metros até encontrar o marco inicial </w:t>
      </w:r>
      <w:r w:rsidR="00A71432" w:rsidRPr="00A004E4">
        <w:rPr>
          <w:rFonts w:ascii="Arial" w:hAnsi="Arial" w:cs="Arial"/>
          <w:bCs/>
          <w:sz w:val="24"/>
          <w:szCs w:val="24"/>
          <w:u w:val="single"/>
        </w:rPr>
        <w:t>01</w:t>
      </w:r>
      <w:r w:rsidR="00A71432" w:rsidRPr="00A004E4">
        <w:rPr>
          <w:rFonts w:ascii="Arial" w:hAnsi="Arial" w:cs="Arial"/>
          <w:bCs/>
          <w:sz w:val="24"/>
          <w:szCs w:val="24"/>
        </w:rPr>
        <w:t>, fechando o perímetro e encerrando uma área de 437,72 m², confrontando à esquerda com a confluência da Avenida Allan Kardec com a Rua General Osório e à direita com a área em descrição</w:t>
      </w:r>
      <w:r>
        <w:rPr>
          <w:rFonts w:ascii="Arial" w:hAnsi="Arial" w:cs="Arial"/>
          <w:bCs/>
          <w:sz w:val="24"/>
          <w:szCs w:val="24"/>
        </w:rPr>
        <w:t>”</w:t>
      </w:r>
      <w:r w:rsidR="00A71432" w:rsidRPr="00A004E4">
        <w:rPr>
          <w:rFonts w:ascii="Arial" w:hAnsi="Arial" w:cs="Arial"/>
          <w:bCs/>
          <w:sz w:val="24"/>
          <w:szCs w:val="24"/>
        </w:rPr>
        <w:t>.</w:t>
      </w:r>
    </w:p>
    <w:p w:rsidR="0048178C" w:rsidRDefault="0048178C" w:rsidP="00F220A3">
      <w:pPr>
        <w:widowControl w:val="0"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:rsidR="00A004E4" w:rsidRDefault="00384067" w:rsidP="00D938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2º</w:t>
      </w:r>
      <w:r w:rsidRPr="00F220A3">
        <w:rPr>
          <w:rFonts w:ascii="Arial" w:hAnsi="Arial" w:cs="Arial"/>
          <w:b/>
          <w:sz w:val="24"/>
          <w:szCs w:val="24"/>
        </w:rPr>
        <w:t xml:space="preserve"> </w:t>
      </w:r>
      <w:r w:rsidR="00087990">
        <w:rPr>
          <w:rFonts w:ascii="Arial" w:hAnsi="Arial" w:cs="Arial"/>
          <w:sz w:val="24"/>
          <w:szCs w:val="24"/>
        </w:rPr>
        <w:t>A área</w:t>
      </w:r>
      <w:r w:rsidRPr="00F220A3">
        <w:rPr>
          <w:rFonts w:ascii="Arial" w:hAnsi="Arial" w:cs="Arial"/>
          <w:sz w:val="24"/>
          <w:szCs w:val="24"/>
        </w:rPr>
        <w:t xml:space="preserve"> objeto da presente concessão de uso </w:t>
      </w:r>
      <w:r w:rsidR="00F220A3" w:rsidRPr="00F220A3">
        <w:rPr>
          <w:rFonts w:ascii="Arial" w:hAnsi="Arial" w:cs="Arial"/>
          <w:sz w:val="24"/>
          <w:szCs w:val="24"/>
        </w:rPr>
        <w:t xml:space="preserve">será utilizada pelo </w:t>
      </w:r>
      <w:r w:rsidR="0066505B">
        <w:rPr>
          <w:rFonts w:ascii="Arial" w:hAnsi="Arial" w:cs="Arial"/>
          <w:sz w:val="24"/>
          <w:szCs w:val="24"/>
        </w:rPr>
        <w:t>concessionário</w:t>
      </w:r>
      <w:r w:rsidR="00F220A3" w:rsidRPr="00F220A3">
        <w:rPr>
          <w:rFonts w:ascii="Arial" w:hAnsi="Arial" w:cs="Arial"/>
          <w:sz w:val="24"/>
          <w:szCs w:val="24"/>
        </w:rPr>
        <w:t xml:space="preserve"> com o objetivo de </w:t>
      </w:r>
      <w:r w:rsidR="00A004E4">
        <w:rPr>
          <w:rFonts w:ascii="Arial" w:hAnsi="Arial" w:cs="Arial"/>
          <w:sz w:val="24"/>
          <w:szCs w:val="24"/>
        </w:rPr>
        <w:t>construção da sede da Socie</w:t>
      </w:r>
      <w:r w:rsidR="0015571A">
        <w:rPr>
          <w:rFonts w:ascii="Arial" w:hAnsi="Arial" w:cs="Arial"/>
          <w:sz w:val="24"/>
          <w:szCs w:val="24"/>
        </w:rPr>
        <w:t>dade Ornitológica da R</w:t>
      </w:r>
      <w:r w:rsidR="00A004E4">
        <w:rPr>
          <w:rFonts w:ascii="Arial" w:hAnsi="Arial" w:cs="Arial"/>
          <w:sz w:val="24"/>
          <w:szCs w:val="24"/>
        </w:rPr>
        <w:t xml:space="preserve">egião de Bebedouro, que tem por finalidade difundir, orientar, proteger, uniformizar e trabalhar nos diversos aspectos da criação e reprodução do reino animal da classe “Aves”, abrangendo todas as ordens, subordens, famílias, gêneros, espécies, subespécies e grupos, contribuindo para o desenvolvimento da Ornitologia, aprimorando as espécies e suas mutações mantidas em cativeiros, colaborando, sempre que possível, junto aos órgãos públicos na proteção e preservação das mesmas. </w:t>
      </w:r>
    </w:p>
    <w:p w:rsidR="00D938A0" w:rsidRPr="00391152" w:rsidRDefault="00384067" w:rsidP="00D938A0">
      <w:pPr>
        <w:jc w:val="both"/>
      </w:pPr>
      <w:r w:rsidRPr="00F41C39">
        <w:rPr>
          <w:rFonts w:ascii="Arial" w:hAnsi="Arial" w:cs="Arial"/>
          <w:b/>
          <w:sz w:val="24"/>
          <w:szCs w:val="24"/>
          <w:u w:val="single"/>
        </w:rPr>
        <w:lastRenderedPageBreak/>
        <w:t>Art. 3º</w:t>
      </w:r>
      <w:r w:rsidR="00F41C39">
        <w:rPr>
          <w:rFonts w:ascii="Arial" w:hAnsi="Arial" w:cs="Arial"/>
          <w:b/>
          <w:sz w:val="24"/>
          <w:szCs w:val="24"/>
          <w:u w:val="single"/>
        </w:rPr>
        <w:t>-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Pr="00224689">
        <w:rPr>
          <w:rFonts w:ascii="Arial" w:hAnsi="Arial" w:cs="Arial"/>
          <w:sz w:val="24"/>
          <w:szCs w:val="24"/>
        </w:rPr>
        <w:t xml:space="preserve">O prazo da presente concessão de uso é </w:t>
      </w:r>
      <w:r w:rsidRPr="00754C4A">
        <w:rPr>
          <w:rFonts w:ascii="Arial" w:hAnsi="Arial" w:cs="Arial"/>
          <w:sz w:val="24"/>
          <w:szCs w:val="24"/>
        </w:rPr>
        <w:t xml:space="preserve">de </w:t>
      </w:r>
      <w:r w:rsidR="00EB67D9">
        <w:rPr>
          <w:rFonts w:ascii="Arial" w:hAnsi="Arial" w:cs="Arial"/>
          <w:sz w:val="24"/>
          <w:szCs w:val="24"/>
        </w:rPr>
        <w:t>3</w:t>
      </w:r>
      <w:r w:rsidR="00F220A3">
        <w:rPr>
          <w:rFonts w:ascii="Arial" w:hAnsi="Arial" w:cs="Arial"/>
          <w:sz w:val="24"/>
          <w:szCs w:val="24"/>
        </w:rPr>
        <w:t>0</w:t>
      </w:r>
      <w:r w:rsidRPr="00754C4A">
        <w:rPr>
          <w:rFonts w:ascii="Arial" w:hAnsi="Arial" w:cs="Arial"/>
          <w:sz w:val="24"/>
          <w:szCs w:val="24"/>
        </w:rPr>
        <w:t xml:space="preserve"> (</w:t>
      </w:r>
      <w:r w:rsidR="00EB67D9">
        <w:rPr>
          <w:rFonts w:ascii="Arial" w:hAnsi="Arial" w:cs="Arial"/>
          <w:sz w:val="24"/>
          <w:szCs w:val="24"/>
        </w:rPr>
        <w:t>trinta</w:t>
      </w:r>
      <w:r w:rsidRPr="00754C4A">
        <w:rPr>
          <w:rFonts w:ascii="Arial" w:hAnsi="Arial" w:cs="Arial"/>
          <w:sz w:val="24"/>
          <w:szCs w:val="24"/>
        </w:rPr>
        <w:t xml:space="preserve">) anos </w:t>
      </w:r>
      <w:r w:rsidRPr="00224689">
        <w:rPr>
          <w:rFonts w:ascii="Arial" w:hAnsi="Arial" w:cs="Arial"/>
          <w:sz w:val="24"/>
          <w:szCs w:val="24"/>
        </w:rPr>
        <w:t>contados da dat</w:t>
      </w:r>
      <w:r w:rsidR="005405FE">
        <w:rPr>
          <w:rFonts w:ascii="Arial" w:hAnsi="Arial" w:cs="Arial"/>
          <w:sz w:val="24"/>
          <w:szCs w:val="24"/>
        </w:rPr>
        <w:t>a da publicação da presente lei</w:t>
      </w:r>
      <w:r w:rsidR="00EB67D9">
        <w:rPr>
          <w:b/>
          <w:spacing w:val="-3"/>
          <w:u w:val="single"/>
        </w:rPr>
        <w:t>.</w:t>
      </w:r>
    </w:p>
    <w:p w:rsidR="00384067" w:rsidRPr="00F41C3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4º</w:t>
      </w:r>
      <w:r w:rsidRPr="00F41C39">
        <w:rPr>
          <w:rFonts w:ascii="Arial" w:hAnsi="Arial" w:cs="Arial"/>
          <w:b/>
          <w:sz w:val="24"/>
          <w:szCs w:val="24"/>
        </w:rPr>
        <w:t xml:space="preserve"> </w:t>
      </w:r>
      <w:r w:rsidR="00F41C39">
        <w:rPr>
          <w:rFonts w:ascii="Arial" w:hAnsi="Arial" w:cs="Arial"/>
          <w:b/>
          <w:sz w:val="24"/>
          <w:szCs w:val="24"/>
        </w:rPr>
        <w:t>-</w:t>
      </w:r>
      <w:r w:rsidRPr="00F41C39">
        <w:rPr>
          <w:rFonts w:ascii="Arial" w:hAnsi="Arial" w:cs="Arial"/>
          <w:sz w:val="24"/>
          <w:szCs w:val="24"/>
        </w:rPr>
        <w:t>Todos os tributos, bem como as despesas com consumo de energia elétrica, água e manutenção do imóvel, serão de re</w:t>
      </w:r>
      <w:r w:rsidR="00F41C39">
        <w:rPr>
          <w:rFonts w:ascii="Arial" w:hAnsi="Arial" w:cs="Arial"/>
          <w:sz w:val="24"/>
          <w:szCs w:val="24"/>
        </w:rPr>
        <w:t>sponsabilidade do permissionário</w:t>
      </w:r>
      <w:r w:rsidRPr="00F41C39">
        <w:rPr>
          <w:rFonts w:ascii="Arial" w:hAnsi="Arial" w:cs="Arial"/>
          <w:sz w:val="24"/>
          <w:szCs w:val="24"/>
        </w:rPr>
        <w:t>.</w:t>
      </w:r>
    </w:p>
    <w:p w:rsidR="009707AB" w:rsidRDefault="009707AB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:rsidR="00733911" w:rsidRPr="00224689" w:rsidRDefault="009707AB" w:rsidP="00733911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r w:rsidR="00F41C39">
        <w:rPr>
          <w:rFonts w:ascii="Arial" w:hAnsi="Arial" w:cs="Arial"/>
          <w:sz w:val="24"/>
          <w:szCs w:val="24"/>
        </w:rPr>
        <w:t>-</w:t>
      </w:r>
      <w:r w:rsidR="00966F19">
        <w:rPr>
          <w:rFonts w:ascii="Arial" w:hAnsi="Arial" w:cs="Arial"/>
          <w:sz w:val="24"/>
          <w:szCs w:val="24"/>
        </w:rPr>
        <w:t xml:space="preserve"> </w:t>
      </w:r>
      <w:r w:rsidR="00733911" w:rsidRPr="00224689">
        <w:rPr>
          <w:rFonts w:ascii="Arial" w:hAnsi="Arial" w:cs="Arial"/>
          <w:sz w:val="24"/>
          <w:szCs w:val="24"/>
        </w:rPr>
        <w:t xml:space="preserve">Fica </w:t>
      </w:r>
      <w:r w:rsidR="00733911">
        <w:rPr>
          <w:rFonts w:ascii="Arial" w:hAnsi="Arial" w:cs="Arial"/>
          <w:sz w:val="24"/>
          <w:szCs w:val="24"/>
        </w:rPr>
        <w:t>o concessionário</w:t>
      </w:r>
      <w:r w:rsidR="00733911" w:rsidRPr="00224689">
        <w:rPr>
          <w:rFonts w:ascii="Arial" w:hAnsi="Arial" w:cs="Arial"/>
          <w:sz w:val="24"/>
          <w:szCs w:val="24"/>
        </w:rPr>
        <w:t xml:space="preserve"> autorizad</w:t>
      </w:r>
      <w:r w:rsidR="00733911">
        <w:rPr>
          <w:rFonts w:ascii="Arial" w:hAnsi="Arial" w:cs="Arial"/>
          <w:sz w:val="24"/>
          <w:szCs w:val="24"/>
        </w:rPr>
        <w:t>o</w:t>
      </w:r>
      <w:r w:rsidR="00733911" w:rsidRPr="00224689">
        <w:rPr>
          <w:rFonts w:ascii="Arial" w:hAnsi="Arial" w:cs="Arial"/>
          <w:sz w:val="24"/>
          <w:szCs w:val="24"/>
        </w:rPr>
        <w:t xml:space="preserve"> a executar livremente e às suas expensas todas as construções, reformas e adaptações no imóvel em questão, ficando as benfeitorias a eles incorporadas, independentemente de qualquer indenização, expirado o prazo da concessão.</w:t>
      </w:r>
    </w:p>
    <w:p w:rsidR="00733911" w:rsidRDefault="00733911" w:rsidP="00733911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9707AB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6º</w:t>
      </w:r>
      <w:r>
        <w:rPr>
          <w:rFonts w:ascii="Arial" w:hAnsi="Arial" w:cs="Arial"/>
          <w:sz w:val="24"/>
          <w:szCs w:val="24"/>
        </w:rPr>
        <w:t xml:space="preserve"> - </w:t>
      </w:r>
      <w:r w:rsidR="00384067" w:rsidRPr="00224689">
        <w:rPr>
          <w:rFonts w:ascii="Arial" w:hAnsi="Arial" w:cs="Arial"/>
          <w:b/>
          <w:sz w:val="24"/>
          <w:szCs w:val="24"/>
        </w:rPr>
        <w:t xml:space="preserve"> </w:t>
      </w:r>
      <w:r w:rsidR="00384067" w:rsidRPr="00224689">
        <w:rPr>
          <w:rFonts w:ascii="Arial" w:hAnsi="Arial" w:cs="Arial"/>
          <w:sz w:val="24"/>
          <w:szCs w:val="24"/>
        </w:rPr>
        <w:t>Não poderá haver desvio na finalidade do uso do imóvel por parte d</w:t>
      </w:r>
      <w:r w:rsidR="00087990">
        <w:rPr>
          <w:rFonts w:ascii="Arial" w:hAnsi="Arial" w:cs="Arial"/>
          <w:sz w:val="24"/>
          <w:szCs w:val="24"/>
        </w:rPr>
        <w:t>o permissionário</w:t>
      </w:r>
      <w:r w:rsidR="00384067" w:rsidRPr="00224689">
        <w:rPr>
          <w:rFonts w:ascii="Arial" w:hAnsi="Arial" w:cs="Arial"/>
          <w:sz w:val="24"/>
          <w:szCs w:val="24"/>
        </w:rPr>
        <w:t>, sob pena de o mesmo reverter, automaticamente, à concedente, independentemente de qualquer indenização.</w:t>
      </w:r>
    </w:p>
    <w:p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733911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Art.7º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384067" w:rsidRPr="00224689">
        <w:rPr>
          <w:rFonts w:ascii="Arial" w:hAnsi="Arial" w:cs="Arial"/>
          <w:sz w:val="24"/>
          <w:szCs w:val="24"/>
        </w:rPr>
        <w:t xml:space="preserve">O uso do bem ora concedido deverá garantir a preservação do meio ambiente. </w:t>
      </w:r>
    </w:p>
    <w:p w:rsidR="00384067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733911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Art. 8</w:t>
      </w:r>
      <w:r w:rsidRPr="00F41C39">
        <w:rPr>
          <w:rFonts w:ascii="Arial" w:hAnsi="Arial" w:cs="Arial"/>
          <w:b/>
          <w:sz w:val="24"/>
          <w:szCs w:val="24"/>
          <w:u w:val="single"/>
        </w:rPr>
        <w:t>º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="00384067" w:rsidRPr="00224689">
        <w:rPr>
          <w:rFonts w:ascii="Arial" w:hAnsi="Arial" w:cs="Arial"/>
          <w:sz w:val="24"/>
          <w:szCs w:val="24"/>
        </w:rPr>
        <w:t xml:space="preserve">Expirado o prazo da presente concessão de uso, </w:t>
      </w:r>
      <w:r w:rsidR="00F41C39">
        <w:rPr>
          <w:rFonts w:ascii="Arial" w:hAnsi="Arial" w:cs="Arial"/>
          <w:sz w:val="24"/>
          <w:szCs w:val="24"/>
        </w:rPr>
        <w:t xml:space="preserve">o </w:t>
      </w:r>
      <w:r w:rsidR="0066505B">
        <w:rPr>
          <w:rFonts w:ascii="Arial" w:hAnsi="Arial" w:cs="Arial"/>
          <w:sz w:val="24"/>
          <w:szCs w:val="24"/>
        </w:rPr>
        <w:t>concessionário</w:t>
      </w:r>
      <w:r w:rsidR="00384067" w:rsidRPr="00224689">
        <w:rPr>
          <w:rFonts w:ascii="Arial" w:hAnsi="Arial" w:cs="Arial"/>
          <w:sz w:val="24"/>
          <w:szCs w:val="24"/>
        </w:rPr>
        <w:t xml:space="preserve"> obriga-se a devolver à concedente o imóvel em questão, livre, desocupado e em bom estado de conservação, salvo desgaste normal de seu uso natural e independentemente de qualquer notificação.</w:t>
      </w:r>
    </w:p>
    <w:p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Parágrafo único.</w:t>
      </w:r>
      <w:r w:rsidRPr="00224689">
        <w:rPr>
          <w:rFonts w:ascii="Arial" w:hAnsi="Arial" w:cs="Arial"/>
          <w:sz w:val="24"/>
          <w:szCs w:val="24"/>
        </w:rPr>
        <w:t xml:space="preserve"> A concessão poderá ser renovada por igual prazo ou superior, caso haja o interesse de ambas as partes</w:t>
      </w:r>
      <w:r w:rsidR="008D2B35">
        <w:rPr>
          <w:rFonts w:ascii="Arial" w:hAnsi="Arial" w:cs="Arial"/>
          <w:sz w:val="24"/>
          <w:szCs w:val="24"/>
        </w:rPr>
        <w:t>, desde que haja nova autorização legislativa</w:t>
      </w:r>
      <w:r w:rsidRPr="00224689">
        <w:rPr>
          <w:rFonts w:ascii="Arial" w:hAnsi="Arial" w:cs="Arial"/>
          <w:sz w:val="24"/>
          <w:szCs w:val="24"/>
        </w:rPr>
        <w:t>.</w:t>
      </w:r>
    </w:p>
    <w:p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84067" w:rsidRPr="00224689" w:rsidRDefault="00733911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9º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="00384067" w:rsidRPr="00224689">
        <w:rPr>
          <w:rFonts w:ascii="Arial" w:hAnsi="Arial" w:cs="Arial"/>
          <w:sz w:val="24"/>
          <w:szCs w:val="24"/>
        </w:rPr>
        <w:t>As despesas decorrentes da execução da presente lei correrão por conta de dotações próprias, consignadas no orçamento vigente, suplementadas, se necessário for.</w:t>
      </w:r>
    </w:p>
    <w:p w:rsidR="00384067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733911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  <w:u w:val="single"/>
        </w:rPr>
        <w:t>Art. 10</w:t>
      </w:r>
      <w:r w:rsidRPr="00224689">
        <w:rPr>
          <w:rFonts w:ascii="Arial" w:hAnsi="Arial" w:cs="Arial"/>
          <w:b/>
          <w:sz w:val="24"/>
          <w:szCs w:val="24"/>
        </w:rPr>
        <w:t xml:space="preserve"> </w:t>
      </w:r>
      <w:r w:rsidR="00384067" w:rsidRPr="00224689">
        <w:rPr>
          <w:rFonts w:ascii="Arial" w:hAnsi="Arial" w:cs="Arial"/>
          <w:sz w:val="24"/>
          <w:szCs w:val="24"/>
        </w:rPr>
        <w:t>Esta lei entrará em vigor na data de sua publicação, revogadas as disposições em contrário</w:t>
      </w:r>
      <w:r w:rsidR="00EB67D9">
        <w:rPr>
          <w:rFonts w:ascii="Arial" w:hAnsi="Arial" w:cs="Arial"/>
          <w:sz w:val="24"/>
          <w:szCs w:val="24"/>
        </w:rPr>
        <w:t>.</w:t>
      </w:r>
    </w:p>
    <w:p w:rsidR="00384067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:rsidR="00B66CD9" w:rsidRDefault="00B66CD9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Pre</w:t>
      </w:r>
      <w:r w:rsidR="00EB67D9">
        <w:rPr>
          <w:rFonts w:ascii="Arial" w:hAnsi="Arial" w:cs="Arial"/>
          <w:sz w:val="24"/>
          <w:szCs w:val="24"/>
        </w:rPr>
        <w:t>feitura Municipal de Bebedouro 05 de setembro de 2019</w:t>
      </w:r>
    </w:p>
    <w:p w:rsidR="00384067" w:rsidRDefault="00384067" w:rsidP="00224689">
      <w:pPr>
        <w:spacing w:after="0" w:line="240" w:lineRule="auto"/>
        <w:ind w:right="-79"/>
        <w:jc w:val="both"/>
        <w:rPr>
          <w:rFonts w:ascii="Arial" w:hAnsi="Arial" w:cs="Arial"/>
          <w:sz w:val="24"/>
          <w:szCs w:val="24"/>
        </w:rPr>
      </w:pPr>
    </w:p>
    <w:p w:rsidR="00384067" w:rsidRDefault="00384067" w:rsidP="00224689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B66CD9" w:rsidRDefault="00B66CD9" w:rsidP="00224689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143A61" w:rsidRPr="00224689" w:rsidRDefault="00143A61" w:rsidP="00224689">
      <w:pPr>
        <w:spacing w:after="0" w:line="24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384067" w:rsidRPr="00F41C39" w:rsidRDefault="00F41C39" w:rsidP="002246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41C39">
        <w:rPr>
          <w:rFonts w:ascii="Arial" w:hAnsi="Arial" w:cs="Arial"/>
          <w:b/>
          <w:sz w:val="24"/>
          <w:szCs w:val="24"/>
        </w:rPr>
        <w:t>Fernando Galvão Moura</w:t>
      </w:r>
    </w:p>
    <w:p w:rsidR="00384067" w:rsidRPr="00224689" w:rsidRDefault="00384067" w:rsidP="002246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Prefeito Municipal </w:t>
      </w:r>
    </w:p>
    <w:p w:rsidR="00384067" w:rsidRPr="00224689" w:rsidRDefault="00384067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84067" w:rsidRDefault="00384067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3911" w:rsidRDefault="00733911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3911" w:rsidRDefault="00733911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6CD9" w:rsidRDefault="00B66CD9" w:rsidP="00224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384067" w:rsidP="00224689">
      <w:pPr>
        <w:pStyle w:val="Ttulo5"/>
        <w:tabs>
          <w:tab w:val="clear" w:pos="5387"/>
          <w:tab w:val="left" w:pos="1800"/>
        </w:tabs>
        <w:spacing w:line="240" w:lineRule="auto"/>
        <w:ind w:right="45" w:firstLine="0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 xml:space="preserve">Bebedouro, capital nacional da laranja, </w:t>
      </w:r>
      <w:r w:rsidR="006B3CF7">
        <w:rPr>
          <w:rFonts w:ascii="Arial" w:hAnsi="Arial" w:cs="Arial"/>
          <w:sz w:val="24"/>
          <w:szCs w:val="24"/>
        </w:rPr>
        <w:t>05 de setembro de 2019</w:t>
      </w:r>
    </w:p>
    <w:p w:rsidR="00384067" w:rsidRPr="00224689" w:rsidRDefault="00384067" w:rsidP="00224689">
      <w:pPr>
        <w:pStyle w:val="Ttulo5"/>
        <w:tabs>
          <w:tab w:val="clear" w:pos="5387"/>
          <w:tab w:val="left" w:pos="1800"/>
        </w:tabs>
        <w:spacing w:line="240" w:lineRule="auto"/>
        <w:ind w:right="45" w:firstLine="0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OEP/</w:t>
      </w:r>
      <w:r w:rsidR="006B3CF7">
        <w:rPr>
          <w:rFonts w:ascii="Arial" w:hAnsi="Arial" w:cs="Arial"/>
          <w:sz w:val="24"/>
          <w:szCs w:val="24"/>
        </w:rPr>
        <w:t>256/2019</w:t>
      </w:r>
    </w:p>
    <w:p w:rsidR="00384067" w:rsidRPr="00224689" w:rsidRDefault="00384067" w:rsidP="00224689">
      <w:pPr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center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E X P O S I Ç Ã O     D E     M O T I V O S</w:t>
      </w:r>
    </w:p>
    <w:p w:rsidR="00384067" w:rsidRPr="00224689" w:rsidRDefault="00384067" w:rsidP="00224689">
      <w:pPr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Senhor Presidente,</w:t>
      </w: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 w:firstLine="3686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 w:firstLine="3686"/>
        <w:jc w:val="both"/>
        <w:rPr>
          <w:rFonts w:ascii="Arial" w:hAnsi="Arial" w:cs="Arial"/>
          <w:sz w:val="24"/>
          <w:szCs w:val="24"/>
        </w:rPr>
      </w:pPr>
    </w:p>
    <w:p w:rsidR="00384067" w:rsidRDefault="00384067" w:rsidP="00224689">
      <w:pPr>
        <w:widowControl w:val="0"/>
        <w:tabs>
          <w:tab w:val="left" w:pos="1800"/>
          <w:tab w:val="left" w:pos="9900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4689">
        <w:rPr>
          <w:rFonts w:ascii="Arial" w:hAnsi="Arial" w:cs="Arial"/>
          <w:sz w:val="24"/>
          <w:szCs w:val="24"/>
        </w:rPr>
        <w:t xml:space="preserve">Dirigimo-nos a este Legislativo, solicitando que os senhores vereadores analisem e procedam a </w:t>
      </w:r>
      <w:r w:rsidR="00F41C39">
        <w:rPr>
          <w:rFonts w:ascii="Arial" w:hAnsi="Arial" w:cs="Arial"/>
          <w:sz w:val="24"/>
          <w:szCs w:val="24"/>
        </w:rPr>
        <w:t>aprovação do projeto em apreço.</w:t>
      </w:r>
    </w:p>
    <w:p w:rsidR="00C558C5" w:rsidRDefault="00C558C5" w:rsidP="00224689">
      <w:pPr>
        <w:widowControl w:val="0"/>
        <w:tabs>
          <w:tab w:val="left" w:pos="1800"/>
          <w:tab w:val="left" w:pos="99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7E4113" w:rsidRDefault="004166D5" w:rsidP="007E41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visa dar </w:t>
      </w:r>
      <w:r w:rsidR="0015571A">
        <w:rPr>
          <w:rFonts w:ascii="Arial" w:hAnsi="Arial" w:cs="Arial"/>
          <w:sz w:val="24"/>
          <w:szCs w:val="24"/>
        </w:rPr>
        <w:t xml:space="preserve">imóvel </w:t>
      </w:r>
      <w:r w:rsidR="007E4113">
        <w:rPr>
          <w:rFonts w:ascii="Arial" w:hAnsi="Arial" w:cs="Arial"/>
          <w:sz w:val="24"/>
          <w:szCs w:val="24"/>
        </w:rPr>
        <w:t xml:space="preserve">em concessão de uso, </w:t>
      </w:r>
      <w:r w:rsidR="0015571A">
        <w:rPr>
          <w:rFonts w:ascii="Arial" w:hAnsi="Arial" w:cs="Arial"/>
          <w:sz w:val="24"/>
          <w:szCs w:val="24"/>
        </w:rPr>
        <w:t xml:space="preserve">à Sociedade Ornitológica da Região de Bebedouro, </w:t>
      </w:r>
      <w:r w:rsidR="007E4113">
        <w:rPr>
          <w:rFonts w:ascii="Arial" w:hAnsi="Arial" w:cs="Arial"/>
          <w:sz w:val="24"/>
          <w:szCs w:val="24"/>
        </w:rPr>
        <w:t>para construção d</w:t>
      </w:r>
      <w:r w:rsidR="0015571A">
        <w:rPr>
          <w:rFonts w:ascii="Arial" w:hAnsi="Arial" w:cs="Arial"/>
          <w:sz w:val="24"/>
          <w:szCs w:val="24"/>
        </w:rPr>
        <w:t>e sua</w:t>
      </w:r>
      <w:r w:rsidR="007E4113">
        <w:rPr>
          <w:rFonts w:ascii="Arial" w:hAnsi="Arial" w:cs="Arial"/>
          <w:sz w:val="24"/>
          <w:szCs w:val="24"/>
        </w:rPr>
        <w:t xml:space="preserve"> sede, que tem por finalidade difundir, orientar, proteger, uniformizar e trabalhar nos diversos aspectos da criação e reprodução do reino animal da classe “Aves”, abrangendo todas as ordens, subordens, famílias, gêneros, espécies, subespécies e grupos, contribuindo para o desenvolvimento da Ornitologia, aprimorando as espécies e suas mutações mantidas em cativeiros, colaborando, sempre que possível, junto aos órgãos públicos na proteção e preservação das mesmas. </w:t>
      </w:r>
    </w:p>
    <w:p w:rsidR="0015571A" w:rsidRDefault="0015571A" w:rsidP="007E41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4113" w:rsidRDefault="007E4113" w:rsidP="007E41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Anualmente promovem e supervisionam Campeonatos a nível Regional e Nacional com sua prioridade absoluta. Participam de outros campeonatos organizados por instituições com os quais há vínculo ornitológico. Promovem cursos, palestras e conferências, através de especialistas em seu campo de interesse a Ornitologia.</w:t>
      </w:r>
    </w:p>
    <w:p w:rsidR="00A12B74" w:rsidRDefault="00A12B74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384067" w:rsidRPr="00BA165F" w:rsidRDefault="00384067" w:rsidP="00583492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 ao</w:t>
      </w:r>
      <w:r w:rsidRPr="00BA165F">
        <w:rPr>
          <w:rFonts w:ascii="Arial" w:hAnsi="Arial" w:cs="Arial"/>
          <w:sz w:val="24"/>
          <w:szCs w:val="24"/>
        </w:rPr>
        <w:t xml:space="preserve"> Ilustre Presidente e demais Agentes Políticos deste Legislativo, </w:t>
      </w:r>
      <w:r>
        <w:rPr>
          <w:rFonts w:ascii="Arial" w:hAnsi="Arial" w:cs="Arial"/>
          <w:sz w:val="24"/>
          <w:szCs w:val="24"/>
        </w:rPr>
        <w:t xml:space="preserve">a aprovação da presente matéria, </w:t>
      </w:r>
      <w:r w:rsidRPr="00BA165F">
        <w:rPr>
          <w:rFonts w:ascii="Arial" w:hAnsi="Arial" w:cs="Arial"/>
          <w:sz w:val="24"/>
          <w:szCs w:val="24"/>
        </w:rPr>
        <w:t xml:space="preserve">colocando-nos à disposição para maiores esclarecimentos, que se fizerem necessários. </w:t>
      </w:r>
    </w:p>
    <w:p w:rsidR="00384067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>Atenciosamente,</w:t>
      </w:r>
    </w:p>
    <w:p w:rsidR="00384067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 xml:space="preserve">  </w:t>
      </w:r>
    </w:p>
    <w:p w:rsidR="00384067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224689">
        <w:rPr>
          <w:rFonts w:ascii="Arial" w:hAnsi="Arial" w:cs="Arial"/>
          <w:sz w:val="24"/>
          <w:szCs w:val="24"/>
        </w:rPr>
        <w:t xml:space="preserve">                        </w:t>
      </w: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 xml:space="preserve"> Fernando Galvão Moura</w:t>
      </w: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 xml:space="preserve"> Prefeito Municipal </w:t>
      </w: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384067" w:rsidP="00224689">
      <w:pPr>
        <w:widowControl w:val="0"/>
        <w:tabs>
          <w:tab w:val="left" w:pos="180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384067" w:rsidRPr="00224689" w:rsidRDefault="006B3CF7" w:rsidP="006B3CF7">
      <w:pPr>
        <w:widowControl w:val="0"/>
        <w:tabs>
          <w:tab w:val="left" w:pos="5580"/>
        </w:tabs>
        <w:spacing w:after="0" w:line="24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84067" w:rsidRDefault="00384067" w:rsidP="00224689">
      <w:pPr>
        <w:tabs>
          <w:tab w:val="left" w:pos="-142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384067" w:rsidP="00224689">
      <w:pPr>
        <w:tabs>
          <w:tab w:val="left" w:pos="-142"/>
        </w:tabs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</w:p>
    <w:p w:rsidR="00384067" w:rsidRPr="00224689" w:rsidRDefault="00384067" w:rsidP="00224689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A Sua Excelência o Senhor</w:t>
      </w:r>
    </w:p>
    <w:p w:rsidR="00384067" w:rsidRPr="00224689" w:rsidRDefault="0015571A" w:rsidP="00224689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Renato Serotine</w:t>
      </w:r>
    </w:p>
    <w:p w:rsidR="00384067" w:rsidRPr="00224689" w:rsidRDefault="00384067" w:rsidP="00224689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</w:rPr>
      </w:pPr>
      <w:r w:rsidRPr="00224689">
        <w:rPr>
          <w:rFonts w:ascii="Arial" w:hAnsi="Arial" w:cs="Arial"/>
          <w:b/>
          <w:sz w:val="24"/>
          <w:szCs w:val="24"/>
        </w:rPr>
        <w:t>Presidente da Câmara Municipal</w:t>
      </w:r>
    </w:p>
    <w:p w:rsidR="00F96EF3" w:rsidRDefault="00E74285" w:rsidP="00F96EF3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Bebed</w:t>
      </w:r>
      <w:r w:rsidR="00384067" w:rsidRPr="00224689">
        <w:rPr>
          <w:rFonts w:ascii="Arial" w:hAnsi="Arial" w:cs="Arial"/>
          <w:b/>
          <w:sz w:val="24"/>
          <w:szCs w:val="24"/>
          <w:u w:val="single"/>
        </w:rPr>
        <w:t>ouro-SP</w:t>
      </w:r>
      <w:proofErr w:type="spellEnd"/>
      <w:r w:rsidR="00384067" w:rsidRPr="00224689">
        <w:rPr>
          <w:rFonts w:ascii="Arial" w:hAnsi="Arial" w:cs="Arial"/>
          <w:b/>
          <w:sz w:val="24"/>
          <w:szCs w:val="24"/>
          <w:u w:val="single"/>
        </w:rPr>
        <w:t>.</w:t>
      </w:r>
    </w:p>
    <w:p w:rsidR="00F96EF3" w:rsidRDefault="00F96EF3" w:rsidP="00F96EF3">
      <w:pPr>
        <w:widowControl w:val="0"/>
        <w:spacing w:after="0" w:line="240" w:lineRule="auto"/>
        <w:ind w:right="4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84067" w:rsidRPr="00224689" w:rsidRDefault="00384067" w:rsidP="00F96EF3">
      <w:pPr>
        <w:widowControl w:val="0"/>
        <w:spacing w:after="0" w:line="240" w:lineRule="auto"/>
        <w:ind w:right="4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583492">
        <w:rPr>
          <w:rFonts w:ascii="Arial" w:hAnsi="Arial" w:cs="Arial"/>
          <w:b/>
        </w:rPr>
        <w:t>Deus seja Louvado”</w:t>
      </w:r>
    </w:p>
    <w:sectPr w:rsidR="00384067" w:rsidRPr="00224689" w:rsidSect="00143A61">
      <w:headerReference w:type="default" r:id="rId7"/>
      <w:pgSz w:w="11906" w:h="16838"/>
      <w:pgMar w:top="389" w:right="1286" w:bottom="1417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67" w:rsidRDefault="00384067" w:rsidP="00600BC8">
      <w:pPr>
        <w:spacing w:after="0" w:line="240" w:lineRule="auto"/>
      </w:pPr>
      <w:r>
        <w:separator/>
      </w:r>
    </w:p>
  </w:endnote>
  <w:endnote w:type="continuationSeparator" w:id="0">
    <w:p w:rsidR="00384067" w:rsidRDefault="00384067" w:rsidP="0060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67" w:rsidRDefault="00384067" w:rsidP="00600BC8">
      <w:pPr>
        <w:spacing w:after="0" w:line="240" w:lineRule="auto"/>
      </w:pPr>
      <w:r>
        <w:separator/>
      </w:r>
    </w:p>
  </w:footnote>
  <w:footnote w:type="continuationSeparator" w:id="0">
    <w:p w:rsidR="00384067" w:rsidRDefault="00384067" w:rsidP="0060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67" w:rsidRDefault="00F220A3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663565" cy="1015343"/>
          <wp:effectExtent l="0" t="0" r="0" b="0"/>
          <wp:docPr id="12" name="Imagem 12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1015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067" w:rsidRDefault="003840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E6F34"/>
    <w:multiLevelType w:val="hybridMultilevel"/>
    <w:tmpl w:val="FDC06578"/>
    <w:lvl w:ilvl="0" w:tplc="04160017">
      <w:start w:val="1"/>
      <w:numFmt w:val="lowerLetter"/>
      <w:lvlText w:val="%1)"/>
      <w:lvlJc w:val="left"/>
      <w:pPr>
        <w:ind w:left="284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1" w15:restartNumberingAfterBreak="0">
    <w:nsid w:val="4A0F65BF"/>
    <w:multiLevelType w:val="hybridMultilevel"/>
    <w:tmpl w:val="6074BA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88"/>
    <w:rsid w:val="00003A8C"/>
    <w:rsid w:val="00017D27"/>
    <w:rsid w:val="0005608E"/>
    <w:rsid w:val="00072CEF"/>
    <w:rsid w:val="00075020"/>
    <w:rsid w:val="000775B3"/>
    <w:rsid w:val="00087990"/>
    <w:rsid w:val="00103FA6"/>
    <w:rsid w:val="00130281"/>
    <w:rsid w:val="00143A61"/>
    <w:rsid w:val="0015571A"/>
    <w:rsid w:val="00191302"/>
    <w:rsid w:val="001B13F0"/>
    <w:rsid w:val="001F233A"/>
    <w:rsid w:val="00224689"/>
    <w:rsid w:val="00253CA8"/>
    <w:rsid w:val="002D0930"/>
    <w:rsid w:val="002F03D3"/>
    <w:rsid w:val="00323589"/>
    <w:rsid w:val="003416E1"/>
    <w:rsid w:val="00354DFC"/>
    <w:rsid w:val="0037364F"/>
    <w:rsid w:val="00384067"/>
    <w:rsid w:val="003A40A6"/>
    <w:rsid w:val="003B7FD5"/>
    <w:rsid w:val="003C7FF1"/>
    <w:rsid w:val="003E1E4D"/>
    <w:rsid w:val="004166D5"/>
    <w:rsid w:val="004633B7"/>
    <w:rsid w:val="00465871"/>
    <w:rsid w:val="004749EC"/>
    <w:rsid w:val="0048178C"/>
    <w:rsid w:val="00482375"/>
    <w:rsid w:val="00497C5D"/>
    <w:rsid w:val="004D4644"/>
    <w:rsid w:val="004F5D66"/>
    <w:rsid w:val="0052317E"/>
    <w:rsid w:val="00524B15"/>
    <w:rsid w:val="00526F91"/>
    <w:rsid w:val="005405FE"/>
    <w:rsid w:val="00583492"/>
    <w:rsid w:val="00600BC8"/>
    <w:rsid w:val="00607F5E"/>
    <w:rsid w:val="00650E29"/>
    <w:rsid w:val="0066505B"/>
    <w:rsid w:val="00675A88"/>
    <w:rsid w:val="006A70E9"/>
    <w:rsid w:val="006B00AE"/>
    <w:rsid w:val="006B3CF7"/>
    <w:rsid w:val="006D541A"/>
    <w:rsid w:val="00733911"/>
    <w:rsid w:val="00754C4A"/>
    <w:rsid w:val="007627A8"/>
    <w:rsid w:val="00794D1D"/>
    <w:rsid w:val="007A5E6F"/>
    <w:rsid w:val="007A68B3"/>
    <w:rsid w:val="007C2208"/>
    <w:rsid w:val="007D7D42"/>
    <w:rsid w:val="007E4113"/>
    <w:rsid w:val="00806803"/>
    <w:rsid w:val="008320BC"/>
    <w:rsid w:val="00832EEC"/>
    <w:rsid w:val="00875C77"/>
    <w:rsid w:val="008B0AE2"/>
    <w:rsid w:val="008D2B35"/>
    <w:rsid w:val="00900F29"/>
    <w:rsid w:val="00913D55"/>
    <w:rsid w:val="009317D5"/>
    <w:rsid w:val="00945E32"/>
    <w:rsid w:val="00966F19"/>
    <w:rsid w:val="009707AB"/>
    <w:rsid w:val="0099245D"/>
    <w:rsid w:val="009A3170"/>
    <w:rsid w:val="009F2488"/>
    <w:rsid w:val="00A004E4"/>
    <w:rsid w:val="00A10B08"/>
    <w:rsid w:val="00A12B74"/>
    <w:rsid w:val="00A47980"/>
    <w:rsid w:val="00A71432"/>
    <w:rsid w:val="00A850CC"/>
    <w:rsid w:val="00AE39C4"/>
    <w:rsid w:val="00AF0B47"/>
    <w:rsid w:val="00B24FF3"/>
    <w:rsid w:val="00B4542E"/>
    <w:rsid w:val="00B603ED"/>
    <w:rsid w:val="00B66CD9"/>
    <w:rsid w:val="00BA165F"/>
    <w:rsid w:val="00BC03A0"/>
    <w:rsid w:val="00C359CD"/>
    <w:rsid w:val="00C45184"/>
    <w:rsid w:val="00C558C5"/>
    <w:rsid w:val="00C66950"/>
    <w:rsid w:val="00C750AD"/>
    <w:rsid w:val="00CB0CFA"/>
    <w:rsid w:val="00CF0ABC"/>
    <w:rsid w:val="00D029B0"/>
    <w:rsid w:val="00D712AA"/>
    <w:rsid w:val="00D746AA"/>
    <w:rsid w:val="00D938A0"/>
    <w:rsid w:val="00E047B8"/>
    <w:rsid w:val="00E14A1D"/>
    <w:rsid w:val="00E74285"/>
    <w:rsid w:val="00E9751B"/>
    <w:rsid w:val="00EA57C5"/>
    <w:rsid w:val="00EB67D9"/>
    <w:rsid w:val="00ED395E"/>
    <w:rsid w:val="00F000BF"/>
    <w:rsid w:val="00F02909"/>
    <w:rsid w:val="00F053FB"/>
    <w:rsid w:val="00F1163E"/>
    <w:rsid w:val="00F220A3"/>
    <w:rsid w:val="00F32F9E"/>
    <w:rsid w:val="00F41C39"/>
    <w:rsid w:val="00F43585"/>
    <w:rsid w:val="00F845A4"/>
    <w:rsid w:val="00F91DFC"/>
    <w:rsid w:val="00F96EF3"/>
    <w:rsid w:val="00FA0F45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82B22927-9588-41F7-9656-9A8A9CE8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71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24689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224689"/>
    <w:pPr>
      <w:keepNext/>
      <w:tabs>
        <w:tab w:val="left" w:pos="5387"/>
        <w:tab w:val="left" w:pos="7371"/>
      </w:tabs>
      <w:spacing w:after="0" w:line="360" w:lineRule="auto"/>
      <w:ind w:firstLine="1701"/>
      <w:outlineLvl w:val="4"/>
    </w:pPr>
    <w:rPr>
      <w:rFonts w:ascii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AA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AA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abealho">
    <w:name w:val="header"/>
    <w:basedOn w:val="Normal"/>
    <w:link w:val="CabealhoChar"/>
    <w:uiPriority w:val="99"/>
    <w:rsid w:val="00600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00BC8"/>
    <w:rPr>
      <w:rFonts w:cs="Times New Roman"/>
    </w:rPr>
  </w:style>
  <w:style w:type="paragraph" w:styleId="Rodap">
    <w:name w:val="footer"/>
    <w:basedOn w:val="Normal"/>
    <w:link w:val="RodapChar"/>
    <w:uiPriority w:val="99"/>
    <w:rsid w:val="00600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00B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0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00B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7A5E6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754C4A"/>
    <w:pPr>
      <w:spacing w:after="0" w:line="240" w:lineRule="auto"/>
      <w:ind w:left="1418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54C4A"/>
    <w:rPr>
      <w:rFonts w:ascii="Arial" w:eastAsia="Times New Roman" w:hAnsi="Arial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5342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10</vt:lpstr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10</dc:title>
  <dc:subject/>
  <dc:creator>asastre73</dc:creator>
  <cp:keywords/>
  <dc:description/>
  <cp:lastModifiedBy>jorge</cp:lastModifiedBy>
  <cp:revision>2</cp:revision>
  <cp:lastPrinted>2019-09-04T18:52:00Z</cp:lastPrinted>
  <dcterms:created xsi:type="dcterms:W3CDTF">2019-09-06T13:34:00Z</dcterms:created>
  <dcterms:modified xsi:type="dcterms:W3CDTF">2019-09-06T13:34:00Z</dcterms:modified>
</cp:coreProperties>
</file>