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6B4" w:rsidRDefault="009156B4" w:rsidP="009156B4">
      <w:pPr>
        <w:jc w:val="both"/>
        <w:rPr>
          <w:rFonts w:ascii="Arial" w:hAnsi="Arial" w:cs="Arial"/>
          <w:sz w:val="28"/>
          <w:szCs w:val="28"/>
        </w:rPr>
      </w:pPr>
    </w:p>
    <w:p w:rsidR="009156B4" w:rsidRDefault="009156B4" w:rsidP="009156B4">
      <w:pPr>
        <w:jc w:val="both"/>
        <w:rPr>
          <w:rFonts w:ascii="Arial" w:hAnsi="Arial" w:cs="Arial"/>
          <w:sz w:val="28"/>
          <w:szCs w:val="28"/>
        </w:rPr>
      </w:pPr>
    </w:p>
    <w:p w:rsidR="009156B4" w:rsidRDefault="009156B4" w:rsidP="009156B4">
      <w:pPr>
        <w:jc w:val="both"/>
        <w:rPr>
          <w:rFonts w:ascii="Arial" w:hAnsi="Arial" w:cs="Arial"/>
          <w:sz w:val="28"/>
          <w:szCs w:val="28"/>
        </w:rPr>
      </w:pPr>
    </w:p>
    <w:p w:rsidR="00FF1F58" w:rsidRDefault="00FF1F58" w:rsidP="00FF1F58">
      <w:pPr>
        <w:spacing w:line="360" w:lineRule="auto"/>
        <w:rPr>
          <w:rFonts w:ascii="Helvetica" w:hAnsi="Helvetica"/>
        </w:rPr>
      </w:pPr>
    </w:p>
    <w:p w:rsidR="00E17D24" w:rsidRDefault="00056692" w:rsidP="00E17D24">
      <w:pPr>
        <w:pStyle w:val="Ttulo"/>
        <w:rPr>
          <w:rFonts w:ascii="Arial Narrow" w:hAnsi="Arial Narrow" w:cs="Calibri"/>
          <w:sz w:val="40"/>
          <w:szCs w:val="40"/>
        </w:rPr>
      </w:pPr>
      <w:r>
        <w:rPr>
          <w:rFonts w:ascii="Arial Narrow" w:hAnsi="Arial Narrow" w:cs="Calib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249555</wp:posOffset>
                </wp:positionV>
                <wp:extent cx="2057400" cy="19050"/>
                <wp:effectExtent l="9525" t="9525" r="952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7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A22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0.8pt;margin-top:19.65pt;width:162pt;height:1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lI3KgIAAEk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"/>
            </w:pict>
          </mc:Fallback>
        </mc:AlternateContent>
      </w:r>
      <w:r w:rsidR="00E17D24">
        <w:rPr>
          <w:rFonts w:ascii="Arial Narrow" w:hAnsi="Arial Narrow" w:cs="Calibri"/>
          <w:sz w:val="40"/>
          <w:szCs w:val="40"/>
        </w:rPr>
        <w:t>MOÇÃO Nº</w:t>
      </w:r>
      <w:r w:rsidR="0077065B">
        <w:rPr>
          <w:rFonts w:ascii="Arial Narrow" w:hAnsi="Arial Narrow" w:cs="Calibri"/>
          <w:sz w:val="40"/>
          <w:szCs w:val="40"/>
        </w:rPr>
        <w:t xml:space="preserve"> 295</w:t>
      </w:r>
      <w:r w:rsidR="00E17D24">
        <w:rPr>
          <w:rFonts w:ascii="Arial Narrow" w:hAnsi="Arial Narrow" w:cs="Calibri"/>
          <w:sz w:val="40"/>
          <w:szCs w:val="40"/>
        </w:rPr>
        <w:t>/</w:t>
      </w:r>
      <w:bookmarkStart w:id="0" w:name="_GoBack"/>
      <w:bookmarkEnd w:id="0"/>
      <w:r w:rsidR="00E17D24">
        <w:rPr>
          <w:rFonts w:ascii="Arial Narrow" w:hAnsi="Arial Narrow" w:cs="Calibri"/>
          <w:sz w:val="40"/>
          <w:szCs w:val="40"/>
        </w:rPr>
        <w:t>2019</w:t>
      </w:r>
    </w:p>
    <w:p w:rsidR="00E17D24" w:rsidRDefault="00E17D24" w:rsidP="00E17D24">
      <w:pPr>
        <w:jc w:val="both"/>
        <w:rPr>
          <w:rFonts w:ascii="Arial Narrow" w:hAnsi="Arial Narrow" w:cs="Calibri"/>
          <w:b/>
          <w:bCs/>
          <w:sz w:val="28"/>
          <w:szCs w:val="28"/>
        </w:rPr>
      </w:pPr>
    </w:p>
    <w:p w:rsidR="00E17D24" w:rsidRDefault="00E17D24" w:rsidP="00E17D24">
      <w:pPr>
        <w:jc w:val="both"/>
        <w:rPr>
          <w:rFonts w:ascii="Arial Narrow" w:hAnsi="Arial Narrow" w:cs="Calibri"/>
          <w:b/>
          <w:bCs/>
          <w:sz w:val="28"/>
          <w:szCs w:val="28"/>
        </w:rPr>
      </w:pPr>
      <w:r>
        <w:rPr>
          <w:rFonts w:ascii="Arial Narrow" w:hAnsi="Arial Narrow" w:cs="Calibri"/>
          <w:b/>
          <w:bCs/>
          <w:sz w:val="28"/>
          <w:szCs w:val="28"/>
        </w:rPr>
        <w:t>Senhor Presidente,</w:t>
      </w:r>
    </w:p>
    <w:p w:rsidR="00EF5D86" w:rsidRDefault="00EF5D86" w:rsidP="00E17D24">
      <w:pPr>
        <w:jc w:val="both"/>
        <w:rPr>
          <w:rFonts w:ascii="Arial Narrow" w:hAnsi="Arial Narrow" w:cs="Calibri"/>
          <w:b/>
          <w:bCs/>
          <w:sz w:val="28"/>
          <w:szCs w:val="28"/>
        </w:rPr>
      </w:pPr>
    </w:p>
    <w:p w:rsidR="00E17D24" w:rsidRDefault="00E17D24" w:rsidP="00E17D24">
      <w:pPr>
        <w:jc w:val="both"/>
        <w:rPr>
          <w:rFonts w:ascii="Arial Narrow" w:hAnsi="Arial Narrow" w:cs="Calibri"/>
          <w:b/>
          <w:bCs/>
          <w:sz w:val="28"/>
          <w:szCs w:val="28"/>
        </w:rPr>
      </w:pPr>
    </w:p>
    <w:p w:rsidR="00A94FF7" w:rsidRDefault="00E17D24" w:rsidP="00A56F3C">
      <w:pPr>
        <w:jc w:val="both"/>
        <w:rPr>
          <w:rFonts w:ascii="Arial Narrow" w:hAnsi="Arial Narrow" w:cs="Calibri"/>
          <w:bCs/>
          <w:sz w:val="28"/>
          <w:szCs w:val="28"/>
        </w:rPr>
      </w:pPr>
      <w:r>
        <w:rPr>
          <w:rFonts w:ascii="Arial Narrow" w:hAnsi="Arial Narrow" w:cs="Calibri"/>
          <w:b/>
          <w:sz w:val="28"/>
          <w:szCs w:val="28"/>
        </w:rPr>
        <w:t>Considerando</w:t>
      </w:r>
      <w:r w:rsidR="00342952">
        <w:rPr>
          <w:rFonts w:ascii="Arial Narrow" w:hAnsi="Arial Narrow" w:cs="Calibri"/>
          <w:b/>
          <w:sz w:val="28"/>
          <w:szCs w:val="28"/>
        </w:rPr>
        <w:t xml:space="preserve"> que </w:t>
      </w:r>
      <w:r w:rsidR="00107747">
        <w:rPr>
          <w:rFonts w:ascii="Arial Narrow" w:hAnsi="Arial Narrow" w:cs="Calibri"/>
          <w:bCs/>
          <w:sz w:val="28"/>
          <w:szCs w:val="28"/>
        </w:rPr>
        <w:t>a advocacia é considerada uma das atividades essenciais para a administração da justiça,</w:t>
      </w:r>
      <w:r w:rsidR="00EF5D86">
        <w:rPr>
          <w:rFonts w:ascii="Arial Narrow" w:hAnsi="Arial Narrow" w:cs="Calibri"/>
          <w:bCs/>
          <w:sz w:val="28"/>
          <w:szCs w:val="28"/>
        </w:rPr>
        <w:t xml:space="preserve"> defesa da Constituição Federal, Direitos humanos, a boa aplicação das </w:t>
      </w:r>
      <w:proofErr w:type="gramStart"/>
      <w:r w:rsidR="00EF5D86">
        <w:rPr>
          <w:rFonts w:ascii="Arial Narrow" w:hAnsi="Arial Narrow" w:cs="Calibri"/>
          <w:bCs/>
          <w:sz w:val="28"/>
          <w:szCs w:val="28"/>
        </w:rPr>
        <w:t xml:space="preserve">leis, </w:t>
      </w:r>
      <w:r w:rsidR="00107747">
        <w:rPr>
          <w:rFonts w:ascii="Arial Narrow" w:hAnsi="Arial Narrow" w:cs="Calibri"/>
          <w:bCs/>
          <w:sz w:val="28"/>
          <w:szCs w:val="28"/>
        </w:rPr>
        <w:t xml:space="preserve"> </w:t>
      </w:r>
      <w:r w:rsidR="00EF5D86">
        <w:rPr>
          <w:rFonts w:ascii="Arial Narrow" w:hAnsi="Arial Narrow" w:cs="Calibri"/>
          <w:bCs/>
          <w:sz w:val="28"/>
          <w:szCs w:val="28"/>
        </w:rPr>
        <w:t>a</w:t>
      </w:r>
      <w:proofErr w:type="gramEnd"/>
      <w:r w:rsidR="00EF5D86">
        <w:rPr>
          <w:rFonts w:ascii="Arial Narrow" w:hAnsi="Arial Narrow" w:cs="Calibri"/>
          <w:bCs/>
          <w:sz w:val="28"/>
          <w:szCs w:val="28"/>
        </w:rPr>
        <w:t xml:space="preserve"> ordem jurídica do Estado Dem</w:t>
      </w:r>
      <w:r w:rsidR="00E64C5E">
        <w:rPr>
          <w:rFonts w:ascii="Arial Narrow" w:hAnsi="Arial Narrow" w:cs="Calibri"/>
          <w:bCs/>
          <w:sz w:val="28"/>
          <w:szCs w:val="28"/>
        </w:rPr>
        <w:t>ocrático. D</w:t>
      </w:r>
      <w:r w:rsidR="008B0078">
        <w:rPr>
          <w:rFonts w:ascii="Arial Narrow" w:hAnsi="Arial Narrow" w:cs="Calibri"/>
          <w:bCs/>
          <w:sz w:val="28"/>
          <w:szCs w:val="28"/>
        </w:rPr>
        <w:t>aí</w:t>
      </w:r>
      <w:r w:rsidR="00107747">
        <w:rPr>
          <w:rFonts w:ascii="Arial Narrow" w:hAnsi="Arial Narrow" w:cs="Calibri"/>
          <w:bCs/>
          <w:sz w:val="28"/>
          <w:szCs w:val="28"/>
        </w:rPr>
        <w:t xml:space="preserve"> a importância do advogado</w:t>
      </w:r>
      <w:r w:rsidR="00342952">
        <w:rPr>
          <w:rFonts w:ascii="Arial Narrow" w:hAnsi="Arial Narrow" w:cs="Calibri"/>
          <w:bCs/>
          <w:sz w:val="28"/>
          <w:szCs w:val="28"/>
        </w:rPr>
        <w:t xml:space="preserve"> na sociedade,</w:t>
      </w:r>
      <w:r w:rsidR="00A56F3C">
        <w:rPr>
          <w:rFonts w:ascii="Arial Narrow" w:hAnsi="Arial Narrow" w:cs="Calibri"/>
          <w:bCs/>
          <w:sz w:val="28"/>
          <w:szCs w:val="28"/>
        </w:rPr>
        <w:t xml:space="preserve"> sua função social,</w:t>
      </w:r>
      <w:r w:rsidR="00342952">
        <w:rPr>
          <w:rFonts w:ascii="Arial Narrow" w:hAnsi="Arial Narrow" w:cs="Calibri"/>
          <w:bCs/>
          <w:sz w:val="28"/>
          <w:szCs w:val="28"/>
        </w:rPr>
        <w:t xml:space="preserve"> </w:t>
      </w:r>
      <w:r w:rsidR="00A56F3C">
        <w:rPr>
          <w:rFonts w:ascii="Arial Narrow" w:hAnsi="Arial Narrow" w:cs="Calibri"/>
          <w:bCs/>
          <w:sz w:val="28"/>
          <w:szCs w:val="28"/>
        </w:rPr>
        <w:t xml:space="preserve">de cuidar dos direitos da pessoa, </w:t>
      </w:r>
      <w:r w:rsidR="00342952">
        <w:rPr>
          <w:rFonts w:ascii="Arial Narrow" w:hAnsi="Arial Narrow" w:cs="Calibri"/>
          <w:bCs/>
          <w:sz w:val="28"/>
          <w:szCs w:val="28"/>
        </w:rPr>
        <w:t>uma ve</w:t>
      </w:r>
      <w:r w:rsidR="00A56F3C">
        <w:rPr>
          <w:rFonts w:ascii="Arial Narrow" w:hAnsi="Arial Narrow" w:cs="Calibri"/>
          <w:bCs/>
          <w:sz w:val="28"/>
          <w:szCs w:val="28"/>
        </w:rPr>
        <w:t>z que</w:t>
      </w:r>
      <w:r w:rsidR="00342952">
        <w:rPr>
          <w:rFonts w:ascii="Arial Narrow" w:hAnsi="Arial Narrow" w:cs="Calibri"/>
          <w:bCs/>
          <w:sz w:val="28"/>
          <w:szCs w:val="28"/>
        </w:rPr>
        <w:t xml:space="preserve"> detém a capaci</w:t>
      </w:r>
      <w:r w:rsidR="00A94FF7">
        <w:rPr>
          <w:rFonts w:ascii="Arial Narrow" w:hAnsi="Arial Narrow" w:cs="Calibri"/>
          <w:bCs/>
          <w:sz w:val="28"/>
          <w:szCs w:val="28"/>
        </w:rPr>
        <w:t xml:space="preserve">dade de postular </w:t>
      </w:r>
      <w:r w:rsidR="00800F48">
        <w:rPr>
          <w:rFonts w:ascii="Arial Narrow" w:hAnsi="Arial Narrow" w:cs="Calibri"/>
          <w:bCs/>
          <w:sz w:val="28"/>
          <w:szCs w:val="28"/>
        </w:rPr>
        <w:t>interesses do cidadão</w:t>
      </w:r>
      <w:r w:rsidR="00342952">
        <w:rPr>
          <w:rFonts w:ascii="Arial Narrow" w:hAnsi="Arial Narrow" w:cs="Calibri"/>
          <w:bCs/>
          <w:sz w:val="28"/>
          <w:szCs w:val="28"/>
        </w:rPr>
        <w:t>,</w:t>
      </w:r>
      <w:r w:rsidR="00800F48">
        <w:rPr>
          <w:rFonts w:ascii="Arial Narrow" w:hAnsi="Arial Narrow" w:cs="Calibri"/>
          <w:bCs/>
          <w:sz w:val="28"/>
          <w:szCs w:val="28"/>
        </w:rPr>
        <w:t xml:space="preserve"> </w:t>
      </w:r>
      <w:r w:rsidR="00342952">
        <w:rPr>
          <w:rFonts w:ascii="Arial Narrow" w:hAnsi="Arial Narrow" w:cs="Calibri"/>
          <w:bCs/>
          <w:sz w:val="28"/>
          <w:szCs w:val="28"/>
        </w:rPr>
        <w:t>em juízo ou fora dele</w:t>
      </w:r>
      <w:r w:rsidR="00A94FF7">
        <w:rPr>
          <w:rFonts w:ascii="Arial Narrow" w:hAnsi="Arial Narrow" w:cs="Calibri"/>
          <w:bCs/>
          <w:sz w:val="28"/>
          <w:szCs w:val="28"/>
        </w:rPr>
        <w:t>;</w:t>
      </w:r>
      <w:r w:rsidR="00342952">
        <w:rPr>
          <w:rFonts w:ascii="Arial Narrow" w:hAnsi="Arial Narrow" w:cs="Calibri"/>
          <w:bCs/>
          <w:sz w:val="28"/>
          <w:szCs w:val="28"/>
        </w:rPr>
        <w:t xml:space="preserve"> e também de prestar assessoria e consultoria;</w:t>
      </w:r>
    </w:p>
    <w:p w:rsidR="00EF5D86" w:rsidRDefault="00EF5D86" w:rsidP="00EF5D86">
      <w:pPr>
        <w:jc w:val="both"/>
        <w:rPr>
          <w:rFonts w:ascii="Arial Narrow" w:hAnsi="Arial Narrow" w:cs="Calibri"/>
          <w:b/>
          <w:sz w:val="28"/>
          <w:szCs w:val="28"/>
        </w:rPr>
      </w:pPr>
    </w:p>
    <w:p w:rsidR="00E17D24" w:rsidRDefault="00A56F3C" w:rsidP="00E17D24">
      <w:pPr>
        <w:jc w:val="both"/>
        <w:rPr>
          <w:rFonts w:ascii="Arial Narrow" w:hAnsi="Arial Narrow" w:cs="Calibri"/>
          <w:color w:val="222222"/>
          <w:sz w:val="28"/>
          <w:szCs w:val="28"/>
          <w:shd w:val="clear" w:color="auto" w:fill="FFFFFF"/>
        </w:rPr>
      </w:pPr>
      <w:r>
        <w:rPr>
          <w:rFonts w:ascii="Arial Narrow" w:hAnsi="Arial Narrow" w:cs="Calibri"/>
          <w:b/>
          <w:sz w:val="28"/>
          <w:szCs w:val="28"/>
        </w:rPr>
        <w:t xml:space="preserve">Considerando </w:t>
      </w:r>
      <w:r w:rsidRPr="00800F48">
        <w:rPr>
          <w:rFonts w:ascii="Arial Narrow" w:hAnsi="Arial Narrow" w:cs="Calibri"/>
          <w:b/>
          <w:bCs/>
          <w:sz w:val="28"/>
          <w:szCs w:val="28"/>
        </w:rPr>
        <w:t>que</w:t>
      </w:r>
      <w:r>
        <w:rPr>
          <w:rFonts w:ascii="Arial Narrow" w:hAnsi="Arial Narrow" w:cs="Calibri"/>
          <w:bCs/>
          <w:sz w:val="28"/>
          <w:szCs w:val="28"/>
        </w:rPr>
        <w:t xml:space="preserve"> a convivência humana é plena de conflitos e, muitas vezes, eles podem levar a atos de intolerância, violência, </w:t>
      </w:r>
      <w:proofErr w:type="gramStart"/>
      <w:r>
        <w:rPr>
          <w:rFonts w:ascii="Arial Narrow" w:hAnsi="Arial Narrow" w:cs="Calibri"/>
          <w:bCs/>
          <w:sz w:val="28"/>
          <w:szCs w:val="28"/>
        </w:rPr>
        <w:t xml:space="preserve">desespero </w:t>
      </w:r>
      <w:r w:rsidR="00E64C5E">
        <w:rPr>
          <w:rFonts w:ascii="Arial Narrow" w:hAnsi="Arial Narrow" w:cs="Calibri"/>
          <w:bCs/>
          <w:sz w:val="28"/>
          <w:szCs w:val="28"/>
        </w:rPr>
        <w:t xml:space="preserve"> sendo</w:t>
      </w:r>
      <w:proofErr w:type="gramEnd"/>
      <w:r w:rsidR="00E64C5E">
        <w:rPr>
          <w:rFonts w:ascii="Arial Narrow" w:hAnsi="Arial Narrow" w:cs="Calibri"/>
          <w:bCs/>
          <w:sz w:val="28"/>
          <w:szCs w:val="28"/>
        </w:rPr>
        <w:t xml:space="preserve"> que a </w:t>
      </w:r>
      <w:r w:rsidR="001225D6">
        <w:rPr>
          <w:rFonts w:ascii="Arial Narrow" w:hAnsi="Arial Narrow" w:cs="Calibri"/>
          <w:color w:val="222222"/>
          <w:sz w:val="28"/>
          <w:szCs w:val="28"/>
          <w:shd w:val="clear" w:color="auto" w:fill="FFFFFF"/>
        </w:rPr>
        <w:t xml:space="preserve"> expressão conflito remete a luta, contenda e talvez por isso, haja a tendência natural do ser humano a resistir ao conflito, como se enfrentá-lo sem com</w:t>
      </w:r>
      <w:r>
        <w:rPr>
          <w:rFonts w:ascii="Arial Narrow" w:hAnsi="Arial Narrow" w:cs="Calibri"/>
          <w:color w:val="222222"/>
          <w:sz w:val="28"/>
          <w:szCs w:val="28"/>
          <w:shd w:val="clear" w:color="auto" w:fill="FFFFFF"/>
        </w:rPr>
        <w:t xml:space="preserve">bate representasse uma fraqueza, </w:t>
      </w:r>
      <w:r w:rsidR="001225D6">
        <w:rPr>
          <w:rFonts w:ascii="Arial Narrow" w:hAnsi="Arial Narrow" w:cs="Calibri"/>
          <w:color w:val="222222"/>
          <w:sz w:val="28"/>
          <w:szCs w:val="28"/>
          <w:shd w:val="clear" w:color="auto" w:fill="FFFFFF"/>
        </w:rPr>
        <w:t xml:space="preserve">as pessoas </w:t>
      </w:r>
      <w:r w:rsidR="006D218C">
        <w:rPr>
          <w:rFonts w:ascii="Arial Narrow" w:hAnsi="Arial Narrow" w:cs="Calibri"/>
          <w:color w:val="222222"/>
          <w:sz w:val="28"/>
          <w:szCs w:val="28"/>
          <w:shd w:val="clear" w:color="auto" w:fill="FFFFFF"/>
        </w:rPr>
        <w:t>acabam</w:t>
      </w:r>
      <w:r w:rsidR="00E64C5E">
        <w:rPr>
          <w:rFonts w:ascii="Arial Narrow" w:hAnsi="Arial Narrow" w:cs="Calibri"/>
          <w:color w:val="222222"/>
          <w:sz w:val="28"/>
          <w:szCs w:val="28"/>
          <w:shd w:val="clear" w:color="auto" w:fill="FFFFFF"/>
        </w:rPr>
        <w:t xml:space="preserve"> </w:t>
      </w:r>
      <w:r w:rsidR="006D218C">
        <w:rPr>
          <w:rFonts w:ascii="Arial Narrow" w:hAnsi="Arial Narrow" w:cs="Calibri"/>
          <w:color w:val="222222"/>
          <w:sz w:val="28"/>
          <w:szCs w:val="28"/>
          <w:shd w:val="clear" w:color="auto" w:fill="FFFFFF"/>
        </w:rPr>
        <w:t xml:space="preserve"> ignorando que conflitos </w:t>
      </w:r>
      <w:r w:rsidR="00A94FF7">
        <w:rPr>
          <w:rFonts w:ascii="Arial Narrow" w:hAnsi="Arial Narrow" w:cs="Calibri"/>
          <w:color w:val="222222"/>
          <w:sz w:val="28"/>
          <w:szCs w:val="28"/>
          <w:shd w:val="clear" w:color="auto" w:fill="FFFFFF"/>
        </w:rPr>
        <w:t>podem ser mediados sobretudo preservando seus direito</w:t>
      </w:r>
      <w:r w:rsidR="00457E7A">
        <w:rPr>
          <w:rFonts w:ascii="Arial Narrow" w:hAnsi="Arial Narrow" w:cs="Calibri"/>
          <w:color w:val="222222"/>
          <w:sz w:val="28"/>
          <w:szCs w:val="28"/>
          <w:shd w:val="clear" w:color="auto" w:fill="FFFFFF"/>
        </w:rPr>
        <w:t>s</w:t>
      </w:r>
      <w:r w:rsidR="00800F48">
        <w:rPr>
          <w:rFonts w:ascii="Arial Narrow" w:hAnsi="Arial Narrow" w:cs="Calibri"/>
          <w:color w:val="222222"/>
          <w:sz w:val="28"/>
          <w:szCs w:val="28"/>
          <w:shd w:val="clear" w:color="auto" w:fill="FFFFFF"/>
        </w:rPr>
        <w:t>;</w:t>
      </w:r>
    </w:p>
    <w:p w:rsidR="0052510A" w:rsidRDefault="0052510A" w:rsidP="00E17D24">
      <w:pPr>
        <w:jc w:val="both"/>
        <w:rPr>
          <w:rFonts w:ascii="Arial Narrow" w:hAnsi="Arial Narrow" w:cs="Calibri"/>
          <w:color w:val="222222"/>
          <w:sz w:val="28"/>
          <w:szCs w:val="28"/>
          <w:shd w:val="clear" w:color="auto" w:fill="FFFFFF"/>
        </w:rPr>
      </w:pPr>
    </w:p>
    <w:p w:rsidR="00EF5D86" w:rsidRDefault="00E17D24" w:rsidP="00EF5D86">
      <w:pPr>
        <w:jc w:val="both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b/>
          <w:sz w:val="28"/>
          <w:szCs w:val="28"/>
        </w:rPr>
        <w:t>Considerando</w:t>
      </w:r>
      <w:r w:rsidR="00A94FF7">
        <w:rPr>
          <w:rFonts w:ascii="Arial Narrow" w:hAnsi="Arial Narrow" w:cs="Calibri"/>
          <w:b/>
          <w:sz w:val="28"/>
          <w:szCs w:val="28"/>
        </w:rPr>
        <w:t xml:space="preserve"> que</w:t>
      </w:r>
      <w:r w:rsidR="008B0078" w:rsidRPr="008B0078">
        <w:rPr>
          <w:rFonts w:ascii="Arial Narrow" w:hAnsi="Arial Narrow" w:cs="Calibri"/>
          <w:sz w:val="28"/>
          <w:szCs w:val="28"/>
        </w:rPr>
        <w:t xml:space="preserve"> </w:t>
      </w:r>
      <w:proofErr w:type="gramStart"/>
      <w:r w:rsidR="008B0078" w:rsidRPr="008B0078">
        <w:rPr>
          <w:rFonts w:ascii="Arial Narrow" w:hAnsi="Arial Narrow" w:cs="Calibri"/>
          <w:sz w:val="28"/>
          <w:szCs w:val="28"/>
        </w:rPr>
        <w:t>os</w:t>
      </w:r>
      <w:r w:rsidR="006D218C">
        <w:rPr>
          <w:rFonts w:ascii="Arial Narrow" w:hAnsi="Arial Narrow" w:cs="Calibri"/>
          <w:sz w:val="28"/>
          <w:szCs w:val="28"/>
        </w:rPr>
        <w:t xml:space="preserve"> </w:t>
      </w:r>
      <w:r w:rsidR="00107747">
        <w:rPr>
          <w:rFonts w:ascii="Arial Narrow" w:hAnsi="Arial Narrow" w:cs="Calibri"/>
          <w:sz w:val="28"/>
          <w:szCs w:val="28"/>
        </w:rPr>
        <w:t xml:space="preserve"> </w:t>
      </w:r>
      <w:r w:rsidR="006D218C">
        <w:rPr>
          <w:rFonts w:ascii="Arial Narrow" w:hAnsi="Arial Narrow" w:cs="Calibri"/>
          <w:sz w:val="28"/>
          <w:szCs w:val="28"/>
        </w:rPr>
        <w:t>benefícios</w:t>
      </w:r>
      <w:proofErr w:type="gramEnd"/>
      <w:r w:rsidR="00107747">
        <w:rPr>
          <w:rFonts w:ascii="Arial Narrow" w:hAnsi="Arial Narrow" w:cs="Calibri"/>
          <w:sz w:val="28"/>
          <w:szCs w:val="28"/>
        </w:rPr>
        <w:t xml:space="preserve"> </w:t>
      </w:r>
      <w:r w:rsidR="006D218C">
        <w:rPr>
          <w:rFonts w:ascii="Arial Narrow" w:hAnsi="Arial Narrow" w:cs="Calibri"/>
          <w:sz w:val="28"/>
          <w:szCs w:val="28"/>
        </w:rPr>
        <w:t xml:space="preserve"> citados</w:t>
      </w:r>
      <w:r w:rsidR="00107747">
        <w:rPr>
          <w:rFonts w:ascii="Arial Narrow" w:hAnsi="Arial Narrow" w:cs="Calibri"/>
          <w:sz w:val="28"/>
          <w:szCs w:val="28"/>
        </w:rPr>
        <w:t xml:space="preserve">, no entanto, pressupõem </w:t>
      </w:r>
      <w:r w:rsidR="006D218C">
        <w:rPr>
          <w:rFonts w:ascii="Arial Narrow" w:hAnsi="Arial Narrow" w:cs="Calibri"/>
          <w:sz w:val="28"/>
          <w:szCs w:val="28"/>
        </w:rPr>
        <w:t>que as pessoas</w:t>
      </w:r>
      <w:r w:rsidR="008B0078">
        <w:rPr>
          <w:rFonts w:ascii="Arial Narrow" w:hAnsi="Arial Narrow" w:cs="Calibri"/>
          <w:sz w:val="28"/>
          <w:szCs w:val="28"/>
        </w:rPr>
        <w:t xml:space="preserve"> façam acordos</w:t>
      </w:r>
      <w:r w:rsidR="00587D27">
        <w:rPr>
          <w:rFonts w:ascii="Arial Narrow" w:hAnsi="Arial Narrow" w:cs="Calibri"/>
          <w:sz w:val="28"/>
          <w:szCs w:val="28"/>
        </w:rPr>
        <w:t>,</w:t>
      </w:r>
      <w:r w:rsidR="006D218C">
        <w:rPr>
          <w:rFonts w:ascii="Arial Narrow" w:hAnsi="Arial Narrow" w:cs="Calibri"/>
          <w:sz w:val="28"/>
          <w:szCs w:val="28"/>
        </w:rPr>
        <w:t xml:space="preserve"> participem de forma consciente e com segurança jurídica plena</w:t>
      </w:r>
      <w:r w:rsidR="00587D27">
        <w:rPr>
          <w:rFonts w:ascii="Arial Narrow" w:hAnsi="Arial Narrow" w:cs="Calibri"/>
          <w:sz w:val="28"/>
          <w:szCs w:val="28"/>
        </w:rPr>
        <w:t>. P</w:t>
      </w:r>
      <w:r w:rsidR="008B0078">
        <w:rPr>
          <w:rFonts w:ascii="Arial Narrow" w:hAnsi="Arial Narrow" w:cs="Calibri"/>
          <w:sz w:val="28"/>
          <w:szCs w:val="28"/>
        </w:rPr>
        <w:t>ortanto</w:t>
      </w:r>
      <w:r w:rsidR="00E64C5E">
        <w:rPr>
          <w:rFonts w:ascii="Arial Narrow" w:hAnsi="Arial Narrow" w:cs="Calibri"/>
          <w:sz w:val="28"/>
          <w:szCs w:val="28"/>
        </w:rPr>
        <w:t>,</w:t>
      </w:r>
      <w:r w:rsidR="00800F48">
        <w:rPr>
          <w:rFonts w:ascii="Arial Narrow" w:hAnsi="Arial Narrow" w:cs="Calibri"/>
          <w:sz w:val="28"/>
          <w:szCs w:val="28"/>
        </w:rPr>
        <w:t xml:space="preserve"> diante desse novo cenário, a presenç</w:t>
      </w:r>
      <w:r w:rsidR="00A94FF7">
        <w:rPr>
          <w:rFonts w:ascii="Arial Narrow" w:hAnsi="Arial Narrow" w:cs="Calibri"/>
          <w:sz w:val="28"/>
          <w:szCs w:val="28"/>
        </w:rPr>
        <w:t>a do advogado</w:t>
      </w:r>
      <w:r w:rsidR="00EF5D86">
        <w:rPr>
          <w:rFonts w:ascii="Arial Narrow" w:hAnsi="Arial Narrow" w:cs="Calibri"/>
          <w:sz w:val="28"/>
          <w:szCs w:val="28"/>
        </w:rPr>
        <w:t xml:space="preserve"> é</w:t>
      </w:r>
      <w:r w:rsidR="00800F48">
        <w:rPr>
          <w:rFonts w:ascii="Arial Narrow" w:hAnsi="Arial Narrow" w:cs="Calibri"/>
          <w:sz w:val="28"/>
          <w:szCs w:val="28"/>
        </w:rPr>
        <w:t xml:space="preserve"> fundamental</w:t>
      </w:r>
      <w:r w:rsidR="00A94FF7">
        <w:rPr>
          <w:rFonts w:ascii="Arial Narrow" w:hAnsi="Arial Narrow" w:cs="Calibri"/>
          <w:sz w:val="28"/>
          <w:szCs w:val="28"/>
        </w:rPr>
        <w:t xml:space="preserve"> </w:t>
      </w:r>
      <w:r w:rsidR="00800F48">
        <w:rPr>
          <w:rFonts w:ascii="Arial Narrow" w:hAnsi="Arial Narrow" w:cs="Calibri"/>
          <w:sz w:val="28"/>
          <w:szCs w:val="28"/>
        </w:rPr>
        <w:t>no papel de negociador, aquele capaz de solucionar conflitos de uma forma justa e mais rápida;</w:t>
      </w:r>
    </w:p>
    <w:p w:rsidR="00EF5D86" w:rsidRDefault="00EF5D86" w:rsidP="00EF5D86">
      <w:pPr>
        <w:jc w:val="both"/>
        <w:rPr>
          <w:rFonts w:ascii="Arial Narrow" w:hAnsi="Arial Narrow" w:cs="Calibri"/>
          <w:sz w:val="28"/>
          <w:szCs w:val="28"/>
        </w:rPr>
      </w:pPr>
    </w:p>
    <w:p w:rsidR="00457E7A" w:rsidRPr="00EF5D86" w:rsidRDefault="00457E7A" w:rsidP="00EF5D86">
      <w:pPr>
        <w:jc w:val="both"/>
        <w:rPr>
          <w:rFonts w:ascii="Arial Narrow" w:hAnsi="Arial Narrow" w:cs="Calibri"/>
          <w:sz w:val="28"/>
          <w:szCs w:val="28"/>
        </w:rPr>
      </w:pPr>
      <w:r w:rsidRPr="00EF5D86">
        <w:rPr>
          <w:rFonts w:ascii="Arial Narrow" w:hAnsi="Arial Narrow"/>
          <w:sz w:val="28"/>
          <w:szCs w:val="28"/>
        </w:rPr>
        <w:t xml:space="preserve"> </w:t>
      </w:r>
      <w:r w:rsidR="00EF5D86">
        <w:rPr>
          <w:rFonts w:ascii="Arial Narrow" w:hAnsi="Arial Narrow" w:cs="Calibri"/>
          <w:b/>
          <w:sz w:val="28"/>
          <w:szCs w:val="28"/>
        </w:rPr>
        <w:t>Considerando</w:t>
      </w:r>
      <w:r w:rsidR="00EF5D86">
        <w:rPr>
          <w:rFonts w:ascii="Arial Narrow" w:hAnsi="Arial Narrow" w:cs="Calibri"/>
          <w:sz w:val="28"/>
          <w:szCs w:val="28"/>
        </w:rPr>
        <w:t xml:space="preserve"> </w:t>
      </w:r>
      <w:r w:rsidRPr="00587D27">
        <w:rPr>
          <w:rFonts w:ascii="Arial Narrow" w:hAnsi="Arial Narrow"/>
          <w:b/>
          <w:sz w:val="28"/>
          <w:szCs w:val="28"/>
        </w:rPr>
        <w:t>que</w:t>
      </w:r>
      <w:r w:rsidRPr="00EF5D86">
        <w:rPr>
          <w:rFonts w:ascii="Arial Narrow" w:hAnsi="Arial Narrow"/>
          <w:sz w:val="28"/>
          <w:szCs w:val="28"/>
        </w:rPr>
        <w:t xml:space="preserve"> o advogado é indispensável à administração da Justiça, compreendendo-se aí a assistência jurídica não apenas na fase processual, ma</w:t>
      </w:r>
      <w:r w:rsidR="00EF5D86">
        <w:rPr>
          <w:rFonts w:ascii="Arial Narrow" w:hAnsi="Arial Narrow"/>
          <w:sz w:val="28"/>
          <w:szCs w:val="28"/>
        </w:rPr>
        <w:t xml:space="preserve">s, também, na </w:t>
      </w:r>
      <w:proofErr w:type="spellStart"/>
      <w:r w:rsidR="00EF5D86">
        <w:rPr>
          <w:rFonts w:ascii="Arial Narrow" w:hAnsi="Arial Narrow"/>
          <w:sz w:val="28"/>
          <w:szCs w:val="28"/>
        </w:rPr>
        <w:t>pré</w:t>
      </w:r>
      <w:proofErr w:type="spellEnd"/>
      <w:r w:rsidR="00EF5D86">
        <w:rPr>
          <w:rFonts w:ascii="Arial Narrow" w:hAnsi="Arial Narrow"/>
          <w:sz w:val="28"/>
          <w:szCs w:val="28"/>
        </w:rPr>
        <w:t>-processual, é</w:t>
      </w:r>
      <w:r w:rsidRPr="00EF5D86">
        <w:rPr>
          <w:rFonts w:ascii="Arial Narrow" w:hAnsi="Arial Narrow"/>
          <w:sz w:val="28"/>
          <w:szCs w:val="28"/>
        </w:rPr>
        <w:t xml:space="preserve"> inquestionável o risco de prejuízo a direitos fundamentais em situações nas quais o cidadão celebre acordo sem a assistência de profissional habilitado a orientá-lo quanto às consequências de seu ato</w:t>
      </w:r>
      <w:r w:rsidR="00EF5D86">
        <w:rPr>
          <w:rFonts w:ascii="Arial Narrow" w:hAnsi="Arial Narrow"/>
          <w:sz w:val="28"/>
          <w:szCs w:val="28"/>
        </w:rPr>
        <w:t>;</w:t>
      </w:r>
    </w:p>
    <w:p w:rsidR="00800F48" w:rsidRDefault="00800F48" w:rsidP="00E17D24">
      <w:pPr>
        <w:jc w:val="both"/>
        <w:rPr>
          <w:rFonts w:ascii="Arial Narrow" w:hAnsi="Arial Narrow" w:cs="Calibri"/>
          <w:color w:val="auto"/>
          <w:sz w:val="28"/>
          <w:szCs w:val="28"/>
        </w:rPr>
      </w:pPr>
    </w:p>
    <w:p w:rsidR="00E17D24" w:rsidRDefault="00E17D24" w:rsidP="00E17D24">
      <w:pPr>
        <w:jc w:val="both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b/>
          <w:sz w:val="28"/>
          <w:szCs w:val="28"/>
        </w:rPr>
        <w:t>Considerando</w:t>
      </w:r>
      <w:r w:rsidR="00107AF6">
        <w:rPr>
          <w:rFonts w:ascii="Arial Narrow" w:hAnsi="Arial Narrow" w:cs="Calibri"/>
          <w:sz w:val="28"/>
          <w:szCs w:val="28"/>
        </w:rPr>
        <w:t xml:space="preserve"> </w:t>
      </w:r>
      <w:r w:rsidR="00EF5D86" w:rsidRPr="00587D27">
        <w:rPr>
          <w:rFonts w:ascii="Arial Narrow" w:hAnsi="Arial Narrow" w:cs="Calibri"/>
          <w:b/>
          <w:sz w:val="28"/>
          <w:szCs w:val="28"/>
        </w:rPr>
        <w:t>que</w:t>
      </w:r>
      <w:r w:rsidR="00EF5D86">
        <w:rPr>
          <w:rFonts w:ascii="Arial Narrow" w:hAnsi="Arial Narrow" w:cs="Calibri"/>
          <w:sz w:val="28"/>
          <w:szCs w:val="28"/>
        </w:rPr>
        <w:t xml:space="preserve"> por iniciativa do deputado fe</w:t>
      </w:r>
      <w:r w:rsidR="008B0078">
        <w:rPr>
          <w:rFonts w:ascii="Arial Narrow" w:hAnsi="Arial Narrow" w:cs="Calibri"/>
          <w:sz w:val="28"/>
          <w:szCs w:val="28"/>
        </w:rPr>
        <w:t>deral José Mentor, tramita na Câmara dos D</w:t>
      </w:r>
      <w:r w:rsidR="00EF5D86">
        <w:rPr>
          <w:rFonts w:ascii="Arial Narrow" w:hAnsi="Arial Narrow" w:cs="Calibri"/>
          <w:sz w:val="28"/>
          <w:szCs w:val="28"/>
        </w:rPr>
        <w:t xml:space="preserve">eputados, o Projeto de Lei </w:t>
      </w:r>
      <w:r w:rsidR="00EF5D86" w:rsidRPr="004C2C25">
        <w:rPr>
          <w:rFonts w:ascii="Arial Narrow" w:hAnsi="Arial Narrow" w:cs="Calibri"/>
          <w:sz w:val="28"/>
          <w:szCs w:val="28"/>
        </w:rPr>
        <w:t>nº</w:t>
      </w:r>
      <w:r w:rsidR="004C2C25" w:rsidRPr="004C2C25">
        <w:rPr>
          <w:rFonts w:ascii="Arial Narrow" w:hAnsi="Arial Narrow" w:cs="Calibri"/>
          <w:sz w:val="28"/>
          <w:szCs w:val="28"/>
        </w:rPr>
        <w:t xml:space="preserve"> 80/20/18, que altera a Lei</w:t>
      </w:r>
      <w:r w:rsidR="008B0078">
        <w:rPr>
          <w:rFonts w:ascii="Arial Narrow" w:hAnsi="Arial Narrow" w:cs="Calibri"/>
          <w:sz w:val="28"/>
          <w:szCs w:val="28"/>
        </w:rPr>
        <w:t xml:space="preserve"> n</w:t>
      </w:r>
      <w:r w:rsidR="004C2C25" w:rsidRPr="004C2C25">
        <w:rPr>
          <w:rFonts w:ascii="Arial Narrow" w:hAnsi="Arial Narrow" w:cs="Calibri"/>
          <w:sz w:val="28"/>
          <w:szCs w:val="28"/>
        </w:rPr>
        <w:t>º 8.906/94, que dispõe sobre o Estatuto da Advocacia e a Ordem dos Advogados do Brasil (OAB)</w:t>
      </w:r>
      <w:r w:rsidR="004C2C25">
        <w:rPr>
          <w:rFonts w:ascii="Arial Narrow" w:hAnsi="Arial Narrow" w:cs="Calibri"/>
          <w:sz w:val="28"/>
          <w:szCs w:val="28"/>
        </w:rPr>
        <w:t xml:space="preserve">, </w:t>
      </w:r>
      <w:r w:rsidR="004C2C25" w:rsidRPr="004C2C25">
        <w:rPr>
          <w:rFonts w:ascii="Arial Narrow" w:hAnsi="Arial Narrow" w:cs="Calibri"/>
          <w:b/>
          <w:sz w:val="28"/>
          <w:szCs w:val="28"/>
        </w:rPr>
        <w:t>para estabelecer a obrigatoriedade da participação do advogado, na solução consensual de conflitos,</w:t>
      </w:r>
      <w:r w:rsidR="004C2C25">
        <w:rPr>
          <w:rFonts w:ascii="Arial Narrow" w:hAnsi="Arial Narrow" w:cs="Calibri"/>
          <w:sz w:val="28"/>
          <w:szCs w:val="28"/>
        </w:rPr>
        <w:t xml:space="preserve"> tendo em vista repelir a orientação que tornou facultativa a presença do advogado nos centros </w:t>
      </w:r>
      <w:r w:rsidR="00587D27">
        <w:rPr>
          <w:rFonts w:ascii="Arial Narrow" w:hAnsi="Arial Narrow" w:cs="Calibri"/>
          <w:sz w:val="28"/>
          <w:szCs w:val="28"/>
        </w:rPr>
        <w:t>de solução de conflitos- CEJUSC;</w:t>
      </w:r>
    </w:p>
    <w:p w:rsidR="00956235" w:rsidRDefault="00956235" w:rsidP="00E17D24">
      <w:pPr>
        <w:jc w:val="both"/>
        <w:rPr>
          <w:rFonts w:ascii="Arial Narrow" w:hAnsi="Arial Narrow" w:cs="Calibri"/>
          <w:sz w:val="28"/>
          <w:szCs w:val="28"/>
        </w:rPr>
      </w:pPr>
    </w:p>
    <w:p w:rsidR="00956235" w:rsidRDefault="00956235" w:rsidP="00E17D24">
      <w:pPr>
        <w:jc w:val="both"/>
        <w:rPr>
          <w:rFonts w:ascii="Arial Narrow" w:hAnsi="Arial Narrow" w:cs="Calibri"/>
          <w:sz w:val="28"/>
          <w:szCs w:val="28"/>
        </w:rPr>
      </w:pPr>
    </w:p>
    <w:p w:rsidR="00956235" w:rsidRDefault="00956235" w:rsidP="00E17D24">
      <w:pPr>
        <w:jc w:val="both"/>
        <w:rPr>
          <w:rFonts w:ascii="Arial Narrow" w:hAnsi="Arial Narrow" w:cs="Calibri"/>
          <w:sz w:val="28"/>
          <w:szCs w:val="28"/>
        </w:rPr>
      </w:pPr>
    </w:p>
    <w:p w:rsidR="00956235" w:rsidRDefault="00956235" w:rsidP="00E17D24">
      <w:pPr>
        <w:jc w:val="both"/>
        <w:rPr>
          <w:rFonts w:ascii="Arial Narrow" w:hAnsi="Arial Narrow" w:cs="Calibri"/>
          <w:sz w:val="28"/>
          <w:szCs w:val="28"/>
        </w:rPr>
      </w:pPr>
    </w:p>
    <w:p w:rsidR="00956235" w:rsidRDefault="00956235" w:rsidP="00E17D24">
      <w:pPr>
        <w:jc w:val="both"/>
        <w:rPr>
          <w:rFonts w:ascii="Arial Narrow" w:hAnsi="Arial Narrow" w:cs="Calibri"/>
          <w:sz w:val="28"/>
          <w:szCs w:val="28"/>
        </w:rPr>
      </w:pPr>
    </w:p>
    <w:p w:rsidR="00956235" w:rsidRDefault="00956235" w:rsidP="00E17D24">
      <w:pPr>
        <w:jc w:val="both"/>
        <w:rPr>
          <w:rFonts w:ascii="Arial Narrow" w:hAnsi="Arial Narrow" w:cs="Calibri"/>
          <w:sz w:val="28"/>
          <w:szCs w:val="28"/>
        </w:rPr>
      </w:pPr>
    </w:p>
    <w:p w:rsidR="00956235" w:rsidRDefault="00956235" w:rsidP="00E17D24">
      <w:pPr>
        <w:jc w:val="both"/>
        <w:rPr>
          <w:rFonts w:ascii="Arial Narrow" w:hAnsi="Arial Narrow" w:cs="Calibri"/>
          <w:sz w:val="28"/>
          <w:szCs w:val="28"/>
        </w:rPr>
      </w:pPr>
    </w:p>
    <w:p w:rsidR="00956235" w:rsidRDefault="00956235" w:rsidP="00956235">
      <w:pPr>
        <w:spacing w:line="276" w:lineRule="auto"/>
        <w:jc w:val="both"/>
        <w:rPr>
          <w:rFonts w:ascii="Bookman Old Style" w:hAnsi="Bookman Old Style" w:cs="Arial"/>
          <w:b/>
          <w:sz w:val="26"/>
          <w:szCs w:val="26"/>
          <w:u w:val="single"/>
        </w:rPr>
      </w:pPr>
      <w:r>
        <w:rPr>
          <w:rFonts w:ascii="Arial Narrow" w:hAnsi="Arial Narrow" w:cs="Calibri"/>
          <w:b/>
          <w:sz w:val="28"/>
          <w:szCs w:val="28"/>
        </w:rPr>
        <w:t>SOLICITO à MESA</w:t>
      </w:r>
      <w:r>
        <w:rPr>
          <w:rFonts w:ascii="Arial Narrow" w:hAnsi="Arial Narrow" w:cs="Calibri"/>
          <w:sz w:val="28"/>
          <w:szCs w:val="28"/>
        </w:rPr>
        <w:t xml:space="preserve">, </w:t>
      </w:r>
      <w:r>
        <w:rPr>
          <w:rFonts w:ascii="Arial Narrow" w:hAnsi="Arial Narrow" w:cs="Calibri"/>
          <w:b/>
          <w:sz w:val="28"/>
          <w:szCs w:val="28"/>
        </w:rPr>
        <w:t>após ouvir o Douto Plenário</w:t>
      </w:r>
      <w:r>
        <w:rPr>
          <w:rFonts w:ascii="Arial Narrow" w:hAnsi="Arial Narrow" w:cs="Calibri"/>
          <w:b/>
          <w:bCs/>
          <w:sz w:val="28"/>
          <w:szCs w:val="28"/>
        </w:rPr>
        <w:t>, nos termos regimentais,</w:t>
      </w:r>
      <w:r>
        <w:rPr>
          <w:rFonts w:ascii="Arial Narrow" w:hAnsi="Arial Narrow" w:cs="Calibri"/>
          <w:sz w:val="28"/>
          <w:szCs w:val="28"/>
        </w:rPr>
        <w:t xml:space="preserve"> que dê ciência, ao excelentíssimo presidente da Ordem dos Advogados do Brasil- OAB 87ª Subseção Bebedouro, Leandro Augusto </w:t>
      </w:r>
      <w:proofErr w:type="spellStart"/>
      <w:r>
        <w:rPr>
          <w:rFonts w:ascii="Arial Narrow" w:hAnsi="Arial Narrow" w:cs="Calibri"/>
          <w:sz w:val="28"/>
          <w:szCs w:val="28"/>
        </w:rPr>
        <w:t>Contro</w:t>
      </w:r>
      <w:proofErr w:type="spellEnd"/>
      <w:r>
        <w:rPr>
          <w:rFonts w:ascii="Arial Narrow" w:hAnsi="Arial Narrow" w:cs="Calibri"/>
          <w:sz w:val="28"/>
          <w:szCs w:val="28"/>
        </w:rPr>
        <w:t xml:space="preserve"> e aos digníssimos advogados bebedourenses, </w:t>
      </w:r>
      <w:r w:rsidRPr="002C5BEB">
        <w:rPr>
          <w:rFonts w:ascii="Arial Narrow" w:hAnsi="Arial Narrow" w:cs="Calibri"/>
          <w:sz w:val="28"/>
          <w:szCs w:val="28"/>
        </w:rPr>
        <w:t xml:space="preserve">de uma </w:t>
      </w:r>
      <w:r>
        <w:rPr>
          <w:rFonts w:ascii="Arial Narrow" w:hAnsi="Arial Narrow" w:cs="Calibri"/>
          <w:sz w:val="28"/>
          <w:szCs w:val="28"/>
        </w:rPr>
        <w:br/>
      </w:r>
      <w:r w:rsidRPr="002C5BEB">
        <w:rPr>
          <w:rFonts w:ascii="Bookman Old Style" w:hAnsi="Bookman Old Style" w:cs="Arial"/>
          <w:b/>
          <w:sz w:val="26"/>
          <w:szCs w:val="26"/>
          <w:u w:val="single"/>
        </w:rPr>
        <w:t xml:space="preserve">MOÇÃO DE </w:t>
      </w:r>
      <w:r>
        <w:rPr>
          <w:rFonts w:ascii="Bookman Old Style" w:hAnsi="Bookman Old Style" w:cs="Arial"/>
          <w:b/>
          <w:sz w:val="26"/>
          <w:szCs w:val="26"/>
          <w:u w:val="single"/>
        </w:rPr>
        <w:t>APOIO pela obrigatoriedade da participação do advogado na solução consensual de conflitos-CEJUSC, para garantir, com justiça e eficiência, os direitos e interesses dos cidadãos.</w:t>
      </w:r>
    </w:p>
    <w:p w:rsidR="00956235" w:rsidRDefault="00956235" w:rsidP="00956235">
      <w:pPr>
        <w:spacing w:line="276" w:lineRule="auto"/>
        <w:jc w:val="both"/>
        <w:rPr>
          <w:rFonts w:ascii="Arial Narrow" w:hAnsi="Arial Narrow" w:cs="Calibri"/>
          <w:sz w:val="28"/>
          <w:szCs w:val="28"/>
        </w:rPr>
      </w:pPr>
    </w:p>
    <w:p w:rsidR="00956235" w:rsidRDefault="00956235" w:rsidP="00956235">
      <w:pPr>
        <w:jc w:val="center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sz w:val="28"/>
          <w:szCs w:val="28"/>
        </w:rPr>
        <w:t>Bebedouro, Capital Nacional da Laranja, 28 de agosto de 2019</w:t>
      </w:r>
    </w:p>
    <w:p w:rsidR="00956235" w:rsidRDefault="00956235" w:rsidP="00956235">
      <w:pPr>
        <w:jc w:val="both"/>
        <w:rPr>
          <w:rFonts w:ascii="Arial" w:hAnsi="Arial" w:cs="Arial"/>
          <w:sz w:val="28"/>
          <w:szCs w:val="28"/>
        </w:rPr>
      </w:pPr>
    </w:p>
    <w:p w:rsidR="00956235" w:rsidRDefault="00956235" w:rsidP="00956235">
      <w:pPr>
        <w:jc w:val="both"/>
        <w:rPr>
          <w:rFonts w:ascii="Arial" w:hAnsi="Arial" w:cs="Arial"/>
          <w:sz w:val="28"/>
          <w:szCs w:val="28"/>
        </w:rPr>
      </w:pPr>
    </w:p>
    <w:p w:rsidR="00956235" w:rsidRDefault="00956235" w:rsidP="00956235">
      <w:pPr>
        <w:spacing w:line="360" w:lineRule="auto"/>
        <w:rPr>
          <w:rFonts w:ascii="Helvetica" w:hAnsi="Helvetica"/>
        </w:rPr>
      </w:pPr>
    </w:p>
    <w:p w:rsidR="00956235" w:rsidRDefault="00956235" w:rsidP="00956235">
      <w:pPr>
        <w:rPr>
          <w:rFonts w:ascii="Helvetica" w:hAnsi="Helvetica" w:cs="Helvetica"/>
          <w:sz w:val="20"/>
          <w:szCs w:val="20"/>
          <w:shd w:val="clear" w:color="auto" w:fill="FFFFFF"/>
        </w:rPr>
      </w:pPr>
      <w:r w:rsidRPr="00D826E6">
        <w:rPr>
          <w:rFonts w:ascii="Helvetica" w:hAnsi="Helvetica" w:cs="Helvetica"/>
          <w:b/>
          <w:shd w:val="clear" w:color="auto" w:fill="FFFFFF"/>
        </w:rPr>
        <w:t xml:space="preserve">Carlos Renato Serotine     </w:t>
      </w:r>
      <w:r>
        <w:rPr>
          <w:rFonts w:ascii="Helvetica" w:hAnsi="Helvetica" w:cs="Helvetica"/>
          <w:b/>
          <w:shd w:val="clear" w:color="auto" w:fill="FFFFFF"/>
        </w:rPr>
        <w:t xml:space="preserve"> </w:t>
      </w:r>
      <w:r w:rsidRPr="00D826E6">
        <w:rPr>
          <w:rFonts w:ascii="Helvetica" w:hAnsi="Helvetica" w:cs="Helvetica"/>
          <w:b/>
          <w:shd w:val="clear" w:color="auto" w:fill="FFFFFF"/>
        </w:rPr>
        <w:t xml:space="preserve"> Dr. Fernando José </w:t>
      </w:r>
      <w:proofErr w:type="spellStart"/>
      <w:r w:rsidRPr="00D826E6">
        <w:rPr>
          <w:rFonts w:ascii="Helvetica" w:hAnsi="Helvetica" w:cs="Helvetica"/>
          <w:b/>
          <w:shd w:val="clear" w:color="auto" w:fill="FFFFFF"/>
        </w:rPr>
        <w:t>Piffer</w:t>
      </w:r>
      <w:proofErr w:type="spellEnd"/>
      <w:r w:rsidRPr="00D826E6">
        <w:rPr>
          <w:rFonts w:ascii="Helvetica" w:hAnsi="Helvetica" w:cs="Helvetica"/>
          <w:b/>
          <w:shd w:val="clear" w:color="auto" w:fill="FFFFFF"/>
        </w:rPr>
        <w:t xml:space="preserve">   </w:t>
      </w:r>
      <w:r>
        <w:rPr>
          <w:rFonts w:ascii="Helvetica" w:hAnsi="Helvetica" w:cs="Helvetica"/>
          <w:b/>
          <w:shd w:val="clear" w:color="auto" w:fill="FFFFFF"/>
        </w:rPr>
        <w:t xml:space="preserve">  </w:t>
      </w:r>
      <w:r w:rsidRPr="00D826E6">
        <w:rPr>
          <w:rFonts w:ascii="Helvetica" w:hAnsi="Helvetica" w:cs="Helvetica"/>
          <w:b/>
          <w:shd w:val="clear" w:color="auto" w:fill="FFFFFF"/>
        </w:rPr>
        <w:t xml:space="preserve">  Jorge Emanoel C</w:t>
      </w:r>
      <w:r>
        <w:rPr>
          <w:rFonts w:ascii="Helvetica" w:hAnsi="Helvetica" w:cs="Helvetica"/>
          <w:b/>
          <w:shd w:val="clear" w:color="auto" w:fill="FFFFFF"/>
        </w:rPr>
        <w:t>.</w:t>
      </w:r>
      <w:r w:rsidRPr="00D826E6">
        <w:rPr>
          <w:rFonts w:ascii="Helvetica" w:hAnsi="Helvetica" w:cs="Helvetica"/>
          <w:b/>
          <w:shd w:val="clear" w:color="auto" w:fill="FFFFFF"/>
        </w:rPr>
        <w:t xml:space="preserve"> Rocha</w:t>
      </w:r>
      <w:r w:rsidRPr="00D826E6">
        <w:rPr>
          <w:rFonts w:ascii="Helvetica" w:hAnsi="Helvetica" w:cs="Helvetica"/>
          <w:b/>
          <w:shd w:val="clear" w:color="auto" w:fill="FFFFFF"/>
        </w:rPr>
        <w:br/>
      </w:r>
      <w:r w:rsidRPr="00367F30">
        <w:rPr>
          <w:rFonts w:ascii="Helvetica" w:hAnsi="Helvetica" w:cs="Helvetica"/>
          <w:sz w:val="20"/>
          <w:szCs w:val="20"/>
          <w:shd w:val="clear" w:color="auto" w:fill="FFFFFF"/>
        </w:rPr>
        <w:t xml:space="preserve">        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Presidente                                                 </w:t>
      </w:r>
      <w:r w:rsidRPr="00367F30">
        <w:rPr>
          <w:rFonts w:ascii="Helvetica" w:hAnsi="Helvetica" w:cs="Helvetica"/>
          <w:sz w:val="20"/>
          <w:szCs w:val="20"/>
          <w:shd w:val="clear" w:color="auto" w:fill="FFFFFF"/>
        </w:rPr>
        <w:t xml:space="preserve">PSDB                            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   </w:t>
      </w:r>
      <w:r w:rsidRPr="00367F30">
        <w:rPr>
          <w:rFonts w:ascii="Helvetica" w:hAnsi="Helvetica" w:cs="Helvetica"/>
          <w:sz w:val="20"/>
          <w:szCs w:val="20"/>
          <w:shd w:val="clear" w:color="auto" w:fill="FFFFFF"/>
        </w:rPr>
        <w:t xml:space="preserve"> Professor Jorge Cardoso – PSD</w:t>
      </w:r>
    </w:p>
    <w:p w:rsidR="00956235" w:rsidRPr="009247D6" w:rsidRDefault="00956235" w:rsidP="00956235">
      <w:pPr>
        <w:rPr>
          <w:rFonts w:ascii="Helvetica" w:hAnsi="Helvetica" w:cs="Helvetica"/>
          <w:sz w:val="20"/>
          <w:szCs w:val="20"/>
          <w:shd w:val="clear" w:color="auto" w:fill="FFFFFF"/>
        </w:rPr>
      </w:pPr>
      <w:proofErr w:type="spellStart"/>
      <w:r w:rsidRPr="00367F30">
        <w:rPr>
          <w:rFonts w:ascii="Helvetica" w:hAnsi="Helvetica" w:cs="Helvetica"/>
          <w:sz w:val="20"/>
          <w:szCs w:val="20"/>
          <w:shd w:val="clear" w:color="auto" w:fill="FFFFFF"/>
        </w:rPr>
        <w:t>Tota</w:t>
      </w:r>
      <w:proofErr w:type="spellEnd"/>
      <w:r w:rsidRPr="00367F30">
        <w:rPr>
          <w:rFonts w:ascii="Helvetica" w:hAnsi="Helvetica" w:cs="Helvetica"/>
          <w:sz w:val="20"/>
          <w:szCs w:val="20"/>
          <w:shd w:val="clear" w:color="auto" w:fill="FFFFFF"/>
        </w:rPr>
        <w:t xml:space="preserve"> – Solidariedade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              </w:t>
      </w:r>
    </w:p>
    <w:p w:rsidR="00956235" w:rsidRPr="006E6D3A" w:rsidRDefault="00956235" w:rsidP="00956235">
      <w:pPr>
        <w:rPr>
          <w:rFonts w:ascii="Helvetica" w:hAnsi="Helvetica" w:cs="Helvetica"/>
          <w:sz w:val="100"/>
          <w:szCs w:val="100"/>
          <w:shd w:val="clear" w:color="auto" w:fill="FFFFFF"/>
        </w:rPr>
      </w:pPr>
    </w:p>
    <w:p w:rsidR="00956235" w:rsidRDefault="00956235" w:rsidP="00956235">
      <w:pPr>
        <w:rPr>
          <w:sz w:val="100"/>
          <w:szCs w:val="100"/>
        </w:rPr>
      </w:pPr>
      <w:r w:rsidRPr="00367F30">
        <w:rPr>
          <w:rFonts w:ascii="Helvetica" w:hAnsi="Helvetica" w:cs="Helvetica"/>
          <w:b/>
          <w:shd w:val="clear" w:color="auto" w:fill="FFFFFF"/>
        </w:rPr>
        <w:t xml:space="preserve">José Baptista de Carvalho Neto   </w:t>
      </w:r>
      <w:r>
        <w:rPr>
          <w:rFonts w:ascii="Helvetica" w:hAnsi="Helvetica" w:cs="Helvetica"/>
          <w:b/>
          <w:shd w:val="clear" w:color="auto" w:fill="FFFFFF"/>
        </w:rPr>
        <w:t xml:space="preserve"> </w:t>
      </w:r>
      <w:r w:rsidRPr="00367F30">
        <w:rPr>
          <w:rFonts w:ascii="Helvetica" w:hAnsi="Helvetica" w:cs="Helvetica"/>
          <w:b/>
          <w:shd w:val="clear" w:color="auto" w:fill="FFFFFF"/>
        </w:rPr>
        <w:t xml:space="preserve">  Juliano Cesar Rodrigues  </w:t>
      </w:r>
      <w:r>
        <w:rPr>
          <w:rFonts w:ascii="Helvetica" w:hAnsi="Helvetica" w:cs="Helvetica"/>
          <w:b/>
          <w:shd w:val="clear" w:color="auto" w:fill="FFFFFF"/>
        </w:rPr>
        <w:t xml:space="preserve"> </w:t>
      </w:r>
      <w:r w:rsidRPr="00367F30">
        <w:rPr>
          <w:rFonts w:ascii="Helvetica" w:hAnsi="Helvetica" w:cs="Helvetica"/>
          <w:b/>
          <w:shd w:val="clear" w:color="auto" w:fill="FFFFFF"/>
        </w:rPr>
        <w:t xml:space="preserve">  Mariângela Mussolini</w:t>
      </w:r>
      <w:r w:rsidRPr="00367F30">
        <w:rPr>
          <w:rFonts w:ascii="Helvetica" w:hAnsi="Helvetica" w:cs="Helvetica"/>
          <w:b/>
          <w:shd w:val="clear" w:color="auto" w:fill="FFFFFF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           </w:t>
      </w:r>
      <w:r w:rsidRPr="00367F30">
        <w:rPr>
          <w:rFonts w:ascii="Helvetica" w:hAnsi="Helvetica" w:cs="Helvetica"/>
          <w:sz w:val="20"/>
          <w:szCs w:val="20"/>
          <w:shd w:val="clear" w:color="auto" w:fill="FFFFFF"/>
        </w:rPr>
        <w:t>Chanel – Solidariedade                                          PSD                                            PMDB</w:t>
      </w:r>
      <w:r>
        <w:rPr>
          <w:rFonts w:ascii="Helvetica" w:hAnsi="Helvetica" w:cs="Helvetica"/>
          <w:sz w:val="20"/>
          <w:szCs w:val="20"/>
          <w:shd w:val="clear" w:color="auto" w:fill="FFFFFF"/>
        </w:rPr>
        <w:br/>
      </w:r>
    </w:p>
    <w:p w:rsidR="00956235" w:rsidRDefault="00956235" w:rsidP="00956235">
      <w:pPr>
        <w:rPr>
          <w:rFonts w:ascii="Helvetica" w:hAnsi="Helvetica" w:cs="Helvetica"/>
          <w:sz w:val="100"/>
          <w:szCs w:val="100"/>
          <w:shd w:val="clear" w:color="auto" w:fill="FFFFFF"/>
        </w:rPr>
      </w:pPr>
      <w:r w:rsidRPr="00640707">
        <w:rPr>
          <w:sz w:val="100"/>
          <w:szCs w:val="100"/>
        </w:rPr>
        <w:br/>
      </w:r>
      <w:r w:rsidRPr="00D826E6">
        <w:rPr>
          <w:rFonts w:ascii="Helvetica" w:hAnsi="Helvetica" w:cs="Helvetica"/>
          <w:b/>
          <w:shd w:val="clear" w:color="auto" w:fill="FFFFFF"/>
        </w:rPr>
        <w:t>Nasser José D</w:t>
      </w:r>
      <w:r>
        <w:rPr>
          <w:rFonts w:ascii="Helvetica" w:hAnsi="Helvetica" w:cs="Helvetica"/>
          <w:b/>
          <w:shd w:val="clear" w:color="auto" w:fill="FFFFFF"/>
        </w:rPr>
        <w:t>elgado</w:t>
      </w:r>
      <w:r w:rsidRPr="00D826E6">
        <w:rPr>
          <w:rFonts w:ascii="Helvetica" w:hAnsi="Helvetica" w:cs="Helvetica"/>
          <w:b/>
          <w:shd w:val="clear" w:color="auto" w:fill="FFFFFF"/>
        </w:rPr>
        <w:t xml:space="preserve"> Abdallah</w:t>
      </w:r>
      <w:r>
        <w:rPr>
          <w:rFonts w:ascii="Helvetica" w:hAnsi="Helvetica" w:cs="Helvetica"/>
          <w:b/>
          <w:shd w:val="clear" w:color="auto" w:fill="FFFFFF"/>
        </w:rPr>
        <w:t xml:space="preserve"> (</w:t>
      </w:r>
      <w:proofErr w:type="spellStart"/>
      <w:r>
        <w:rPr>
          <w:rFonts w:ascii="Helvetica" w:hAnsi="Helvetica" w:cs="Helvetica"/>
          <w:b/>
          <w:shd w:val="clear" w:color="auto" w:fill="FFFFFF"/>
        </w:rPr>
        <w:t>Engº</w:t>
      </w:r>
      <w:proofErr w:type="spellEnd"/>
      <w:r>
        <w:rPr>
          <w:rFonts w:ascii="Helvetica" w:hAnsi="Helvetica" w:cs="Helvetica"/>
          <w:b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b/>
          <w:shd w:val="clear" w:color="auto" w:fill="FFFFFF"/>
        </w:rPr>
        <w:t>Nasser)</w:t>
      </w:r>
      <w:r w:rsidRPr="00D826E6">
        <w:rPr>
          <w:rFonts w:ascii="Helvetica" w:hAnsi="Helvetica" w:cs="Helvetica"/>
          <w:b/>
          <w:shd w:val="clear" w:color="auto" w:fill="FFFFFF"/>
        </w:rPr>
        <w:t xml:space="preserve"> </w:t>
      </w:r>
      <w:r>
        <w:rPr>
          <w:rFonts w:ascii="Helvetica" w:hAnsi="Helvetica" w:cs="Helvetica"/>
          <w:b/>
          <w:shd w:val="clear" w:color="auto" w:fill="FFFFFF"/>
        </w:rPr>
        <w:t xml:space="preserve">  </w:t>
      </w:r>
      <w:proofErr w:type="gramEnd"/>
      <w:r>
        <w:rPr>
          <w:rFonts w:ascii="Helvetica" w:hAnsi="Helvetica" w:cs="Helvetica"/>
          <w:b/>
          <w:shd w:val="clear" w:color="auto" w:fill="FFFFFF"/>
        </w:rPr>
        <w:t xml:space="preserve">           </w:t>
      </w:r>
      <w:r w:rsidRPr="00D826E6">
        <w:rPr>
          <w:rFonts w:ascii="Helvetica" w:hAnsi="Helvetica" w:cs="Helvetica"/>
          <w:b/>
        </w:rPr>
        <w:t>Paulo Henrique I</w:t>
      </w:r>
      <w:r>
        <w:rPr>
          <w:rFonts w:ascii="Helvetica" w:hAnsi="Helvetica" w:cs="Helvetica"/>
          <w:b/>
        </w:rPr>
        <w:t>.</w:t>
      </w:r>
      <w:r w:rsidRPr="00D826E6">
        <w:rPr>
          <w:rFonts w:ascii="Helvetica" w:hAnsi="Helvetica" w:cs="Helvetica"/>
          <w:b/>
        </w:rPr>
        <w:t xml:space="preserve"> Pereira </w:t>
      </w:r>
      <w:r>
        <w:rPr>
          <w:rFonts w:ascii="Helvetica" w:hAnsi="Helvetica" w:cs="Helvetica"/>
          <w:b/>
        </w:rPr>
        <w:t xml:space="preserve">         </w:t>
      </w:r>
      <w:r w:rsidRPr="00D826E6">
        <w:rPr>
          <w:rStyle w:val="apple-converted-space"/>
          <w:rFonts w:ascii="Helvetica" w:hAnsi="Helvetica" w:cs="Helvetica"/>
          <w:b/>
          <w:shd w:val="clear" w:color="auto" w:fill="FFFFFF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                       </w:t>
      </w:r>
      <w:r w:rsidRPr="003601FD">
        <w:rPr>
          <w:rFonts w:ascii="Helvetica" w:hAnsi="Helvetica" w:cs="Helvetica"/>
          <w:sz w:val="20"/>
          <w:szCs w:val="20"/>
          <w:shd w:val="clear" w:color="auto" w:fill="FFFFFF"/>
        </w:rPr>
        <w:t xml:space="preserve"> Rede Sustentabilidade   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                                                        </w:t>
      </w:r>
      <w:r w:rsidRPr="003601FD">
        <w:rPr>
          <w:rFonts w:ascii="Helvetica" w:hAnsi="Helvetica" w:cs="Helvetica"/>
          <w:sz w:val="20"/>
          <w:szCs w:val="20"/>
        </w:rPr>
        <w:t xml:space="preserve">Paulo Bola – PMDB   </w:t>
      </w:r>
    </w:p>
    <w:p w:rsidR="00956235" w:rsidRPr="006E6D3A" w:rsidRDefault="00956235" w:rsidP="00956235">
      <w:pPr>
        <w:rPr>
          <w:rFonts w:ascii="Helvetica" w:hAnsi="Helvetica" w:cs="Helvetica"/>
          <w:sz w:val="100"/>
          <w:szCs w:val="100"/>
          <w:shd w:val="clear" w:color="auto" w:fill="FFFFFF"/>
        </w:rPr>
      </w:pPr>
    </w:p>
    <w:p w:rsidR="00956235" w:rsidRDefault="00956235" w:rsidP="00956235">
      <w:pPr>
        <w:jc w:val="center"/>
        <w:rPr>
          <w:rFonts w:ascii="Helvetica" w:hAnsi="Helvetica" w:cs="Helvetica"/>
          <w:sz w:val="20"/>
          <w:szCs w:val="20"/>
          <w:shd w:val="clear" w:color="auto" w:fill="FFFFFF"/>
        </w:rPr>
      </w:pPr>
      <w:r w:rsidRPr="00D826E6">
        <w:rPr>
          <w:rFonts w:ascii="Helvetica" w:hAnsi="Helvetica" w:cs="Helvetica"/>
          <w:b/>
          <w:shd w:val="clear" w:color="auto" w:fill="FFFFFF"/>
        </w:rPr>
        <w:t>Rogério A</w:t>
      </w:r>
      <w:r>
        <w:rPr>
          <w:rFonts w:ascii="Helvetica" w:hAnsi="Helvetica" w:cs="Helvetica"/>
          <w:b/>
          <w:shd w:val="clear" w:color="auto" w:fill="FFFFFF"/>
        </w:rPr>
        <w:t>.</w:t>
      </w:r>
      <w:r w:rsidRPr="00D826E6">
        <w:rPr>
          <w:rFonts w:ascii="Helvetica" w:hAnsi="Helvetica" w:cs="Helvetica"/>
          <w:b/>
          <w:shd w:val="clear" w:color="auto" w:fill="FFFFFF"/>
        </w:rPr>
        <w:t xml:space="preserve"> </w:t>
      </w:r>
      <w:proofErr w:type="spellStart"/>
      <w:r w:rsidRPr="00D826E6">
        <w:rPr>
          <w:rFonts w:ascii="Helvetica" w:hAnsi="Helvetica" w:cs="Helvetica"/>
          <w:b/>
          <w:shd w:val="clear" w:color="auto" w:fill="FFFFFF"/>
        </w:rPr>
        <w:t>Mazzonetto</w:t>
      </w:r>
      <w:proofErr w:type="spellEnd"/>
      <w:r w:rsidRPr="00D826E6">
        <w:rPr>
          <w:rFonts w:ascii="Helvetica" w:hAnsi="Helvetica" w:cs="Helvetica"/>
          <w:b/>
          <w:shd w:val="clear" w:color="auto" w:fill="FFFFFF"/>
        </w:rPr>
        <w:t xml:space="preserve"> </w:t>
      </w:r>
      <w:r>
        <w:rPr>
          <w:rFonts w:ascii="Helvetica" w:hAnsi="Helvetica" w:cs="Helvetica"/>
          <w:b/>
          <w:shd w:val="clear" w:color="auto" w:fill="FFFFFF"/>
        </w:rPr>
        <w:t xml:space="preserve">        Arthur Henrique</w:t>
      </w:r>
      <w:r w:rsidRPr="00D826E6">
        <w:rPr>
          <w:rFonts w:ascii="Helvetica" w:hAnsi="Helvetica" w:cs="Helvetica"/>
          <w:b/>
          <w:shd w:val="clear" w:color="auto" w:fill="FFFFFF"/>
        </w:rPr>
        <w:t xml:space="preserve">      </w:t>
      </w:r>
      <w:r>
        <w:rPr>
          <w:rFonts w:ascii="Helvetica" w:hAnsi="Helvetica" w:cs="Helvetica"/>
          <w:b/>
          <w:shd w:val="clear" w:color="auto" w:fill="FFFFFF"/>
        </w:rPr>
        <w:t xml:space="preserve">        </w:t>
      </w:r>
      <w:r w:rsidRPr="00D826E6">
        <w:rPr>
          <w:rFonts w:ascii="Helvetica" w:hAnsi="Helvetica" w:cs="Helvetica"/>
          <w:b/>
          <w:shd w:val="clear" w:color="auto" w:fill="FFFFFF"/>
        </w:rPr>
        <w:t>Silvio Delfino</w:t>
      </w:r>
      <w:r w:rsidRPr="00D826E6">
        <w:rPr>
          <w:rFonts w:ascii="Helvetica" w:hAnsi="Helvetica" w:cs="Helvetica"/>
          <w:shd w:val="clear" w:color="auto" w:fill="FFFFFF"/>
        </w:rPr>
        <w:br/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                  </w:t>
      </w:r>
      <w:r w:rsidRPr="003601FD">
        <w:rPr>
          <w:rFonts w:ascii="Helvetica" w:hAnsi="Helvetica" w:cs="Helvetica"/>
          <w:sz w:val="20"/>
          <w:szCs w:val="20"/>
          <w:shd w:val="clear" w:color="auto" w:fill="FFFFFF"/>
        </w:rPr>
        <w:t>PDT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                                                           </w:t>
      </w:r>
      <w:r w:rsidRPr="003601FD">
        <w:rPr>
          <w:rFonts w:ascii="Helvetica" w:hAnsi="Helvetica" w:cs="Helvetica"/>
          <w:sz w:val="20"/>
          <w:szCs w:val="20"/>
          <w:shd w:val="clear" w:color="auto" w:fill="FFFFFF"/>
        </w:rPr>
        <w:t>DEM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 </w:t>
      </w:r>
      <w:r w:rsidRPr="003601FD">
        <w:rPr>
          <w:rFonts w:ascii="Helvetica" w:hAnsi="Helvetica" w:cs="Helvetica"/>
          <w:sz w:val="20"/>
          <w:szCs w:val="20"/>
          <w:shd w:val="clear" w:color="auto" w:fill="FFFFFF"/>
        </w:rPr>
        <w:t xml:space="preserve">  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                  </w:t>
      </w:r>
      <w:r w:rsidRPr="003601FD">
        <w:rPr>
          <w:rFonts w:ascii="Helvetica" w:hAnsi="Helvetica" w:cs="Helvetica"/>
          <w:sz w:val="20"/>
          <w:szCs w:val="20"/>
          <w:shd w:val="clear" w:color="auto" w:fill="FFFFFF"/>
        </w:rPr>
        <w:t xml:space="preserve">Silvinho do Pão de Queijo 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                                          </w:t>
      </w:r>
    </w:p>
    <w:p w:rsidR="00FF1F58" w:rsidRDefault="00956235" w:rsidP="00956235">
      <w:pPr>
        <w:jc w:val="center"/>
        <w:rPr>
          <w:rFonts w:ascii="Helvetica" w:hAnsi="Helvetica"/>
        </w:rPr>
      </w:pP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</w:t>
      </w:r>
      <w:r w:rsidRPr="003601FD">
        <w:rPr>
          <w:rFonts w:ascii="Helvetica" w:hAnsi="Helvetica" w:cs="Helvetica"/>
          <w:sz w:val="20"/>
          <w:szCs w:val="20"/>
          <w:shd w:val="clear" w:color="auto" w:fill="FFFFFF"/>
        </w:rPr>
        <w:t>PSDB</w:t>
      </w:r>
    </w:p>
    <w:sectPr w:rsidR="00FF1F58" w:rsidSect="00014D0A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9F0" w:rsidRDefault="007439F0">
      <w:r>
        <w:separator/>
      </w:r>
    </w:p>
  </w:endnote>
  <w:endnote w:type="continuationSeparator" w:id="0">
    <w:p w:rsidR="007439F0" w:rsidRDefault="0074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D0A" w:rsidRPr="00F64D42" w:rsidRDefault="00F64D42" w:rsidP="00F024FB">
    <w:pPr>
      <w:pStyle w:val="Rodap"/>
      <w:jc w:val="center"/>
      <w:rPr>
        <w:rFonts w:ascii="Arial" w:hAnsi="Arial" w:cs="Arial"/>
        <w:b/>
        <w:i/>
        <w:sz w:val="20"/>
        <w:szCs w:val="20"/>
      </w:rPr>
    </w:pPr>
    <w:r w:rsidRPr="00F64D42">
      <w:rPr>
        <w:rFonts w:ascii="Arial" w:hAnsi="Arial" w:cs="Arial"/>
        <w:b/>
        <w:i/>
        <w:sz w:val="20"/>
        <w:szCs w:val="20"/>
      </w:rPr>
      <w:t>Deus Seja Louvado</w:t>
    </w:r>
  </w:p>
  <w:p w:rsidR="00BE7AFC" w:rsidRPr="00F024FB" w:rsidRDefault="00056692" w:rsidP="00F024FB">
    <w:pPr>
      <w:pStyle w:val="Rodap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429894</wp:posOffset>
              </wp:positionV>
              <wp:extent cx="6934200" cy="0"/>
              <wp:effectExtent l="19050" t="19050" r="0" b="1905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34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03387D" id="Line 12" o:spid="_x0000_s1026" style="position:absolute;flip:x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pt,33.85pt" to="516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lJHQIAADQ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" strokecolor="#c00" strokeweight="2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-381001</wp:posOffset>
              </wp:positionH>
              <wp:positionV relativeFrom="paragraph">
                <wp:posOffset>-8256905</wp:posOffset>
              </wp:positionV>
              <wp:extent cx="0" cy="8685530"/>
              <wp:effectExtent l="19050" t="0" r="19050" b="2032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68553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A880D8" id="Line 11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0pt,-650.15pt" to="-30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" strokecolor="#c00" strokeweight="2.25pt"/>
          </w:pict>
        </mc:Fallback>
      </mc:AlternateContent>
    </w:r>
    <w:r w:rsidR="00BE7AFC" w:rsidRPr="00F024FB">
      <w:rPr>
        <w:rFonts w:ascii="Arial" w:hAnsi="Arial" w:cs="Arial"/>
      </w:rPr>
      <w:t>Rua Lucas Evangelista, 652 – Fone (17) 3345-9200 – CEP 14.700-425</w:t>
    </w:r>
  </w:p>
  <w:p w:rsidR="00BE7AFC" w:rsidRPr="00F024FB" w:rsidRDefault="00BE7AFC" w:rsidP="00F024FB">
    <w:pPr>
      <w:pStyle w:val="Rodap"/>
      <w:jc w:val="center"/>
      <w:rPr>
        <w:rFonts w:ascii="Arial" w:hAnsi="Arial" w:cs="Arial"/>
      </w:rPr>
    </w:pPr>
    <w:r w:rsidRPr="00F024FB">
      <w:rPr>
        <w:rFonts w:ascii="Arial" w:hAnsi="Arial" w:cs="Arial"/>
      </w:rPr>
      <w:t>BEBEDOURO – ESTADO DE SÃO PAULO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9F0" w:rsidRDefault="007439F0">
      <w:r>
        <w:separator/>
      </w:r>
    </w:p>
  </w:footnote>
  <w:footnote w:type="continuationSeparator" w:id="0">
    <w:p w:rsidR="007439F0" w:rsidRDefault="00743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7439F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670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056692" w:rsidP="00F024FB">
    <w:pPr>
      <w:pStyle w:val="Cabealho"/>
      <w:jc w:val="right"/>
      <w:rPr>
        <w:rFonts w:ascii="Arial" w:hAnsi="Arial"/>
        <w:sz w:val="42"/>
        <w:szCs w:val="42"/>
      </w:rPr>
    </w:pPr>
    <w:r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-73025</wp:posOffset>
          </wp:positionV>
          <wp:extent cx="1295400" cy="1332865"/>
          <wp:effectExtent l="0" t="0" r="0" b="635"/>
          <wp:wrapNone/>
          <wp:docPr id="33" name="Imagem 1" descr="Descrição: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332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7AFC" w:rsidRPr="00F024FB" w:rsidRDefault="00BE7AFC" w:rsidP="00F024FB">
    <w:pPr>
      <w:pStyle w:val="Cabealho"/>
      <w:jc w:val="right"/>
      <w:rPr>
        <w:rFonts w:ascii="Arial" w:hAnsi="Arial"/>
        <w:b/>
        <w:sz w:val="42"/>
        <w:szCs w:val="42"/>
      </w:rPr>
    </w:pPr>
    <w:r w:rsidRPr="00F024FB">
      <w:rPr>
        <w:rFonts w:ascii="Arial" w:hAnsi="Arial"/>
        <w:b/>
        <w:sz w:val="42"/>
        <w:szCs w:val="42"/>
      </w:rPr>
      <w:t>CÂMARA MUNICIPAL DE BEBEDOURO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7439F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7728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14D0A"/>
    <w:rsid w:val="0002063D"/>
    <w:rsid w:val="00021192"/>
    <w:rsid w:val="00026E43"/>
    <w:rsid w:val="000407DC"/>
    <w:rsid w:val="00055842"/>
    <w:rsid w:val="00056692"/>
    <w:rsid w:val="000670F8"/>
    <w:rsid w:val="00070F55"/>
    <w:rsid w:val="00104A5E"/>
    <w:rsid w:val="00107747"/>
    <w:rsid w:val="00107AF6"/>
    <w:rsid w:val="001224B7"/>
    <w:rsid w:val="001225D6"/>
    <w:rsid w:val="00145D11"/>
    <w:rsid w:val="0017632C"/>
    <w:rsid w:val="00194852"/>
    <w:rsid w:val="001968A7"/>
    <w:rsid w:val="001A5D87"/>
    <w:rsid w:val="001C3151"/>
    <w:rsid w:val="00242E9E"/>
    <w:rsid w:val="00273BEF"/>
    <w:rsid w:val="002C5BEB"/>
    <w:rsid w:val="002C6B56"/>
    <w:rsid w:val="002E6762"/>
    <w:rsid w:val="00314E35"/>
    <w:rsid w:val="00342952"/>
    <w:rsid w:val="003A3AB0"/>
    <w:rsid w:val="003E7C00"/>
    <w:rsid w:val="00444267"/>
    <w:rsid w:val="004501E6"/>
    <w:rsid w:val="004502E7"/>
    <w:rsid w:val="004579BE"/>
    <w:rsid w:val="00457E7A"/>
    <w:rsid w:val="004C2C25"/>
    <w:rsid w:val="004D16B3"/>
    <w:rsid w:val="004E1B98"/>
    <w:rsid w:val="0052510A"/>
    <w:rsid w:val="00547748"/>
    <w:rsid w:val="00587D27"/>
    <w:rsid w:val="005B4D09"/>
    <w:rsid w:val="005B58DD"/>
    <w:rsid w:val="005E1B69"/>
    <w:rsid w:val="00612FC0"/>
    <w:rsid w:val="006B2261"/>
    <w:rsid w:val="006D218C"/>
    <w:rsid w:val="00735FD9"/>
    <w:rsid w:val="007439F0"/>
    <w:rsid w:val="00751C3B"/>
    <w:rsid w:val="0077065B"/>
    <w:rsid w:val="007A6E1D"/>
    <w:rsid w:val="007C093D"/>
    <w:rsid w:val="007C5554"/>
    <w:rsid w:val="00800F48"/>
    <w:rsid w:val="00853516"/>
    <w:rsid w:val="008B0078"/>
    <w:rsid w:val="008C4EEF"/>
    <w:rsid w:val="009156B4"/>
    <w:rsid w:val="00927545"/>
    <w:rsid w:val="00942C5F"/>
    <w:rsid w:val="00956235"/>
    <w:rsid w:val="0097266B"/>
    <w:rsid w:val="00A56F3C"/>
    <w:rsid w:val="00A65B46"/>
    <w:rsid w:val="00A94FF7"/>
    <w:rsid w:val="00AA5711"/>
    <w:rsid w:val="00B251D8"/>
    <w:rsid w:val="00BE1F16"/>
    <w:rsid w:val="00BE7AFC"/>
    <w:rsid w:val="00C13F82"/>
    <w:rsid w:val="00C40797"/>
    <w:rsid w:val="00C45C67"/>
    <w:rsid w:val="00C53D75"/>
    <w:rsid w:val="00C933F9"/>
    <w:rsid w:val="00CC55FD"/>
    <w:rsid w:val="00D73A8A"/>
    <w:rsid w:val="00DA533C"/>
    <w:rsid w:val="00DC32ED"/>
    <w:rsid w:val="00DD4C81"/>
    <w:rsid w:val="00DF7E60"/>
    <w:rsid w:val="00E13412"/>
    <w:rsid w:val="00E177BA"/>
    <w:rsid w:val="00E17D24"/>
    <w:rsid w:val="00E64C5E"/>
    <w:rsid w:val="00E66E0E"/>
    <w:rsid w:val="00E80D41"/>
    <w:rsid w:val="00E97760"/>
    <w:rsid w:val="00EC0DCB"/>
    <w:rsid w:val="00EC3F7C"/>
    <w:rsid w:val="00EF011A"/>
    <w:rsid w:val="00EF5D86"/>
    <w:rsid w:val="00F024FB"/>
    <w:rsid w:val="00F22FC5"/>
    <w:rsid w:val="00F230E8"/>
    <w:rsid w:val="00F24612"/>
    <w:rsid w:val="00F57011"/>
    <w:rsid w:val="00F64D42"/>
    <w:rsid w:val="00F937F7"/>
    <w:rsid w:val="00FB5173"/>
    <w:rsid w:val="00FB65B6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6B8AD6C0-60FC-49FE-B627-7A98D961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paragraph" w:styleId="Textodebalo">
    <w:name w:val="Balloon Text"/>
    <w:basedOn w:val="Normal"/>
    <w:link w:val="TextodebaloChar"/>
    <w:rsid w:val="00EC3F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C3F7C"/>
    <w:rPr>
      <w:rFonts w:ascii="Segoe U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0D41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rsid w:val="00956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126</TotalTime>
  <Pages>2</Pages>
  <Words>574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lidiane</cp:lastModifiedBy>
  <cp:revision>9</cp:revision>
  <cp:lastPrinted>2019-08-28T14:35:00Z</cp:lastPrinted>
  <dcterms:created xsi:type="dcterms:W3CDTF">2019-08-28T12:21:00Z</dcterms:created>
  <dcterms:modified xsi:type="dcterms:W3CDTF">2019-08-29T17:38:00Z</dcterms:modified>
</cp:coreProperties>
</file>