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90" w:rsidRPr="008E0370" w:rsidRDefault="008E0370" w:rsidP="008E037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Bebedouro, </w:t>
      </w:r>
      <w:r w:rsidR="00124FF3">
        <w:rPr>
          <w:rFonts w:ascii="Times New Roman" w:hAnsi="Times New Roman" w:cs="Times New Roman"/>
          <w:sz w:val="24"/>
          <w:szCs w:val="24"/>
        </w:rPr>
        <w:t>17 de setembro de 2018</w:t>
      </w:r>
    </w:p>
    <w:p w:rsidR="008E0370" w:rsidRDefault="008E0370" w:rsidP="008E0370">
      <w:pPr>
        <w:spacing w:after="0" w:line="360" w:lineRule="auto"/>
        <w:ind w:left="4536"/>
        <w:contextualSpacing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8E0370" w:rsidRPr="00AF6517" w:rsidRDefault="008E0370" w:rsidP="008E0370">
      <w:pPr>
        <w:spacing w:after="0" w:line="360" w:lineRule="auto"/>
        <w:ind w:left="453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A68" w:rsidRPr="008E0370" w:rsidRDefault="00493290" w:rsidP="008E0370">
      <w:pPr>
        <w:spacing w:after="0" w:line="360" w:lineRule="auto"/>
        <w:ind w:left="453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F6517">
        <w:rPr>
          <w:rFonts w:ascii="Times New Roman" w:hAnsi="Times New Roman" w:cs="Times New Roman"/>
          <w:b/>
          <w:sz w:val="20"/>
          <w:szCs w:val="20"/>
        </w:rPr>
        <w:t xml:space="preserve">MENSAGEM DE VETO </w:t>
      </w:r>
      <w:r w:rsidR="006C7854" w:rsidRPr="00AF6517">
        <w:rPr>
          <w:rFonts w:ascii="Times New Roman" w:hAnsi="Times New Roman" w:cs="Times New Roman"/>
          <w:b/>
          <w:sz w:val="20"/>
          <w:szCs w:val="20"/>
        </w:rPr>
        <w:t xml:space="preserve">AO </w:t>
      </w:r>
      <w:r w:rsidRPr="00AF6517">
        <w:rPr>
          <w:rFonts w:ascii="Times New Roman" w:hAnsi="Times New Roman" w:cs="Times New Roman"/>
          <w:b/>
          <w:sz w:val="20"/>
          <w:szCs w:val="20"/>
        </w:rPr>
        <w:t>AUTÓGRAFO DE LEI Nº</w:t>
      </w:r>
      <w:r w:rsidR="00AF6517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6C7854" w:rsidRPr="00AF6517">
        <w:rPr>
          <w:rFonts w:ascii="Times New Roman" w:hAnsi="Times New Roman" w:cs="Times New Roman"/>
          <w:b/>
          <w:sz w:val="20"/>
          <w:szCs w:val="20"/>
        </w:rPr>
        <w:t>280/2018</w:t>
      </w:r>
      <w:r w:rsidRPr="00AF6517">
        <w:rPr>
          <w:rFonts w:ascii="Times New Roman" w:hAnsi="Times New Roman" w:cs="Times New Roman"/>
          <w:b/>
          <w:sz w:val="20"/>
          <w:szCs w:val="20"/>
        </w:rPr>
        <w:t>.</w:t>
      </w:r>
    </w:p>
    <w:p w:rsidR="00493290" w:rsidRDefault="00493290" w:rsidP="008E037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76AD" w:rsidRPr="008E0370" w:rsidRDefault="008D76AD" w:rsidP="008E037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3290" w:rsidRPr="008E0370" w:rsidRDefault="00493290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290" w:rsidRPr="008E0370" w:rsidRDefault="00493290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:rsidR="00493290" w:rsidRDefault="00493290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370" w:rsidRPr="008E0370" w:rsidRDefault="008E0370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F74" w:rsidRDefault="00493290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Cumprimentando-o cordialmente, valho-me do presente instrumento para </w:t>
      </w:r>
      <w:r w:rsidR="0032348A" w:rsidRPr="008E0370">
        <w:rPr>
          <w:rFonts w:ascii="Times New Roman" w:hAnsi="Times New Roman" w:cs="Times New Roman"/>
          <w:sz w:val="24"/>
          <w:szCs w:val="24"/>
        </w:rPr>
        <w:t>comunica</w:t>
      </w:r>
      <w:r w:rsidRPr="008E0370">
        <w:rPr>
          <w:rFonts w:ascii="Times New Roman" w:hAnsi="Times New Roman" w:cs="Times New Roman"/>
          <w:sz w:val="24"/>
          <w:szCs w:val="24"/>
        </w:rPr>
        <w:t xml:space="preserve">r a Vossa Senhoria que, no uso das atribuições que me são conferidas </w:t>
      </w:r>
      <w:r w:rsidRPr="0028310F">
        <w:rPr>
          <w:rFonts w:ascii="Times New Roman" w:hAnsi="Times New Roman" w:cs="Times New Roman"/>
          <w:sz w:val="24"/>
          <w:szCs w:val="24"/>
        </w:rPr>
        <w:t xml:space="preserve">pelo artigo 64, </w:t>
      </w:r>
      <w:r w:rsidRPr="0028310F">
        <w:rPr>
          <w:rFonts w:ascii="Times New Roman" w:hAnsi="Times New Roman" w:cs="Times New Roman"/>
          <w:i/>
          <w:sz w:val="24"/>
          <w:szCs w:val="24"/>
        </w:rPr>
        <w:t>caput</w:t>
      </w:r>
      <w:r w:rsidRPr="00D01F04">
        <w:rPr>
          <w:rFonts w:ascii="Times New Roman" w:hAnsi="Times New Roman" w:cs="Times New Roman"/>
          <w:sz w:val="24"/>
          <w:szCs w:val="24"/>
        </w:rPr>
        <w:t xml:space="preserve">, da Lei Orgânica do </w:t>
      </w:r>
      <w:r w:rsidRPr="00A04CBE">
        <w:rPr>
          <w:rFonts w:ascii="Times New Roman" w:hAnsi="Times New Roman" w:cs="Times New Roman"/>
          <w:sz w:val="24"/>
          <w:szCs w:val="24"/>
        </w:rPr>
        <w:t xml:space="preserve">Município, decidi, de par com os motivos adiante alinhavados, </w:t>
      </w:r>
      <w:r w:rsidR="0032348A" w:rsidRPr="00A04CBE">
        <w:rPr>
          <w:rFonts w:ascii="Times New Roman" w:hAnsi="Times New Roman" w:cs="Times New Roman"/>
          <w:b/>
          <w:sz w:val="24"/>
          <w:szCs w:val="24"/>
        </w:rPr>
        <w:t>VETAR INTEGRALMENTE</w:t>
      </w:r>
      <w:r w:rsidR="0032348A" w:rsidRPr="00A04CBE">
        <w:rPr>
          <w:rFonts w:ascii="Times New Roman" w:hAnsi="Times New Roman" w:cs="Times New Roman"/>
          <w:sz w:val="24"/>
          <w:szCs w:val="24"/>
        </w:rPr>
        <w:t xml:space="preserve"> </w:t>
      </w:r>
      <w:r w:rsidR="0028310F" w:rsidRPr="0028310F">
        <w:rPr>
          <w:rFonts w:ascii="Times New Roman" w:hAnsi="Times New Roman" w:cs="Times New Roman"/>
          <w:b/>
          <w:sz w:val="24"/>
          <w:szCs w:val="24"/>
        </w:rPr>
        <w:t>O</w:t>
      </w:r>
      <w:r w:rsidR="00FD0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517" w:rsidRPr="00A04CBE">
        <w:rPr>
          <w:rFonts w:ascii="Times New Roman" w:hAnsi="Times New Roman" w:cs="Times New Roman"/>
          <w:b/>
          <w:sz w:val="24"/>
          <w:szCs w:val="24"/>
        </w:rPr>
        <w:t>AUTOGRÁFO DE LEI Nº 5280/2018</w:t>
      </w:r>
      <w:r w:rsidR="00D75A8D" w:rsidRPr="00A04CBE">
        <w:rPr>
          <w:rFonts w:ascii="Times New Roman" w:hAnsi="Times New Roman" w:cs="Times New Roman"/>
          <w:sz w:val="24"/>
          <w:szCs w:val="24"/>
        </w:rPr>
        <w:t xml:space="preserve">, </w:t>
      </w:r>
      <w:r w:rsidR="004F0A29" w:rsidRPr="00A04CBE">
        <w:rPr>
          <w:rFonts w:ascii="Times New Roman" w:hAnsi="Times New Roman" w:cs="Times New Roman"/>
          <w:sz w:val="24"/>
          <w:szCs w:val="24"/>
        </w:rPr>
        <w:t xml:space="preserve">de autoria do vereador Nasser José Delgado Abdallah, </w:t>
      </w:r>
      <w:r w:rsidR="0032348A" w:rsidRPr="00A04CBE">
        <w:rPr>
          <w:rFonts w:ascii="Times New Roman" w:hAnsi="Times New Roman" w:cs="Times New Roman"/>
          <w:sz w:val="24"/>
          <w:szCs w:val="24"/>
        </w:rPr>
        <w:t>que “</w:t>
      </w:r>
      <w:r w:rsidR="00491F74" w:rsidRPr="00A04CBE">
        <w:rPr>
          <w:rFonts w:ascii="Times New Roman" w:hAnsi="Times New Roman" w:cs="Times New Roman"/>
          <w:sz w:val="24"/>
          <w:szCs w:val="24"/>
        </w:rPr>
        <w:t>dispõe sobre a instituição do Sistema Muni</w:t>
      </w:r>
      <w:r w:rsidR="002E7B9A">
        <w:rPr>
          <w:rFonts w:ascii="Times New Roman" w:hAnsi="Times New Roman" w:cs="Times New Roman"/>
          <w:sz w:val="24"/>
          <w:szCs w:val="24"/>
        </w:rPr>
        <w:t>cipal de Defesa e Concorrência da</w:t>
      </w:r>
      <w:r w:rsidR="00491F74" w:rsidRPr="00A04CBE">
        <w:rPr>
          <w:rFonts w:ascii="Times New Roman" w:hAnsi="Times New Roman" w:cs="Times New Roman"/>
          <w:sz w:val="24"/>
          <w:szCs w:val="24"/>
        </w:rPr>
        <w:t xml:space="preserve"> Prevenção à Formação de</w:t>
      </w:r>
      <w:r w:rsidR="00BD09DB">
        <w:rPr>
          <w:rFonts w:ascii="Times New Roman" w:hAnsi="Times New Roman" w:cs="Times New Roman"/>
          <w:sz w:val="24"/>
          <w:szCs w:val="24"/>
        </w:rPr>
        <w:t xml:space="preserve"> Cartel de Postos de Combustível</w:t>
      </w:r>
      <w:r w:rsidR="00491F74" w:rsidRPr="00A04CBE">
        <w:rPr>
          <w:rFonts w:ascii="Times New Roman" w:hAnsi="Times New Roman" w:cs="Times New Roman"/>
          <w:sz w:val="24"/>
          <w:szCs w:val="24"/>
        </w:rPr>
        <w:t xml:space="preserve"> no âmbito do município de Bebedouro, e dá outras providências”.</w:t>
      </w:r>
    </w:p>
    <w:p w:rsidR="00A04CBE" w:rsidRDefault="00A04CBE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348A" w:rsidRPr="008E0370" w:rsidRDefault="0032348A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Isso porque, primeiramente, contrariando disposição expressa do artigo 61 da Lei Orgânica Municipal, o </w:t>
      </w:r>
      <w:r w:rsidR="00776EF7">
        <w:rPr>
          <w:rFonts w:ascii="Times New Roman" w:hAnsi="Times New Roman" w:cs="Times New Roman"/>
          <w:sz w:val="24"/>
          <w:szCs w:val="24"/>
        </w:rPr>
        <w:t>autógrafo de L</w:t>
      </w:r>
      <w:r w:rsidRPr="008E0370">
        <w:rPr>
          <w:rFonts w:ascii="Times New Roman" w:hAnsi="Times New Roman" w:cs="Times New Roman"/>
          <w:sz w:val="24"/>
          <w:szCs w:val="24"/>
        </w:rPr>
        <w:t>ei acima epigrafado</w:t>
      </w:r>
      <w:r w:rsidR="006A04C6">
        <w:rPr>
          <w:rFonts w:ascii="Times New Roman" w:hAnsi="Times New Roman" w:cs="Times New Roman"/>
          <w:sz w:val="24"/>
          <w:szCs w:val="24"/>
        </w:rPr>
        <w:t>,</w:t>
      </w:r>
      <w:r w:rsidRPr="008E0370">
        <w:rPr>
          <w:rFonts w:ascii="Times New Roman" w:hAnsi="Times New Roman" w:cs="Times New Roman"/>
          <w:sz w:val="24"/>
          <w:szCs w:val="24"/>
        </w:rPr>
        <w:t xml:space="preserve"> implica inexoravelmente em constituição de despesa, ou mesmo majoração de dispêndios, com consequente agravo ao erário municipal, e, sem embargo disso, constata-se de plano que em sobredito texto normativo não indica/aponta os recursos destinados ao atendimento dos deveres nele próprio explicitados.</w:t>
      </w:r>
    </w:p>
    <w:p w:rsidR="0032348A" w:rsidRPr="008E0370" w:rsidRDefault="0032348A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80B" w:rsidRPr="008E0370" w:rsidRDefault="0032348A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Inegavelmente, </w:t>
      </w:r>
      <w:r w:rsidR="00C25B0D" w:rsidRPr="008E0370">
        <w:rPr>
          <w:rFonts w:ascii="Times New Roman" w:hAnsi="Times New Roman" w:cs="Times New Roman"/>
          <w:sz w:val="24"/>
          <w:szCs w:val="24"/>
        </w:rPr>
        <w:t xml:space="preserve">o artigo 5º, do </w:t>
      </w:r>
      <w:r w:rsidR="00253DAE">
        <w:rPr>
          <w:rFonts w:ascii="Times New Roman" w:hAnsi="Times New Roman" w:cs="Times New Roman"/>
          <w:sz w:val="24"/>
          <w:szCs w:val="24"/>
        </w:rPr>
        <w:t xml:space="preserve">autógrafo de </w:t>
      </w:r>
      <w:r w:rsidR="00877141" w:rsidRPr="004A277D">
        <w:rPr>
          <w:rFonts w:ascii="Times New Roman" w:hAnsi="Times New Roman" w:cs="Times New Roman"/>
          <w:sz w:val="24"/>
          <w:szCs w:val="24"/>
        </w:rPr>
        <w:t>L</w:t>
      </w:r>
      <w:r w:rsidRPr="004A277D">
        <w:rPr>
          <w:rFonts w:ascii="Times New Roman" w:hAnsi="Times New Roman" w:cs="Times New Roman"/>
          <w:sz w:val="24"/>
          <w:szCs w:val="24"/>
        </w:rPr>
        <w:t xml:space="preserve">ei nº </w:t>
      </w:r>
      <w:r w:rsidR="00253DAE" w:rsidRPr="004A277D">
        <w:rPr>
          <w:rFonts w:ascii="Times New Roman" w:hAnsi="Times New Roman" w:cs="Times New Roman"/>
          <w:sz w:val="24"/>
          <w:szCs w:val="24"/>
        </w:rPr>
        <w:t>5280</w:t>
      </w:r>
      <w:r w:rsidRPr="004A277D">
        <w:rPr>
          <w:rFonts w:ascii="Times New Roman" w:hAnsi="Times New Roman" w:cs="Times New Roman"/>
          <w:sz w:val="24"/>
          <w:szCs w:val="24"/>
        </w:rPr>
        <w:t>/201</w:t>
      </w:r>
      <w:r w:rsidR="00253DAE" w:rsidRPr="004A277D">
        <w:rPr>
          <w:rFonts w:ascii="Times New Roman" w:hAnsi="Times New Roman" w:cs="Times New Roman"/>
          <w:sz w:val="24"/>
          <w:szCs w:val="24"/>
        </w:rPr>
        <w:t>8</w:t>
      </w:r>
      <w:r w:rsidR="00F5180B" w:rsidRPr="004A277D">
        <w:rPr>
          <w:rFonts w:ascii="Times New Roman" w:hAnsi="Times New Roman" w:cs="Times New Roman"/>
          <w:sz w:val="24"/>
          <w:szCs w:val="24"/>
        </w:rPr>
        <w:t>,</w:t>
      </w:r>
      <w:r w:rsidR="00F5180B" w:rsidRPr="008E0370">
        <w:rPr>
          <w:rFonts w:ascii="Times New Roman" w:hAnsi="Times New Roman" w:cs="Times New Roman"/>
          <w:sz w:val="24"/>
          <w:szCs w:val="24"/>
        </w:rPr>
        <w:t xml:space="preserve"> determina que competirá ao </w:t>
      </w:r>
      <w:r w:rsidRPr="008E0370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C00EAE" w:rsidRPr="008E0370">
        <w:rPr>
          <w:rFonts w:ascii="Times New Roman" w:hAnsi="Times New Roman" w:cs="Times New Roman"/>
          <w:sz w:val="24"/>
          <w:szCs w:val="24"/>
        </w:rPr>
        <w:t xml:space="preserve">Bebedouro </w:t>
      </w:r>
      <w:r w:rsidR="00C00EAE" w:rsidRPr="00D01F04">
        <w:rPr>
          <w:rFonts w:ascii="Times New Roman" w:hAnsi="Times New Roman" w:cs="Times New Roman"/>
          <w:b/>
          <w:sz w:val="24"/>
          <w:szCs w:val="24"/>
        </w:rPr>
        <w:t xml:space="preserve">desenvolver </w:t>
      </w:r>
      <w:r w:rsidR="00F5180B" w:rsidRPr="00D01F04">
        <w:rPr>
          <w:rFonts w:ascii="Times New Roman" w:hAnsi="Times New Roman" w:cs="Times New Roman"/>
          <w:b/>
          <w:sz w:val="24"/>
          <w:szCs w:val="24"/>
        </w:rPr>
        <w:t xml:space="preserve">sistema </w:t>
      </w:r>
      <w:r w:rsidR="00F5180B" w:rsidRPr="00D01F04">
        <w:rPr>
          <w:rFonts w:ascii="Times New Roman" w:hAnsi="Times New Roman" w:cs="Times New Roman"/>
          <w:b/>
          <w:i/>
          <w:sz w:val="24"/>
          <w:szCs w:val="24"/>
        </w:rPr>
        <w:t>on-line</w:t>
      </w:r>
      <w:r w:rsidR="00F5180B" w:rsidRPr="00D01F04">
        <w:rPr>
          <w:rFonts w:ascii="Times New Roman" w:hAnsi="Times New Roman" w:cs="Times New Roman"/>
          <w:b/>
          <w:sz w:val="24"/>
          <w:szCs w:val="24"/>
        </w:rPr>
        <w:t xml:space="preserve"> próprio</w:t>
      </w:r>
      <w:r w:rsidR="00F5180B" w:rsidRPr="008E0370">
        <w:rPr>
          <w:rFonts w:ascii="Times New Roman" w:hAnsi="Times New Roman" w:cs="Times New Roman"/>
          <w:sz w:val="24"/>
          <w:szCs w:val="24"/>
        </w:rPr>
        <w:t xml:space="preserve">, que será </w:t>
      </w:r>
      <w:r w:rsidR="00AF6271" w:rsidRPr="008E0370">
        <w:rPr>
          <w:rFonts w:ascii="Times New Roman" w:hAnsi="Times New Roman" w:cs="Times New Roman"/>
          <w:sz w:val="24"/>
          <w:szCs w:val="24"/>
        </w:rPr>
        <w:t>operacionalizado</w:t>
      </w:r>
      <w:r w:rsidR="00E810D0" w:rsidRPr="008E0370">
        <w:rPr>
          <w:rFonts w:ascii="Times New Roman" w:hAnsi="Times New Roman" w:cs="Times New Roman"/>
          <w:sz w:val="24"/>
          <w:szCs w:val="24"/>
        </w:rPr>
        <w:t xml:space="preserve"> pelo PROCON, </w:t>
      </w:r>
      <w:r w:rsidR="00AA1C1A" w:rsidRPr="008E0370">
        <w:rPr>
          <w:rFonts w:ascii="Times New Roman" w:hAnsi="Times New Roman" w:cs="Times New Roman"/>
          <w:sz w:val="24"/>
          <w:szCs w:val="24"/>
        </w:rPr>
        <w:t xml:space="preserve">de modo que possibilite </w:t>
      </w:r>
      <w:r w:rsidR="001E2246" w:rsidRPr="008E0370">
        <w:rPr>
          <w:rFonts w:ascii="Times New Roman" w:hAnsi="Times New Roman" w:cs="Times New Roman"/>
          <w:sz w:val="24"/>
          <w:szCs w:val="24"/>
        </w:rPr>
        <w:t xml:space="preserve">a </w:t>
      </w:r>
      <w:r w:rsidR="00C00EAE" w:rsidRPr="008E0370">
        <w:rPr>
          <w:rFonts w:ascii="Times New Roman" w:hAnsi="Times New Roman" w:cs="Times New Roman"/>
          <w:sz w:val="24"/>
          <w:szCs w:val="24"/>
        </w:rPr>
        <w:t>disponibilização de informações</w:t>
      </w:r>
      <w:r w:rsidR="008E43D3" w:rsidRPr="008E0370">
        <w:rPr>
          <w:rFonts w:ascii="Times New Roman" w:hAnsi="Times New Roman" w:cs="Times New Roman"/>
          <w:sz w:val="24"/>
          <w:szCs w:val="24"/>
        </w:rPr>
        <w:t xml:space="preserve"> de forma imediata pelos postos de combustíveis</w:t>
      </w:r>
      <w:r w:rsidR="00C00EAE" w:rsidRPr="008E0370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CF2475" w:rsidRPr="008E0370">
        <w:rPr>
          <w:rFonts w:ascii="Times New Roman" w:hAnsi="Times New Roman" w:cs="Times New Roman"/>
          <w:sz w:val="24"/>
          <w:szCs w:val="24"/>
        </w:rPr>
        <w:t>campo</w:t>
      </w:r>
      <w:r w:rsidR="006E7F0C">
        <w:rPr>
          <w:rFonts w:ascii="Times New Roman" w:hAnsi="Times New Roman" w:cs="Times New Roman"/>
          <w:sz w:val="24"/>
          <w:szCs w:val="24"/>
        </w:rPr>
        <w:t xml:space="preserve"> destinado</w:t>
      </w:r>
      <w:r w:rsidR="00C00EAE" w:rsidRPr="008E0370">
        <w:rPr>
          <w:rFonts w:ascii="Times New Roman" w:hAnsi="Times New Roman" w:cs="Times New Roman"/>
          <w:sz w:val="24"/>
          <w:szCs w:val="24"/>
        </w:rPr>
        <w:t xml:space="preserve"> </w:t>
      </w:r>
      <w:r w:rsidR="006E7F0C">
        <w:rPr>
          <w:rFonts w:ascii="Times New Roman" w:hAnsi="Times New Roman" w:cs="Times New Roman"/>
          <w:sz w:val="24"/>
          <w:szCs w:val="24"/>
        </w:rPr>
        <w:t>ao</w:t>
      </w:r>
      <w:r w:rsidR="00C00EAE" w:rsidRPr="008E0370">
        <w:rPr>
          <w:rFonts w:ascii="Times New Roman" w:hAnsi="Times New Roman" w:cs="Times New Roman"/>
          <w:sz w:val="24"/>
          <w:szCs w:val="24"/>
        </w:rPr>
        <w:t xml:space="preserve"> recebimento de denúncias, mormente quanto aos crimes previstos na Lei Federal n.º 12.</w:t>
      </w:r>
      <w:r w:rsidR="0076187C" w:rsidRPr="008E0370">
        <w:rPr>
          <w:rFonts w:ascii="Times New Roman" w:hAnsi="Times New Roman" w:cs="Times New Roman"/>
          <w:sz w:val="24"/>
          <w:szCs w:val="24"/>
        </w:rPr>
        <w:t>529/2011</w:t>
      </w:r>
      <w:r w:rsidR="00902B6C" w:rsidRPr="008E0370">
        <w:rPr>
          <w:rFonts w:ascii="Times New Roman" w:hAnsi="Times New Roman" w:cs="Times New Roman"/>
          <w:sz w:val="24"/>
          <w:szCs w:val="24"/>
        </w:rPr>
        <w:t xml:space="preserve">, conforme previsto no artigo 6º </w:t>
      </w:r>
      <w:r w:rsidR="00CB7C6B">
        <w:rPr>
          <w:rFonts w:ascii="Times New Roman" w:hAnsi="Times New Roman" w:cs="Times New Roman"/>
          <w:sz w:val="24"/>
          <w:szCs w:val="24"/>
        </w:rPr>
        <w:t xml:space="preserve">do autógrafo de </w:t>
      </w:r>
      <w:r w:rsidR="00CB7C6B" w:rsidRPr="004A277D">
        <w:rPr>
          <w:rFonts w:ascii="Times New Roman" w:hAnsi="Times New Roman" w:cs="Times New Roman"/>
          <w:sz w:val="24"/>
          <w:szCs w:val="24"/>
        </w:rPr>
        <w:t>Lei nº 5280/2018</w:t>
      </w:r>
      <w:r w:rsidR="0076187C" w:rsidRPr="008E0370">
        <w:rPr>
          <w:rFonts w:ascii="Times New Roman" w:hAnsi="Times New Roman" w:cs="Times New Roman"/>
          <w:sz w:val="24"/>
          <w:szCs w:val="24"/>
        </w:rPr>
        <w:t>.</w:t>
      </w:r>
      <w:r w:rsidR="00E810D0" w:rsidRPr="008E0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68B" w:rsidRPr="008E0370" w:rsidRDefault="00902B6C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lastRenderedPageBreak/>
        <w:t xml:space="preserve">Nesse contexto, tem-se que o desenvolvimento do mencionado sistema </w:t>
      </w:r>
      <w:r w:rsidRPr="008E0370">
        <w:rPr>
          <w:rFonts w:ascii="Times New Roman" w:hAnsi="Times New Roman" w:cs="Times New Roman"/>
          <w:i/>
          <w:sz w:val="24"/>
          <w:szCs w:val="24"/>
        </w:rPr>
        <w:t>on-line</w:t>
      </w:r>
      <w:r w:rsidRPr="008E0370">
        <w:rPr>
          <w:rFonts w:ascii="Times New Roman" w:hAnsi="Times New Roman" w:cs="Times New Roman"/>
          <w:sz w:val="24"/>
          <w:szCs w:val="24"/>
        </w:rPr>
        <w:t xml:space="preserve">, </w:t>
      </w:r>
      <w:r w:rsidR="003F09FB" w:rsidRPr="008E0370">
        <w:rPr>
          <w:rFonts w:ascii="Times New Roman" w:hAnsi="Times New Roman" w:cs="Times New Roman"/>
          <w:sz w:val="24"/>
          <w:szCs w:val="24"/>
        </w:rPr>
        <w:t>indiscutivelmente, acarreta</w:t>
      </w:r>
      <w:r w:rsidR="00E557EE" w:rsidRPr="008E0370">
        <w:rPr>
          <w:rFonts w:ascii="Times New Roman" w:hAnsi="Times New Roman" w:cs="Times New Roman"/>
          <w:sz w:val="24"/>
          <w:szCs w:val="24"/>
        </w:rPr>
        <w:t xml:space="preserve">rá oneração dos cofres públicos, </w:t>
      </w:r>
      <w:r w:rsidR="008B0B9A">
        <w:rPr>
          <w:rFonts w:ascii="Times New Roman" w:hAnsi="Times New Roman" w:cs="Times New Roman"/>
          <w:sz w:val="24"/>
          <w:szCs w:val="24"/>
        </w:rPr>
        <w:t>porquanto o ente municipal não dispõe de corpo técnico</w:t>
      </w:r>
      <w:r w:rsidR="009B1FD3">
        <w:rPr>
          <w:rFonts w:ascii="Times New Roman" w:hAnsi="Times New Roman" w:cs="Times New Roman"/>
          <w:sz w:val="24"/>
          <w:szCs w:val="24"/>
        </w:rPr>
        <w:t xml:space="preserve"> capacitado </w:t>
      </w:r>
      <w:r w:rsidR="008B0B9A">
        <w:rPr>
          <w:rFonts w:ascii="Times New Roman" w:hAnsi="Times New Roman" w:cs="Times New Roman"/>
          <w:sz w:val="24"/>
          <w:szCs w:val="24"/>
        </w:rPr>
        <w:t xml:space="preserve">para </w:t>
      </w:r>
      <w:r w:rsidR="004F7147">
        <w:rPr>
          <w:rFonts w:ascii="Times New Roman" w:hAnsi="Times New Roman" w:cs="Times New Roman"/>
          <w:sz w:val="24"/>
          <w:szCs w:val="24"/>
        </w:rPr>
        <w:t xml:space="preserve">a </w:t>
      </w:r>
      <w:r w:rsidR="008B0B9A">
        <w:rPr>
          <w:rFonts w:ascii="Times New Roman" w:hAnsi="Times New Roman" w:cs="Times New Roman"/>
          <w:sz w:val="24"/>
          <w:szCs w:val="24"/>
        </w:rPr>
        <w:t>criação,</w:t>
      </w:r>
      <w:r w:rsidR="005F0E4C">
        <w:rPr>
          <w:rFonts w:ascii="Times New Roman" w:hAnsi="Times New Roman" w:cs="Times New Roman"/>
          <w:sz w:val="24"/>
          <w:szCs w:val="24"/>
        </w:rPr>
        <w:t xml:space="preserve"> implementação e manutenção (banco de dados, atualizaç</w:t>
      </w:r>
      <w:r w:rsidR="004F7147">
        <w:rPr>
          <w:rFonts w:ascii="Times New Roman" w:hAnsi="Times New Roman" w:cs="Times New Roman"/>
          <w:sz w:val="24"/>
          <w:szCs w:val="24"/>
        </w:rPr>
        <w:t xml:space="preserve">ões e reparos) do referido sistema, </w:t>
      </w:r>
      <w:r w:rsidR="00FF49AF">
        <w:rPr>
          <w:rFonts w:ascii="Times New Roman" w:hAnsi="Times New Roman" w:cs="Times New Roman"/>
          <w:sz w:val="24"/>
          <w:szCs w:val="24"/>
        </w:rPr>
        <w:t xml:space="preserve">o que </w:t>
      </w:r>
      <w:r w:rsidR="009F374B">
        <w:rPr>
          <w:rFonts w:ascii="Times New Roman" w:hAnsi="Times New Roman" w:cs="Times New Roman"/>
          <w:sz w:val="24"/>
          <w:szCs w:val="24"/>
        </w:rPr>
        <w:t>ensejará</w:t>
      </w:r>
      <w:r w:rsidR="00FF49AF">
        <w:rPr>
          <w:rFonts w:ascii="Times New Roman" w:hAnsi="Times New Roman" w:cs="Times New Roman"/>
          <w:sz w:val="24"/>
          <w:szCs w:val="24"/>
        </w:rPr>
        <w:t xml:space="preserve"> na contratação de empresa e</w:t>
      </w:r>
      <w:r w:rsidR="009F374B">
        <w:rPr>
          <w:rFonts w:ascii="Times New Roman" w:hAnsi="Times New Roman" w:cs="Times New Roman"/>
          <w:sz w:val="24"/>
          <w:szCs w:val="24"/>
        </w:rPr>
        <w:t>specializada</w:t>
      </w:r>
      <w:r w:rsidR="00FF49AF">
        <w:rPr>
          <w:rFonts w:ascii="Times New Roman" w:hAnsi="Times New Roman" w:cs="Times New Roman"/>
          <w:sz w:val="24"/>
          <w:szCs w:val="24"/>
        </w:rPr>
        <w:t>, mediante devido processo licitat</w:t>
      </w:r>
      <w:r w:rsidR="007B2C0F">
        <w:rPr>
          <w:rFonts w:ascii="Times New Roman" w:hAnsi="Times New Roman" w:cs="Times New Roman"/>
          <w:sz w:val="24"/>
          <w:szCs w:val="24"/>
        </w:rPr>
        <w:t xml:space="preserve">ório, tornando-se assim </w:t>
      </w:r>
      <w:r w:rsidR="009A1991" w:rsidRPr="008E0370">
        <w:rPr>
          <w:rFonts w:ascii="Times New Roman" w:hAnsi="Times New Roman" w:cs="Times New Roman"/>
          <w:sz w:val="24"/>
          <w:szCs w:val="24"/>
        </w:rPr>
        <w:t>invi</w:t>
      </w:r>
      <w:r w:rsidR="00C25669" w:rsidRPr="008E0370">
        <w:rPr>
          <w:rFonts w:ascii="Times New Roman" w:hAnsi="Times New Roman" w:cs="Times New Roman"/>
          <w:sz w:val="24"/>
          <w:szCs w:val="24"/>
        </w:rPr>
        <w:t xml:space="preserve">ável </w:t>
      </w:r>
      <w:r w:rsidR="00C25669" w:rsidRPr="009423B4">
        <w:rPr>
          <w:rFonts w:ascii="Times New Roman" w:hAnsi="Times New Roman" w:cs="Times New Roman"/>
          <w:sz w:val="24"/>
          <w:szCs w:val="24"/>
        </w:rPr>
        <w:t xml:space="preserve">sob o aspecto </w:t>
      </w:r>
      <w:r w:rsidR="008473E7">
        <w:rPr>
          <w:rFonts w:ascii="Times New Roman" w:hAnsi="Times New Roman" w:cs="Times New Roman"/>
          <w:sz w:val="24"/>
          <w:szCs w:val="24"/>
        </w:rPr>
        <w:t>econômic</w:t>
      </w:r>
      <w:r w:rsidR="00C25669" w:rsidRPr="009423B4">
        <w:rPr>
          <w:rFonts w:ascii="Times New Roman" w:hAnsi="Times New Roman" w:cs="Times New Roman"/>
          <w:sz w:val="24"/>
          <w:szCs w:val="24"/>
        </w:rPr>
        <w:t>o.</w:t>
      </w:r>
    </w:p>
    <w:p w:rsidR="0086468B" w:rsidRPr="008E0370" w:rsidRDefault="0086468B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7BA1" w:rsidRDefault="003F09FB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>Noutra vertente –</w:t>
      </w:r>
      <w:r w:rsidR="00373A01" w:rsidRPr="008E0370">
        <w:rPr>
          <w:rFonts w:ascii="Times New Roman" w:hAnsi="Times New Roman" w:cs="Times New Roman"/>
          <w:sz w:val="24"/>
          <w:szCs w:val="24"/>
        </w:rPr>
        <w:t xml:space="preserve"> o</w:t>
      </w:r>
      <w:r w:rsidRPr="008E0370">
        <w:rPr>
          <w:rFonts w:ascii="Times New Roman" w:hAnsi="Times New Roman" w:cs="Times New Roman"/>
          <w:sz w:val="24"/>
          <w:szCs w:val="24"/>
        </w:rPr>
        <w:t xml:space="preserve"> </w:t>
      </w:r>
      <w:r w:rsidR="003A69DC">
        <w:rPr>
          <w:rFonts w:ascii="Times New Roman" w:hAnsi="Times New Roman" w:cs="Times New Roman"/>
          <w:sz w:val="24"/>
          <w:szCs w:val="24"/>
        </w:rPr>
        <w:t>autógrafo</w:t>
      </w:r>
      <w:r w:rsidRPr="008E0370">
        <w:rPr>
          <w:rFonts w:ascii="Times New Roman" w:hAnsi="Times New Roman" w:cs="Times New Roman"/>
          <w:sz w:val="24"/>
          <w:szCs w:val="24"/>
        </w:rPr>
        <w:t xml:space="preserve"> de </w:t>
      </w:r>
      <w:r w:rsidR="003A69DC">
        <w:rPr>
          <w:rFonts w:ascii="Times New Roman" w:hAnsi="Times New Roman" w:cs="Times New Roman"/>
          <w:sz w:val="24"/>
          <w:szCs w:val="24"/>
        </w:rPr>
        <w:t>L</w:t>
      </w:r>
      <w:r w:rsidRPr="008E0370">
        <w:rPr>
          <w:rFonts w:ascii="Times New Roman" w:hAnsi="Times New Roman" w:cs="Times New Roman"/>
          <w:sz w:val="24"/>
          <w:szCs w:val="24"/>
        </w:rPr>
        <w:t xml:space="preserve">ei objeto deste expediente, estabelece </w:t>
      </w:r>
      <w:r w:rsidR="00373A01" w:rsidRPr="008E0370">
        <w:rPr>
          <w:rFonts w:ascii="Times New Roman" w:hAnsi="Times New Roman" w:cs="Times New Roman"/>
          <w:sz w:val="24"/>
          <w:szCs w:val="24"/>
        </w:rPr>
        <w:t xml:space="preserve">em seu artigo 5º, § 1º, </w:t>
      </w:r>
      <w:r w:rsidR="009C4F58" w:rsidRPr="008E0370">
        <w:rPr>
          <w:rFonts w:ascii="Times New Roman" w:hAnsi="Times New Roman" w:cs="Times New Roman"/>
          <w:sz w:val="24"/>
          <w:szCs w:val="24"/>
        </w:rPr>
        <w:t xml:space="preserve">como requisito para a </w:t>
      </w:r>
      <w:r w:rsidR="00373A01" w:rsidRPr="008E0370">
        <w:rPr>
          <w:rFonts w:ascii="Times New Roman" w:hAnsi="Times New Roman" w:cs="Times New Roman"/>
          <w:sz w:val="24"/>
          <w:szCs w:val="24"/>
        </w:rPr>
        <w:t xml:space="preserve">concessão da licença de funcionamento aos postos de </w:t>
      </w:r>
      <w:r w:rsidR="00400247">
        <w:rPr>
          <w:rFonts w:ascii="Times New Roman" w:hAnsi="Times New Roman" w:cs="Times New Roman"/>
          <w:sz w:val="24"/>
          <w:szCs w:val="24"/>
        </w:rPr>
        <w:t>combustível</w:t>
      </w:r>
      <w:r w:rsidR="00FA6DAA" w:rsidRPr="008E0370">
        <w:rPr>
          <w:rFonts w:ascii="Times New Roman" w:hAnsi="Times New Roman" w:cs="Times New Roman"/>
          <w:sz w:val="24"/>
          <w:szCs w:val="24"/>
        </w:rPr>
        <w:t xml:space="preserve">, que os mesmos providenciem a instalação </w:t>
      </w:r>
      <w:r w:rsidR="008D76AD">
        <w:rPr>
          <w:rFonts w:ascii="Times New Roman" w:hAnsi="Times New Roman" w:cs="Times New Roman"/>
          <w:sz w:val="24"/>
          <w:szCs w:val="24"/>
        </w:rPr>
        <w:t xml:space="preserve">do mencionado sistema e observem ainda, rigidamente, o funcionamento e correlata alimentação </w:t>
      </w:r>
      <w:r w:rsidR="00A130B5">
        <w:rPr>
          <w:rFonts w:ascii="Times New Roman" w:hAnsi="Times New Roman" w:cs="Times New Roman"/>
          <w:sz w:val="24"/>
          <w:szCs w:val="24"/>
        </w:rPr>
        <w:t>das</w:t>
      </w:r>
      <w:r w:rsidR="008D76AD">
        <w:rPr>
          <w:rFonts w:ascii="Times New Roman" w:hAnsi="Times New Roman" w:cs="Times New Roman"/>
          <w:sz w:val="24"/>
          <w:szCs w:val="24"/>
        </w:rPr>
        <w:t xml:space="preserve"> informações.</w:t>
      </w:r>
    </w:p>
    <w:p w:rsidR="00DF7BA1" w:rsidRDefault="00DF7BA1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0EF" w:rsidRPr="008E0370" w:rsidRDefault="003F0569" w:rsidP="00D74958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>Nesta semântica</w:t>
      </w:r>
      <w:r w:rsidR="00696ED7">
        <w:rPr>
          <w:rFonts w:ascii="Times New Roman" w:hAnsi="Times New Roman" w:cs="Times New Roman"/>
          <w:sz w:val="24"/>
          <w:szCs w:val="24"/>
        </w:rPr>
        <w:t xml:space="preserve">, condicionar </w:t>
      </w:r>
      <w:r w:rsidR="002E6375">
        <w:rPr>
          <w:rFonts w:ascii="Times New Roman" w:hAnsi="Times New Roman" w:cs="Times New Roman"/>
          <w:sz w:val="24"/>
          <w:szCs w:val="24"/>
        </w:rPr>
        <w:t xml:space="preserve">eventuais e futuros empresários do ramo em comento, </w:t>
      </w:r>
      <w:r w:rsidR="00D74958">
        <w:rPr>
          <w:rFonts w:ascii="Times New Roman" w:hAnsi="Times New Roman" w:cs="Times New Roman"/>
          <w:sz w:val="24"/>
          <w:szCs w:val="24"/>
        </w:rPr>
        <w:t xml:space="preserve">ao </w:t>
      </w:r>
      <w:r w:rsidR="00400247">
        <w:rPr>
          <w:rFonts w:ascii="Times New Roman" w:hAnsi="Times New Roman" w:cs="Times New Roman"/>
          <w:sz w:val="24"/>
          <w:szCs w:val="24"/>
        </w:rPr>
        <w:t xml:space="preserve">sistema estabelecido no artigo 5º </w:t>
      </w:r>
      <w:r w:rsidR="00B66469">
        <w:rPr>
          <w:rFonts w:ascii="Times New Roman" w:hAnsi="Times New Roman" w:cs="Times New Roman"/>
          <w:sz w:val="24"/>
          <w:szCs w:val="24"/>
        </w:rPr>
        <w:t>do autógrafo de</w:t>
      </w:r>
      <w:r w:rsidR="00D74958">
        <w:rPr>
          <w:rFonts w:ascii="Times New Roman" w:hAnsi="Times New Roman" w:cs="Times New Roman"/>
          <w:sz w:val="24"/>
          <w:szCs w:val="24"/>
        </w:rPr>
        <w:t xml:space="preserve"> Lei em análise, para </w:t>
      </w:r>
      <w:r w:rsidR="00B30D74">
        <w:rPr>
          <w:rFonts w:ascii="Times New Roman" w:hAnsi="Times New Roman" w:cs="Times New Roman"/>
          <w:sz w:val="24"/>
          <w:szCs w:val="24"/>
        </w:rPr>
        <w:t xml:space="preserve">a </w:t>
      </w:r>
      <w:r w:rsidR="00B30D74" w:rsidRPr="008E0370">
        <w:rPr>
          <w:rFonts w:ascii="Times New Roman" w:hAnsi="Times New Roman" w:cs="Times New Roman"/>
          <w:sz w:val="24"/>
          <w:szCs w:val="24"/>
        </w:rPr>
        <w:t>obtenção de conces</w:t>
      </w:r>
      <w:r w:rsidR="00D74958">
        <w:rPr>
          <w:rFonts w:ascii="Times New Roman" w:hAnsi="Times New Roman" w:cs="Times New Roman"/>
          <w:sz w:val="24"/>
          <w:szCs w:val="24"/>
        </w:rPr>
        <w:t xml:space="preserve">são de licença de funcionamento, </w:t>
      </w:r>
      <w:r w:rsidR="003007B7" w:rsidRPr="008E0370">
        <w:rPr>
          <w:rFonts w:ascii="Times New Roman" w:hAnsi="Times New Roman" w:cs="Times New Roman"/>
          <w:sz w:val="24"/>
          <w:szCs w:val="24"/>
        </w:rPr>
        <w:t>certamente afastaria/obstaria novos empreendimentos em nossa cidade, desvi</w:t>
      </w:r>
      <w:r w:rsidR="005324D0">
        <w:rPr>
          <w:rFonts w:ascii="Times New Roman" w:hAnsi="Times New Roman" w:cs="Times New Roman"/>
          <w:sz w:val="24"/>
          <w:szCs w:val="24"/>
        </w:rPr>
        <w:t xml:space="preserve">ando-os para cidades da região </w:t>
      </w:r>
      <w:r w:rsidR="003007B7" w:rsidRPr="008E0370">
        <w:rPr>
          <w:rFonts w:ascii="Times New Roman" w:hAnsi="Times New Roman" w:cs="Times New Roman"/>
          <w:sz w:val="24"/>
          <w:szCs w:val="24"/>
        </w:rPr>
        <w:t xml:space="preserve">que não preveem como exigência </w:t>
      </w:r>
      <w:r w:rsidR="00F565BE">
        <w:rPr>
          <w:rFonts w:ascii="Times New Roman" w:hAnsi="Times New Roman" w:cs="Times New Roman"/>
          <w:sz w:val="24"/>
          <w:szCs w:val="24"/>
        </w:rPr>
        <w:t>para obtenção de licença, a submissão ao mencionado sistema.</w:t>
      </w:r>
    </w:p>
    <w:p w:rsidR="008870EF" w:rsidRPr="008E0370" w:rsidRDefault="008870EF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07B7" w:rsidRDefault="00005A5D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efeito, tem-se que </w:t>
      </w:r>
      <w:r w:rsidRPr="008E0370">
        <w:rPr>
          <w:rFonts w:ascii="Times New Roman" w:hAnsi="Times New Roman" w:cs="Times New Roman"/>
          <w:sz w:val="24"/>
          <w:szCs w:val="24"/>
        </w:rPr>
        <w:t>muito</w:t>
      </w:r>
      <w:r w:rsidR="003007B7" w:rsidRPr="008E0370">
        <w:rPr>
          <w:rFonts w:ascii="Times New Roman" w:hAnsi="Times New Roman" w:cs="Times New Roman"/>
          <w:sz w:val="24"/>
          <w:szCs w:val="24"/>
        </w:rPr>
        <w:t xml:space="preserve"> provavelmente as imposições previstas no </w:t>
      </w:r>
      <w:r w:rsidR="001D4F7C">
        <w:rPr>
          <w:rFonts w:ascii="Times New Roman" w:hAnsi="Times New Roman" w:cs="Times New Roman"/>
          <w:sz w:val="24"/>
          <w:szCs w:val="24"/>
        </w:rPr>
        <w:t>autó</w:t>
      </w:r>
      <w:r w:rsidR="00C07346">
        <w:rPr>
          <w:rFonts w:ascii="Times New Roman" w:hAnsi="Times New Roman" w:cs="Times New Roman"/>
          <w:sz w:val="24"/>
          <w:szCs w:val="24"/>
        </w:rPr>
        <w:t>grafo de L</w:t>
      </w:r>
      <w:r w:rsidR="003007B7" w:rsidRPr="008E0370">
        <w:rPr>
          <w:rFonts w:ascii="Times New Roman" w:hAnsi="Times New Roman" w:cs="Times New Roman"/>
          <w:sz w:val="24"/>
          <w:szCs w:val="24"/>
        </w:rPr>
        <w:t xml:space="preserve">ei </w:t>
      </w:r>
      <w:r w:rsidR="00612492" w:rsidRPr="008E0370">
        <w:rPr>
          <w:rFonts w:ascii="Times New Roman" w:hAnsi="Times New Roman" w:cs="Times New Roman"/>
          <w:sz w:val="24"/>
          <w:szCs w:val="24"/>
        </w:rPr>
        <w:t xml:space="preserve">acarretariam em menos investimentos nesta municipalidade, e, via oblíqua, diminuição de emprego, menor arrecadação de </w:t>
      </w:r>
      <w:r w:rsidR="00D47214" w:rsidRPr="008E0370">
        <w:rPr>
          <w:rFonts w:ascii="Times New Roman" w:hAnsi="Times New Roman" w:cs="Times New Roman"/>
          <w:sz w:val="24"/>
          <w:szCs w:val="24"/>
        </w:rPr>
        <w:t>impostos</w:t>
      </w:r>
      <w:r w:rsidR="00612492" w:rsidRPr="008E0370">
        <w:rPr>
          <w:rFonts w:ascii="Times New Roman" w:hAnsi="Times New Roman" w:cs="Times New Roman"/>
          <w:sz w:val="24"/>
          <w:szCs w:val="24"/>
        </w:rPr>
        <w:t>, enfim, uma série de fatores negativos seria deflagrada com a aprovação.</w:t>
      </w:r>
    </w:p>
    <w:p w:rsidR="003B5445" w:rsidRDefault="003B5445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445" w:rsidRPr="008E0370" w:rsidRDefault="003B5445" w:rsidP="003B5445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Assim, conclusão outra não há, senão pela ausência de </w:t>
      </w:r>
      <w:r w:rsidRPr="00E20B44">
        <w:rPr>
          <w:rFonts w:ascii="Times New Roman" w:hAnsi="Times New Roman" w:cs="Times New Roman"/>
          <w:b/>
          <w:sz w:val="24"/>
          <w:szCs w:val="24"/>
        </w:rPr>
        <w:t>interesse público</w:t>
      </w:r>
      <w:r w:rsidR="00061883">
        <w:rPr>
          <w:rFonts w:ascii="Times New Roman" w:hAnsi="Times New Roman" w:cs="Times New Roman"/>
          <w:sz w:val="24"/>
          <w:szCs w:val="24"/>
        </w:rPr>
        <w:t xml:space="preserve"> na aprovação do autógrafo de Lei em apreço</w:t>
      </w:r>
      <w:r w:rsidRPr="008E0370">
        <w:rPr>
          <w:rFonts w:ascii="Times New Roman" w:hAnsi="Times New Roman" w:cs="Times New Roman"/>
          <w:sz w:val="24"/>
          <w:szCs w:val="24"/>
        </w:rPr>
        <w:t>.</w:t>
      </w:r>
    </w:p>
    <w:p w:rsidR="000D430E" w:rsidRPr="008E0370" w:rsidRDefault="000D430E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1896" w:rsidRDefault="000D430E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>Constata-se</w:t>
      </w:r>
      <w:r w:rsidR="008870EF" w:rsidRPr="008E0370">
        <w:rPr>
          <w:rFonts w:ascii="Times New Roman" w:hAnsi="Times New Roman" w:cs="Times New Roman"/>
          <w:sz w:val="24"/>
          <w:szCs w:val="24"/>
        </w:rPr>
        <w:t xml:space="preserve"> ainda, sob outro ângulo, </w:t>
      </w:r>
      <w:r w:rsidR="007650B4" w:rsidRPr="008E0370">
        <w:rPr>
          <w:rFonts w:ascii="Times New Roman" w:hAnsi="Times New Roman" w:cs="Times New Roman"/>
          <w:sz w:val="24"/>
          <w:szCs w:val="24"/>
        </w:rPr>
        <w:t xml:space="preserve">que </w:t>
      </w:r>
      <w:r w:rsidR="004A3DF2">
        <w:rPr>
          <w:rFonts w:ascii="Times New Roman" w:hAnsi="Times New Roman" w:cs="Times New Roman"/>
          <w:sz w:val="24"/>
          <w:szCs w:val="24"/>
        </w:rPr>
        <w:t>o presente autógrafo de</w:t>
      </w:r>
      <w:r w:rsidR="00AB7B21" w:rsidRPr="008E0370">
        <w:rPr>
          <w:rFonts w:ascii="Times New Roman" w:hAnsi="Times New Roman" w:cs="Times New Roman"/>
          <w:sz w:val="24"/>
          <w:szCs w:val="24"/>
        </w:rPr>
        <w:t xml:space="preserve"> </w:t>
      </w:r>
      <w:r w:rsidR="00DE504D">
        <w:rPr>
          <w:rFonts w:ascii="Times New Roman" w:hAnsi="Times New Roman" w:cs="Times New Roman"/>
          <w:sz w:val="24"/>
          <w:szCs w:val="24"/>
        </w:rPr>
        <w:t>L</w:t>
      </w:r>
      <w:r w:rsidR="00AB7B21" w:rsidRPr="008E0370">
        <w:rPr>
          <w:rFonts w:ascii="Times New Roman" w:hAnsi="Times New Roman" w:cs="Times New Roman"/>
          <w:sz w:val="24"/>
          <w:szCs w:val="24"/>
        </w:rPr>
        <w:t>ei</w:t>
      </w:r>
      <w:r w:rsidR="001B6A2D">
        <w:rPr>
          <w:rFonts w:ascii="Times New Roman" w:hAnsi="Times New Roman" w:cs="Times New Roman"/>
          <w:sz w:val="24"/>
          <w:szCs w:val="24"/>
        </w:rPr>
        <w:t>,</w:t>
      </w:r>
      <w:r w:rsidR="00AB7B21" w:rsidRPr="008E0370">
        <w:rPr>
          <w:rFonts w:ascii="Times New Roman" w:hAnsi="Times New Roman" w:cs="Times New Roman"/>
          <w:sz w:val="24"/>
          <w:szCs w:val="24"/>
        </w:rPr>
        <w:t xml:space="preserve"> possui</w:t>
      </w:r>
      <w:r w:rsidR="007650B4" w:rsidRPr="008E0370">
        <w:rPr>
          <w:rFonts w:ascii="Times New Roman" w:hAnsi="Times New Roman" w:cs="Times New Roman"/>
          <w:sz w:val="24"/>
          <w:szCs w:val="24"/>
        </w:rPr>
        <w:t xml:space="preserve"> como principal objetivo, </w:t>
      </w:r>
      <w:r w:rsidR="00AB7B21" w:rsidRPr="008E0370">
        <w:rPr>
          <w:rFonts w:ascii="Times New Roman" w:hAnsi="Times New Roman" w:cs="Times New Roman"/>
          <w:sz w:val="24"/>
          <w:szCs w:val="24"/>
        </w:rPr>
        <w:t xml:space="preserve">o fortalecimento de medidas fiscalizatórios na defesa dos interesses dos consumidores, especialmente no que consiste a apuração da eventuais </w:t>
      </w:r>
      <w:r w:rsidR="00E96DC4" w:rsidRPr="008E0370">
        <w:rPr>
          <w:rFonts w:ascii="Times New Roman" w:hAnsi="Times New Roman" w:cs="Times New Roman"/>
          <w:sz w:val="24"/>
          <w:szCs w:val="24"/>
        </w:rPr>
        <w:t>práticas</w:t>
      </w:r>
      <w:r w:rsidR="00AB7B21" w:rsidRPr="008E0370">
        <w:rPr>
          <w:rFonts w:ascii="Times New Roman" w:hAnsi="Times New Roman" w:cs="Times New Roman"/>
          <w:sz w:val="24"/>
          <w:szCs w:val="24"/>
        </w:rPr>
        <w:t xml:space="preserve"> de </w:t>
      </w:r>
      <w:r w:rsidR="00352687" w:rsidRPr="008E0370">
        <w:rPr>
          <w:rFonts w:ascii="Times New Roman" w:hAnsi="Times New Roman" w:cs="Times New Roman"/>
          <w:sz w:val="24"/>
          <w:szCs w:val="24"/>
        </w:rPr>
        <w:t>cartéi</w:t>
      </w:r>
      <w:r w:rsidR="00E96DC4" w:rsidRPr="008E0370">
        <w:rPr>
          <w:rFonts w:ascii="Times New Roman" w:hAnsi="Times New Roman" w:cs="Times New Roman"/>
          <w:sz w:val="24"/>
          <w:szCs w:val="24"/>
        </w:rPr>
        <w:t>s</w:t>
      </w:r>
      <w:r w:rsidR="00D010BF" w:rsidRPr="008E0370">
        <w:rPr>
          <w:rFonts w:ascii="Times New Roman" w:hAnsi="Times New Roman" w:cs="Times New Roman"/>
          <w:sz w:val="24"/>
          <w:szCs w:val="24"/>
        </w:rPr>
        <w:t xml:space="preserve"> pelos postos de combustíveis</w:t>
      </w:r>
      <w:r w:rsidR="00E96DC4" w:rsidRPr="008E0370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D010BF" w:rsidRPr="008E0370">
        <w:rPr>
          <w:rFonts w:ascii="Times New Roman" w:hAnsi="Times New Roman" w:cs="Times New Roman"/>
          <w:sz w:val="24"/>
          <w:szCs w:val="24"/>
        </w:rPr>
        <w:t xml:space="preserve">a fiscalização de </w:t>
      </w:r>
      <w:r w:rsidR="00E96DC4" w:rsidRPr="008E0370">
        <w:rPr>
          <w:rFonts w:ascii="Times New Roman" w:hAnsi="Times New Roman" w:cs="Times New Roman"/>
          <w:sz w:val="24"/>
          <w:szCs w:val="24"/>
        </w:rPr>
        <w:t xml:space="preserve">outros determinados crimes previstos </w:t>
      </w:r>
      <w:r w:rsidR="00287EA9" w:rsidRPr="008E0370">
        <w:rPr>
          <w:rFonts w:ascii="Times New Roman" w:hAnsi="Times New Roman" w:cs="Times New Roman"/>
          <w:sz w:val="24"/>
          <w:szCs w:val="24"/>
        </w:rPr>
        <w:t>na Lei Federal n.º 12.529/2011.</w:t>
      </w:r>
      <w:r w:rsidR="000504EB" w:rsidRPr="008E0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03C" w:rsidRDefault="00B471B5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vale registrar que são</w:t>
      </w:r>
      <w:r w:rsidR="00CE6D62" w:rsidRPr="008E0370">
        <w:rPr>
          <w:rFonts w:ascii="Times New Roman" w:hAnsi="Times New Roman" w:cs="Times New Roman"/>
          <w:sz w:val="24"/>
          <w:szCs w:val="24"/>
        </w:rPr>
        <w:t xml:space="preserve"> disponibilizado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E6D62" w:rsidRPr="008E0370">
        <w:rPr>
          <w:rFonts w:ascii="Times New Roman" w:hAnsi="Times New Roman" w:cs="Times New Roman"/>
          <w:sz w:val="24"/>
          <w:szCs w:val="24"/>
        </w:rPr>
        <w:t xml:space="preserve"> inúmeros mecanismos aos cidadãos, pela internet, </w:t>
      </w:r>
      <w:r w:rsidR="00933E83" w:rsidRPr="008E0370">
        <w:rPr>
          <w:rFonts w:ascii="Times New Roman" w:hAnsi="Times New Roman" w:cs="Times New Roman"/>
          <w:sz w:val="24"/>
          <w:szCs w:val="24"/>
        </w:rPr>
        <w:t xml:space="preserve">que </w:t>
      </w:r>
      <w:r w:rsidR="002651D1">
        <w:rPr>
          <w:rFonts w:ascii="Times New Roman" w:hAnsi="Times New Roman" w:cs="Times New Roman"/>
          <w:sz w:val="24"/>
          <w:szCs w:val="24"/>
        </w:rPr>
        <w:t xml:space="preserve">do mesmo modo possibilitam </w:t>
      </w:r>
      <w:r w:rsidR="00933E83" w:rsidRPr="008E0370">
        <w:rPr>
          <w:rFonts w:ascii="Times New Roman" w:hAnsi="Times New Roman" w:cs="Times New Roman"/>
          <w:sz w:val="24"/>
          <w:szCs w:val="24"/>
        </w:rPr>
        <w:t xml:space="preserve">e atingem a mesma finalidade </w:t>
      </w:r>
      <w:r w:rsidR="003F162B">
        <w:rPr>
          <w:rFonts w:ascii="Times New Roman" w:hAnsi="Times New Roman" w:cs="Times New Roman"/>
          <w:sz w:val="24"/>
          <w:szCs w:val="24"/>
        </w:rPr>
        <w:t>do autógrafo de</w:t>
      </w:r>
      <w:r w:rsidR="00791896">
        <w:rPr>
          <w:rFonts w:ascii="Times New Roman" w:hAnsi="Times New Roman" w:cs="Times New Roman"/>
          <w:sz w:val="24"/>
          <w:szCs w:val="24"/>
        </w:rPr>
        <w:t xml:space="preserve"> Lei em destaque, c</w:t>
      </w:r>
      <w:r w:rsidR="00113288" w:rsidRPr="008E0370">
        <w:rPr>
          <w:rFonts w:ascii="Times New Roman" w:hAnsi="Times New Roman" w:cs="Times New Roman"/>
          <w:sz w:val="24"/>
          <w:szCs w:val="24"/>
        </w:rPr>
        <w:t>omo</w:t>
      </w:r>
      <w:r w:rsidR="00D9340B" w:rsidRPr="008E0370">
        <w:rPr>
          <w:rFonts w:ascii="Times New Roman" w:hAnsi="Times New Roman" w:cs="Times New Roman"/>
          <w:sz w:val="24"/>
          <w:szCs w:val="24"/>
        </w:rPr>
        <w:t xml:space="preserve"> </w:t>
      </w:r>
      <w:r w:rsidR="00DF6F0A" w:rsidRPr="008E0370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BC7FDE">
        <w:rPr>
          <w:rFonts w:ascii="Times New Roman" w:hAnsi="Times New Roman" w:cs="Times New Roman"/>
          <w:sz w:val="24"/>
          <w:szCs w:val="24"/>
        </w:rPr>
        <w:t xml:space="preserve">pelo </w:t>
      </w:r>
      <w:r w:rsidR="00DF6F0A" w:rsidRPr="008E0370">
        <w:rPr>
          <w:rFonts w:ascii="Times New Roman" w:hAnsi="Times New Roman" w:cs="Times New Roman"/>
          <w:sz w:val="24"/>
          <w:szCs w:val="24"/>
        </w:rPr>
        <w:t xml:space="preserve">próprio site da Agência Nacional de Petróleo, Gás Natural e Biocombustíveis (ANP), por intermédio do link: </w:t>
      </w:r>
      <w:hyperlink r:id="rId7" w:history="1">
        <w:r w:rsidR="00411112" w:rsidRPr="008E0370">
          <w:rPr>
            <w:rStyle w:val="Hyperlink"/>
            <w:rFonts w:ascii="Times New Roman" w:hAnsi="Times New Roman" w:cs="Times New Roman"/>
            <w:sz w:val="24"/>
            <w:szCs w:val="24"/>
          </w:rPr>
          <w:t>http://anp.gov.br/preco/</w:t>
        </w:r>
      </w:hyperlink>
      <w:r w:rsidR="00EA4302" w:rsidRPr="008E0370">
        <w:rPr>
          <w:rFonts w:ascii="Times New Roman" w:hAnsi="Times New Roman" w:cs="Times New Roman"/>
          <w:sz w:val="24"/>
          <w:szCs w:val="24"/>
        </w:rPr>
        <w:t xml:space="preserve">, </w:t>
      </w:r>
      <w:r w:rsidR="00BC7FDE">
        <w:rPr>
          <w:rFonts w:ascii="Times New Roman" w:hAnsi="Times New Roman" w:cs="Times New Roman"/>
          <w:sz w:val="24"/>
          <w:szCs w:val="24"/>
        </w:rPr>
        <w:t xml:space="preserve">é facultado </w:t>
      </w:r>
      <w:r w:rsidR="00EA4302" w:rsidRPr="008E0370">
        <w:rPr>
          <w:rFonts w:ascii="Times New Roman" w:hAnsi="Times New Roman" w:cs="Times New Roman"/>
          <w:sz w:val="24"/>
          <w:szCs w:val="24"/>
        </w:rPr>
        <w:t xml:space="preserve">aos consumidores a realização de </w:t>
      </w:r>
      <w:r w:rsidR="00411112" w:rsidRPr="008E0370">
        <w:rPr>
          <w:rFonts w:ascii="Times New Roman" w:hAnsi="Times New Roman" w:cs="Times New Roman"/>
          <w:sz w:val="24"/>
          <w:szCs w:val="24"/>
        </w:rPr>
        <w:t xml:space="preserve">pesquisas de preços das mais variadas formas, podendo </w:t>
      </w:r>
      <w:r w:rsidR="000B5F04" w:rsidRPr="008E0370">
        <w:rPr>
          <w:rFonts w:ascii="Times New Roman" w:hAnsi="Times New Roman" w:cs="Times New Roman"/>
          <w:sz w:val="24"/>
          <w:szCs w:val="24"/>
        </w:rPr>
        <w:t xml:space="preserve">ser procedida com a busca por </w:t>
      </w:r>
      <w:r w:rsidR="00482A09">
        <w:rPr>
          <w:rFonts w:ascii="Times New Roman" w:hAnsi="Times New Roman" w:cs="Times New Roman"/>
          <w:sz w:val="24"/>
          <w:szCs w:val="24"/>
        </w:rPr>
        <w:t>E</w:t>
      </w:r>
      <w:r w:rsidR="000B5F04" w:rsidRPr="008E0370">
        <w:rPr>
          <w:rFonts w:ascii="Times New Roman" w:hAnsi="Times New Roman" w:cs="Times New Roman"/>
          <w:sz w:val="24"/>
          <w:szCs w:val="24"/>
        </w:rPr>
        <w:t xml:space="preserve">stados ou </w:t>
      </w:r>
      <w:r w:rsidR="00482A09">
        <w:rPr>
          <w:rFonts w:ascii="Times New Roman" w:hAnsi="Times New Roman" w:cs="Times New Roman"/>
          <w:sz w:val="24"/>
          <w:szCs w:val="24"/>
        </w:rPr>
        <w:t>M</w:t>
      </w:r>
      <w:r w:rsidR="00411112" w:rsidRPr="008E0370">
        <w:rPr>
          <w:rFonts w:ascii="Times New Roman" w:hAnsi="Times New Roman" w:cs="Times New Roman"/>
          <w:sz w:val="24"/>
          <w:szCs w:val="24"/>
        </w:rPr>
        <w:t>unicípios</w:t>
      </w:r>
      <w:r w:rsidR="0064603C" w:rsidRPr="008E0370">
        <w:rPr>
          <w:rFonts w:ascii="Times New Roman" w:hAnsi="Times New Roman" w:cs="Times New Roman"/>
          <w:sz w:val="24"/>
          <w:szCs w:val="24"/>
        </w:rPr>
        <w:t>.</w:t>
      </w:r>
    </w:p>
    <w:p w:rsidR="00D32B1A" w:rsidRDefault="00D32B1A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3288" w:rsidRDefault="001732C7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>No mesmo sítio eletrônico, é conferida ainda</w:t>
      </w:r>
      <w:r w:rsidR="006A619F">
        <w:rPr>
          <w:rFonts w:ascii="Times New Roman" w:hAnsi="Times New Roman" w:cs="Times New Roman"/>
          <w:sz w:val="24"/>
          <w:szCs w:val="24"/>
        </w:rPr>
        <w:t>,</w:t>
      </w:r>
      <w:r w:rsidRPr="008E0370">
        <w:rPr>
          <w:rFonts w:ascii="Times New Roman" w:hAnsi="Times New Roman" w:cs="Times New Roman"/>
          <w:sz w:val="24"/>
          <w:szCs w:val="24"/>
        </w:rPr>
        <w:t xml:space="preserve"> </w:t>
      </w:r>
      <w:r w:rsidR="005A0FFC">
        <w:rPr>
          <w:rFonts w:ascii="Times New Roman" w:hAnsi="Times New Roman" w:cs="Times New Roman"/>
          <w:sz w:val="24"/>
          <w:szCs w:val="24"/>
        </w:rPr>
        <w:t xml:space="preserve">a arrecadação de </w:t>
      </w:r>
      <w:r w:rsidR="00411112" w:rsidRPr="008E0370">
        <w:rPr>
          <w:rFonts w:ascii="Times New Roman" w:hAnsi="Times New Roman" w:cs="Times New Roman"/>
          <w:sz w:val="24"/>
          <w:szCs w:val="24"/>
        </w:rPr>
        <w:t>informações acerca de relat</w:t>
      </w:r>
      <w:r w:rsidR="00FB5D6D" w:rsidRPr="008E0370">
        <w:rPr>
          <w:rFonts w:ascii="Times New Roman" w:hAnsi="Times New Roman" w:cs="Times New Roman"/>
          <w:sz w:val="24"/>
          <w:szCs w:val="24"/>
        </w:rPr>
        <w:t>órios semanais e mensais</w:t>
      </w:r>
      <w:r w:rsidR="003B79B0" w:rsidRPr="008E0370">
        <w:rPr>
          <w:rFonts w:ascii="Times New Roman" w:hAnsi="Times New Roman" w:cs="Times New Roman"/>
          <w:sz w:val="24"/>
          <w:szCs w:val="24"/>
        </w:rPr>
        <w:t xml:space="preserve"> que detalham os preços praticados por todos os</w:t>
      </w:r>
      <w:r w:rsidR="0055301E">
        <w:rPr>
          <w:rFonts w:ascii="Times New Roman" w:hAnsi="Times New Roman" w:cs="Times New Roman"/>
          <w:sz w:val="24"/>
          <w:szCs w:val="24"/>
        </w:rPr>
        <w:t xml:space="preserve"> postos de Bebedouro, trazendo à</w:t>
      </w:r>
      <w:r w:rsidR="003B79B0" w:rsidRPr="008E0370">
        <w:rPr>
          <w:rFonts w:ascii="Times New Roman" w:hAnsi="Times New Roman" w:cs="Times New Roman"/>
          <w:sz w:val="24"/>
          <w:szCs w:val="24"/>
        </w:rPr>
        <w:t xml:space="preserve"> tona informações </w:t>
      </w:r>
      <w:r w:rsidR="006A619F">
        <w:rPr>
          <w:rFonts w:ascii="Times New Roman" w:hAnsi="Times New Roman" w:cs="Times New Roman"/>
          <w:sz w:val="24"/>
          <w:szCs w:val="24"/>
        </w:rPr>
        <w:t>como: (i)</w:t>
      </w:r>
      <w:r w:rsidR="003B79B0" w:rsidRPr="008E0370">
        <w:rPr>
          <w:rFonts w:ascii="Times New Roman" w:hAnsi="Times New Roman" w:cs="Times New Roman"/>
          <w:sz w:val="24"/>
          <w:szCs w:val="24"/>
        </w:rPr>
        <w:t xml:space="preserve"> razão social</w:t>
      </w:r>
      <w:r w:rsidR="006A619F">
        <w:rPr>
          <w:rFonts w:ascii="Times New Roman" w:hAnsi="Times New Roman" w:cs="Times New Roman"/>
          <w:sz w:val="24"/>
          <w:szCs w:val="24"/>
        </w:rPr>
        <w:t xml:space="preserve">; (ii) endereço; (iii) bairro; (iv) bandeira; (v) </w:t>
      </w:r>
      <w:r w:rsidR="003B79B0" w:rsidRPr="008E0370">
        <w:rPr>
          <w:rFonts w:ascii="Times New Roman" w:hAnsi="Times New Roman" w:cs="Times New Roman"/>
          <w:sz w:val="24"/>
          <w:szCs w:val="24"/>
        </w:rPr>
        <w:t>preço de venda</w:t>
      </w:r>
      <w:r w:rsidR="006A619F">
        <w:rPr>
          <w:rFonts w:ascii="Times New Roman" w:hAnsi="Times New Roman" w:cs="Times New Roman"/>
          <w:sz w:val="24"/>
          <w:szCs w:val="24"/>
        </w:rPr>
        <w:t>; (vi) preço de compra;</w:t>
      </w:r>
      <w:r w:rsidR="003B79B0" w:rsidRPr="008E0370">
        <w:rPr>
          <w:rFonts w:ascii="Times New Roman" w:hAnsi="Times New Roman" w:cs="Times New Roman"/>
          <w:sz w:val="24"/>
          <w:szCs w:val="24"/>
        </w:rPr>
        <w:t xml:space="preserve"> </w:t>
      </w:r>
      <w:r w:rsidR="006A619F">
        <w:rPr>
          <w:rFonts w:ascii="Times New Roman" w:hAnsi="Times New Roman" w:cs="Times New Roman"/>
          <w:sz w:val="24"/>
          <w:szCs w:val="24"/>
        </w:rPr>
        <w:t>(vii) modalidade de compra e; (viii)</w:t>
      </w:r>
      <w:r w:rsidR="003B79B0" w:rsidRPr="008E0370">
        <w:rPr>
          <w:rFonts w:ascii="Times New Roman" w:hAnsi="Times New Roman" w:cs="Times New Roman"/>
          <w:sz w:val="24"/>
          <w:szCs w:val="24"/>
        </w:rPr>
        <w:t xml:space="preserve"> fornecedor e data da coleta.</w:t>
      </w:r>
    </w:p>
    <w:p w:rsidR="00B727DB" w:rsidRDefault="00B727DB" w:rsidP="00B727DB">
      <w:pPr>
        <w:pStyle w:val="NormalWeb"/>
        <w:shd w:val="clear" w:color="auto" w:fill="FFFFFF"/>
        <w:spacing w:before="0" w:beforeAutospacing="0" w:after="0" w:afterAutospacing="0" w:line="420" w:lineRule="atLeast"/>
        <w:ind w:left="1701"/>
        <w:jc w:val="both"/>
        <w:textAlignment w:val="baseline"/>
        <w:rPr>
          <w:color w:val="000000"/>
          <w:sz w:val="20"/>
          <w:szCs w:val="20"/>
        </w:rPr>
      </w:pPr>
    </w:p>
    <w:p w:rsidR="008C78F9" w:rsidRDefault="00D32B1A" w:rsidP="008C78F9">
      <w:pPr>
        <w:pStyle w:val="NormalWeb"/>
        <w:shd w:val="clear" w:color="auto" w:fill="FFFFFF"/>
        <w:spacing w:before="0" w:beforeAutospacing="0" w:after="0" w:afterAutospacing="0" w:line="420" w:lineRule="atLeast"/>
        <w:ind w:firstLine="2835"/>
        <w:jc w:val="both"/>
        <w:textAlignment w:val="baseline"/>
        <w:rPr>
          <w:color w:val="000000" w:themeColor="text1"/>
        </w:rPr>
      </w:pPr>
      <w:r>
        <w:rPr>
          <w:color w:val="000000"/>
          <w:sz w:val="20"/>
          <w:szCs w:val="20"/>
        </w:rPr>
        <w:t xml:space="preserve"> </w:t>
      </w:r>
      <w:r w:rsidRPr="00D32B1A">
        <w:rPr>
          <w:color w:val="000000"/>
        </w:rPr>
        <w:t xml:space="preserve">Ou seja, </w:t>
      </w:r>
      <w:r w:rsidR="001F04EF">
        <w:rPr>
          <w:color w:val="000000"/>
        </w:rPr>
        <w:t xml:space="preserve">a ANP cumprindo as suas atribuições, mormente quanto ao </w:t>
      </w:r>
      <w:r w:rsidRPr="00D32B1A">
        <w:rPr>
          <w:color w:val="000000"/>
        </w:rPr>
        <w:t>disposto no artigo 8º da Lei Federal n.º 9.478/97, que visa a implementação de política nacional de petróleo e g</w:t>
      </w:r>
      <w:r w:rsidR="00E3322E">
        <w:rPr>
          <w:color w:val="000000"/>
        </w:rPr>
        <w:t xml:space="preserve">ás natural, garantido a proteção dos interesses dos consumidores quanto ao preço, qualidade e oferta de produtos, </w:t>
      </w:r>
      <w:r w:rsidR="00952E1E">
        <w:rPr>
          <w:color w:val="000000"/>
        </w:rPr>
        <w:t xml:space="preserve">por </w:t>
      </w:r>
      <w:r w:rsidR="00952E1E" w:rsidRPr="00DD5BB5">
        <w:rPr>
          <w:color w:val="000000"/>
        </w:rPr>
        <w:t xml:space="preserve">meio das mais diversificadas formas, </w:t>
      </w:r>
      <w:r w:rsidR="004B0ACB" w:rsidRPr="00DD5BB5">
        <w:rPr>
          <w:color w:val="000000"/>
        </w:rPr>
        <w:t xml:space="preserve">dentre elas, especificamente, o </w:t>
      </w:r>
      <w:r w:rsidR="004B0ACB" w:rsidRPr="002406E8">
        <w:rPr>
          <w:color w:val="000000"/>
        </w:rPr>
        <w:t>Levantamento de Preços e de Margens de Comercialização de Combustíveis (LPMCC)</w:t>
      </w:r>
      <w:r w:rsidR="0038323E" w:rsidRPr="00DD5BB5">
        <w:rPr>
          <w:color w:val="000000"/>
        </w:rPr>
        <w:t xml:space="preserve">, </w:t>
      </w:r>
      <w:r w:rsidR="00952E1E" w:rsidRPr="00DD5BB5">
        <w:rPr>
          <w:color w:val="000000"/>
        </w:rPr>
        <w:t>promove a pesquisa semanal de preços praticados entre distribuidoras e postos de combustíveis</w:t>
      </w:r>
      <w:r w:rsidR="008C78F9" w:rsidRPr="00DD5BB5">
        <w:rPr>
          <w:color w:val="000000"/>
        </w:rPr>
        <w:t xml:space="preserve">, </w:t>
      </w:r>
      <w:r w:rsidR="002406E8">
        <w:rPr>
          <w:color w:val="000000"/>
        </w:rPr>
        <w:t xml:space="preserve">sendo a qual abrange, </w:t>
      </w:r>
      <w:r w:rsidR="00E12241" w:rsidRPr="00DD5BB5">
        <w:rPr>
          <w:color w:val="000000" w:themeColor="text1"/>
        </w:rPr>
        <w:t>gasolina comum, etanol hidratado combustível (álcool etílico hidratado combustível - AEHC), óleo diesel não aditivado, óleo diesel S-10, gás natural veicular (GNV) e gás liquefeito de petróle</w:t>
      </w:r>
      <w:r w:rsidR="00302E73">
        <w:rPr>
          <w:color w:val="000000" w:themeColor="text1"/>
        </w:rPr>
        <w:t>o (GLP).</w:t>
      </w:r>
    </w:p>
    <w:p w:rsidR="00F71C4C" w:rsidRDefault="00F71C4C" w:rsidP="008C78F9">
      <w:pPr>
        <w:pStyle w:val="NormalWeb"/>
        <w:shd w:val="clear" w:color="auto" w:fill="FFFFFF"/>
        <w:spacing w:before="0" w:beforeAutospacing="0" w:after="0" w:afterAutospacing="0" w:line="420" w:lineRule="atLeast"/>
        <w:ind w:firstLine="2835"/>
        <w:jc w:val="both"/>
        <w:textAlignment w:val="baseline"/>
        <w:rPr>
          <w:color w:val="000000" w:themeColor="text1"/>
        </w:rPr>
      </w:pPr>
    </w:p>
    <w:p w:rsidR="00924FDF" w:rsidRDefault="00924FDF" w:rsidP="008C78F9">
      <w:pPr>
        <w:pStyle w:val="NormalWeb"/>
        <w:shd w:val="clear" w:color="auto" w:fill="FFFFFF"/>
        <w:spacing w:before="0" w:beforeAutospacing="0" w:after="0" w:afterAutospacing="0" w:line="420" w:lineRule="atLeast"/>
        <w:ind w:firstLine="2835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Por fim, sobre outro giro, vale </w:t>
      </w:r>
      <w:r w:rsidR="00F71C4C">
        <w:rPr>
          <w:color w:val="000000" w:themeColor="text1"/>
        </w:rPr>
        <w:t>igualmente</w:t>
      </w:r>
      <w:r>
        <w:rPr>
          <w:color w:val="000000" w:themeColor="text1"/>
        </w:rPr>
        <w:t xml:space="preserve"> ressaltar, que </w:t>
      </w:r>
      <w:r w:rsidR="00F71C4C">
        <w:rPr>
          <w:color w:val="000000" w:themeColor="text1"/>
        </w:rPr>
        <w:t xml:space="preserve">é possibilitado </w:t>
      </w:r>
      <w:r w:rsidR="00195CB2">
        <w:rPr>
          <w:color w:val="000000" w:themeColor="text1"/>
        </w:rPr>
        <w:t xml:space="preserve">ainda </w:t>
      </w:r>
      <w:r w:rsidR="00F71C4C">
        <w:rPr>
          <w:color w:val="000000" w:themeColor="text1"/>
        </w:rPr>
        <w:t>aos consumidores,</w:t>
      </w:r>
      <w:r>
        <w:rPr>
          <w:color w:val="000000" w:themeColor="text1"/>
        </w:rPr>
        <w:t xml:space="preserve"> </w:t>
      </w:r>
      <w:r w:rsidR="00EF739A">
        <w:rPr>
          <w:color w:val="000000" w:themeColor="text1"/>
        </w:rPr>
        <w:t xml:space="preserve">por intermédio do </w:t>
      </w:r>
      <w:r>
        <w:rPr>
          <w:color w:val="000000" w:themeColor="text1"/>
        </w:rPr>
        <w:t xml:space="preserve">Conselho Administrativo de Defesa Econômica (CADE), via internet, canal para recebimento de denúncias, </w:t>
      </w:r>
      <w:r w:rsidR="00EF739A">
        <w:rPr>
          <w:color w:val="000000" w:themeColor="text1"/>
        </w:rPr>
        <w:t>onde há</w:t>
      </w:r>
      <w:r w:rsidR="00451A2B">
        <w:rPr>
          <w:color w:val="000000" w:themeColor="text1"/>
        </w:rPr>
        <w:t xml:space="preserve"> campo específico </w:t>
      </w:r>
      <w:r w:rsidR="00C661DD">
        <w:rPr>
          <w:color w:val="000000" w:themeColor="text1"/>
        </w:rPr>
        <w:t>para</w:t>
      </w:r>
      <w:r w:rsidR="00EF739A">
        <w:rPr>
          <w:color w:val="000000" w:themeColor="text1"/>
        </w:rPr>
        <w:t xml:space="preserve"> </w:t>
      </w:r>
      <w:r w:rsidR="006F12E8">
        <w:rPr>
          <w:color w:val="000000" w:themeColor="text1"/>
        </w:rPr>
        <w:t xml:space="preserve">queixas acerca da formação </w:t>
      </w:r>
      <w:r w:rsidR="00451A2B">
        <w:rPr>
          <w:color w:val="000000" w:themeColor="text1"/>
        </w:rPr>
        <w:t>de cartéis, podendo ser acessado através do link:</w:t>
      </w:r>
      <w:r w:rsidR="007941AC">
        <w:rPr>
          <w:color w:val="000000" w:themeColor="text1"/>
        </w:rPr>
        <w:t xml:space="preserve"> </w:t>
      </w:r>
      <w:hyperlink r:id="rId8" w:history="1">
        <w:r w:rsidR="007941AC" w:rsidRPr="00B441AE">
          <w:rPr>
            <w:rStyle w:val="Hyperlink"/>
          </w:rPr>
          <w:t>https://sei.cade.gov.br/sei/modulos/cliquedenuncia/formulario_denuncia.php?acao_externa=denuncia&amp;acao_origem_externa=denuncia&amp;id_orgao_acesso_externo=0&amp;id_orgao_acesso_externo=0</w:t>
        </w:r>
      </w:hyperlink>
      <w:r w:rsidR="007941AC">
        <w:rPr>
          <w:color w:val="000000" w:themeColor="text1"/>
        </w:rPr>
        <w:t>.</w:t>
      </w:r>
    </w:p>
    <w:p w:rsidR="00121399" w:rsidRPr="008E0370" w:rsidRDefault="00121399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30E" w:rsidRPr="008E0370" w:rsidRDefault="000D430E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Infortunadamente, o atual panorama </w:t>
      </w:r>
      <w:r w:rsidR="004D2A54" w:rsidRPr="008E0370">
        <w:rPr>
          <w:rFonts w:ascii="Times New Roman" w:hAnsi="Times New Roman" w:cs="Times New Roman"/>
          <w:sz w:val="24"/>
          <w:szCs w:val="24"/>
        </w:rPr>
        <w:t xml:space="preserve">de crise financeira </w:t>
      </w:r>
      <w:r w:rsidRPr="008E0370">
        <w:rPr>
          <w:rFonts w:ascii="Times New Roman" w:hAnsi="Times New Roman" w:cs="Times New Roman"/>
          <w:sz w:val="24"/>
          <w:szCs w:val="24"/>
        </w:rPr>
        <w:t xml:space="preserve">nacional, estadual e municipal, não permitem que se façam promessas e se criem expectativas </w:t>
      </w:r>
      <w:r w:rsidR="004D2A54" w:rsidRPr="008E0370">
        <w:rPr>
          <w:rFonts w:ascii="Times New Roman" w:hAnsi="Times New Roman" w:cs="Times New Roman"/>
          <w:sz w:val="24"/>
          <w:szCs w:val="24"/>
        </w:rPr>
        <w:t>que, salvo com o sacrifício de atividades essenciais, não poderão ser cumpridas.</w:t>
      </w:r>
    </w:p>
    <w:p w:rsidR="004D2A54" w:rsidRPr="008E0370" w:rsidRDefault="004D2A54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657" w:rsidRDefault="004D2A54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 xml:space="preserve">Em sumário desfecho, essas são as razões pelas quais, sem embargo do respeito institucional de que é credor o Legislativo Municipal, lanço o presente </w:t>
      </w:r>
      <w:r w:rsidRPr="008E0370">
        <w:rPr>
          <w:rFonts w:ascii="Times New Roman" w:hAnsi="Times New Roman" w:cs="Times New Roman"/>
          <w:b/>
          <w:sz w:val="24"/>
          <w:szCs w:val="24"/>
        </w:rPr>
        <w:t xml:space="preserve">VETO TOTAL </w:t>
      </w:r>
      <w:r w:rsidRPr="00DC63E5">
        <w:rPr>
          <w:rFonts w:ascii="Times New Roman" w:hAnsi="Times New Roman" w:cs="Times New Roman"/>
          <w:sz w:val="24"/>
          <w:szCs w:val="24"/>
        </w:rPr>
        <w:t>(art. 64, Lei Orgânica)</w:t>
      </w:r>
      <w:r w:rsidRPr="008E0370">
        <w:rPr>
          <w:rFonts w:ascii="Times New Roman" w:hAnsi="Times New Roman" w:cs="Times New Roman"/>
          <w:sz w:val="24"/>
          <w:szCs w:val="24"/>
        </w:rPr>
        <w:t xml:space="preserve"> ao aludido </w:t>
      </w:r>
      <w:r w:rsidR="00BB2657">
        <w:rPr>
          <w:rFonts w:ascii="Times New Roman" w:hAnsi="Times New Roman" w:cs="Times New Roman"/>
          <w:sz w:val="24"/>
          <w:szCs w:val="24"/>
        </w:rPr>
        <w:t>autógrafo de Lei n.º 5280/2018.</w:t>
      </w:r>
    </w:p>
    <w:p w:rsidR="00BB2657" w:rsidRDefault="00BB2657" w:rsidP="008E0370">
      <w:pPr>
        <w:spacing w:after="0" w:line="360" w:lineRule="auto"/>
        <w:ind w:firstLine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43D6" w:rsidRDefault="009E43D6" w:rsidP="009E43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3D6" w:rsidRDefault="009E43D6" w:rsidP="009E43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3D6" w:rsidRPr="009E43D6" w:rsidRDefault="009E43D6" w:rsidP="009E43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3D6" w:rsidRPr="009E43D6" w:rsidRDefault="005F74A2" w:rsidP="009E43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3D6">
        <w:rPr>
          <w:rFonts w:ascii="Times New Roman" w:hAnsi="Times New Roman" w:cs="Times New Roman"/>
          <w:b/>
          <w:sz w:val="24"/>
          <w:szCs w:val="24"/>
        </w:rPr>
        <w:t>FERNANDO GALVÃO MOURA</w:t>
      </w:r>
    </w:p>
    <w:p w:rsidR="009E43D6" w:rsidRPr="009E43D6" w:rsidRDefault="009E43D6" w:rsidP="009E43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3D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9E43D6" w:rsidRPr="008E0370" w:rsidRDefault="009E43D6" w:rsidP="009E43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A57" w:rsidRDefault="00186A57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5AE" w:rsidRDefault="002405AE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5AE" w:rsidRDefault="002405AE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5AE" w:rsidRDefault="002405AE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333" w:rsidRPr="008E0370" w:rsidRDefault="00F20333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AB2DE3">
        <w:rPr>
          <w:rFonts w:ascii="Times New Roman" w:hAnsi="Times New Roman" w:cs="Times New Roman"/>
          <w:sz w:val="24"/>
          <w:szCs w:val="24"/>
        </w:rPr>
        <w:t>,</w:t>
      </w:r>
    </w:p>
    <w:p w:rsidR="00F20333" w:rsidRPr="005F5A57" w:rsidRDefault="00F20333" w:rsidP="00F203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5A57">
        <w:rPr>
          <w:rFonts w:ascii="Times New Roman" w:hAnsi="Times New Roman" w:cs="Times New Roman"/>
        </w:rPr>
        <w:t>Excelentíssimo Senhor Presidente</w:t>
      </w:r>
    </w:p>
    <w:p w:rsidR="00F20333" w:rsidRPr="005F5A57" w:rsidRDefault="00F20333" w:rsidP="00F2033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F5A57">
        <w:rPr>
          <w:rFonts w:ascii="Times New Roman" w:hAnsi="Times New Roman" w:cs="Times New Roman"/>
          <w:b/>
        </w:rPr>
        <w:t>JOSÉ BAPTISTA DE CARVALHO NETO</w:t>
      </w:r>
    </w:p>
    <w:p w:rsidR="004D2A54" w:rsidRPr="008E0370" w:rsidRDefault="004D2A54" w:rsidP="008E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370">
        <w:rPr>
          <w:rFonts w:ascii="Times New Roman" w:hAnsi="Times New Roman" w:cs="Times New Roman"/>
          <w:sz w:val="24"/>
          <w:szCs w:val="24"/>
        </w:rPr>
        <w:t>Presidente da Câmara Municipal</w:t>
      </w:r>
      <w:r w:rsidR="00516D2B">
        <w:rPr>
          <w:rFonts w:ascii="Times New Roman" w:hAnsi="Times New Roman" w:cs="Times New Roman"/>
          <w:sz w:val="24"/>
          <w:szCs w:val="24"/>
        </w:rPr>
        <w:t xml:space="preserve"> de Bebedouro.</w:t>
      </w:r>
    </w:p>
    <w:sectPr w:rsidR="004D2A54" w:rsidRPr="008E0370" w:rsidSect="000C6B5B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1A" w:rsidRDefault="00D31D1A" w:rsidP="004B4636">
      <w:pPr>
        <w:spacing w:after="0" w:line="240" w:lineRule="auto"/>
      </w:pPr>
      <w:r>
        <w:separator/>
      </w:r>
    </w:p>
  </w:endnote>
  <w:endnote w:type="continuationSeparator" w:id="0">
    <w:p w:rsidR="00D31D1A" w:rsidRDefault="00D31D1A" w:rsidP="004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B6" w:rsidRPr="0076187C" w:rsidRDefault="0018701B" w:rsidP="006251B6">
    <w:pPr>
      <w:pStyle w:val="Ttulo4"/>
      <w:pBdr>
        <w:bottom w:val="single" w:sz="4" w:space="1" w:color="auto"/>
      </w:pBdr>
      <w:jc w:val="right"/>
      <w:rPr>
        <w:i w:val="0"/>
        <w:sz w:val="16"/>
        <w:szCs w:val="16"/>
      </w:rPr>
    </w:pPr>
    <w:r w:rsidRPr="0076187C">
      <w:rPr>
        <w:sz w:val="16"/>
        <w:szCs w:val="16"/>
      </w:rPr>
      <w:t>Deus seja louvado”</w:t>
    </w:r>
    <w:r w:rsidR="006251B6">
      <w:rPr>
        <w:sz w:val="16"/>
        <w:szCs w:val="16"/>
      </w:rPr>
      <w:t xml:space="preserve"> - </w:t>
    </w:r>
    <w:r w:rsidR="006251B6" w:rsidRPr="006251B6">
      <w:rPr>
        <w:i w:val="0"/>
        <w:sz w:val="16"/>
        <w:szCs w:val="16"/>
      </w:rPr>
      <w:t xml:space="preserve"> </w:t>
    </w:r>
    <w:r w:rsidR="006251B6" w:rsidRPr="0076187C">
      <w:rPr>
        <w:i w:val="0"/>
        <w:sz w:val="16"/>
        <w:szCs w:val="16"/>
      </w:rPr>
      <w:fldChar w:fldCharType="begin"/>
    </w:r>
    <w:r w:rsidR="006251B6" w:rsidRPr="0076187C">
      <w:rPr>
        <w:i w:val="0"/>
        <w:sz w:val="16"/>
        <w:szCs w:val="16"/>
      </w:rPr>
      <w:instrText>PAGE   \* MERGEFORMAT</w:instrText>
    </w:r>
    <w:r w:rsidR="006251B6" w:rsidRPr="0076187C">
      <w:rPr>
        <w:i w:val="0"/>
        <w:sz w:val="16"/>
        <w:szCs w:val="16"/>
      </w:rPr>
      <w:fldChar w:fldCharType="separate"/>
    </w:r>
    <w:r w:rsidR="002E15A5">
      <w:rPr>
        <w:i w:val="0"/>
        <w:noProof/>
        <w:sz w:val="16"/>
        <w:szCs w:val="16"/>
      </w:rPr>
      <w:t>1</w:t>
    </w:r>
    <w:r w:rsidR="006251B6" w:rsidRPr="0076187C">
      <w:rPr>
        <w:i w:val="0"/>
        <w:sz w:val="16"/>
        <w:szCs w:val="16"/>
      </w:rPr>
      <w:fldChar w:fldCharType="end"/>
    </w:r>
  </w:p>
  <w:p w:rsidR="0018701B" w:rsidRPr="0076187C" w:rsidRDefault="0018701B" w:rsidP="0018701B">
    <w:pPr>
      <w:pStyle w:val="Ttulo4"/>
      <w:jc w:val="center"/>
      <w:rPr>
        <w:sz w:val="16"/>
        <w:szCs w:val="16"/>
      </w:rPr>
    </w:pPr>
  </w:p>
  <w:p w:rsidR="004B4636" w:rsidRDefault="004B4636" w:rsidP="001870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1A" w:rsidRDefault="00D31D1A" w:rsidP="004B4636">
      <w:pPr>
        <w:spacing w:after="0" w:line="240" w:lineRule="auto"/>
      </w:pPr>
      <w:r>
        <w:separator/>
      </w:r>
    </w:p>
  </w:footnote>
  <w:footnote w:type="continuationSeparator" w:id="0">
    <w:p w:rsidR="00D31D1A" w:rsidRDefault="00D31D1A" w:rsidP="004B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36" w:rsidRDefault="00C25B0D" w:rsidP="00C25B0D">
    <w:pPr>
      <w:pStyle w:val="Cabealho"/>
      <w:jc w:val="center"/>
    </w:pPr>
    <w:r w:rsidRPr="00D031DB">
      <w:rPr>
        <w:noProof/>
        <w:lang w:eastAsia="pt-BR"/>
      </w:rPr>
      <w:drawing>
        <wp:inline distT="0" distB="0" distL="0" distR="0" wp14:anchorId="66E05DCD" wp14:editId="487B6726">
          <wp:extent cx="5397500" cy="1105535"/>
          <wp:effectExtent l="0" t="0" r="0" b="0"/>
          <wp:docPr id="1" name="Imagem 1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2109"/>
    <w:multiLevelType w:val="hybridMultilevel"/>
    <w:tmpl w:val="F01888A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2258"/>
    <w:multiLevelType w:val="hybridMultilevel"/>
    <w:tmpl w:val="157A5024"/>
    <w:lvl w:ilvl="0" w:tplc="3AAE99A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50B1"/>
    <w:multiLevelType w:val="hybridMultilevel"/>
    <w:tmpl w:val="A63A7756"/>
    <w:lvl w:ilvl="0" w:tplc="30A456C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70F8E"/>
    <w:multiLevelType w:val="hybridMultilevel"/>
    <w:tmpl w:val="73526EF6"/>
    <w:lvl w:ilvl="0" w:tplc="8DFED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E416F"/>
    <w:multiLevelType w:val="hybridMultilevel"/>
    <w:tmpl w:val="BEA655F4"/>
    <w:lvl w:ilvl="0" w:tplc="33D261D6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37833BD"/>
    <w:multiLevelType w:val="hybridMultilevel"/>
    <w:tmpl w:val="68028860"/>
    <w:lvl w:ilvl="0" w:tplc="A4DE4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C3"/>
    <w:rsid w:val="00004847"/>
    <w:rsid w:val="00005A5D"/>
    <w:rsid w:val="00010910"/>
    <w:rsid w:val="00025FE6"/>
    <w:rsid w:val="00035C1D"/>
    <w:rsid w:val="00035FD0"/>
    <w:rsid w:val="00041B30"/>
    <w:rsid w:val="00045D44"/>
    <w:rsid w:val="0004663F"/>
    <w:rsid w:val="00047922"/>
    <w:rsid w:val="000504EB"/>
    <w:rsid w:val="000570B6"/>
    <w:rsid w:val="00061883"/>
    <w:rsid w:val="00065F28"/>
    <w:rsid w:val="00066CF3"/>
    <w:rsid w:val="00071630"/>
    <w:rsid w:val="0007536F"/>
    <w:rsid w:val="00075869"/>
    <w:rsid w:val="00077E61"/>
    <w:rsid w:val="000869EB"/>
    <w:rsid w:val="00087483"/>
    <w:rsid w:val="000876C9"/>
    <w:rsid w:val="000A303B"/>
    <w:rsid w:val="000A436B"/>
    <w:rsid w:val="000A5339"/>
    <w:rsid w:val="000A5624"/>
    <w:rsid w:val="000B0844"/>
    <w:rsid w:val="000B4253"/>
    <w:rsid w:val="000B5F04"/>
    <w:rsid w:val="000B71D3"/>
    <w:rsid w:val="000C11A6"/>
    <w:rsid w:val="000C6B5B"/>
    <w:rsid w:val="000D430E"/>
    <w:rsid w:val="000E0EC9"/>
    <w:rsid w:val="000E2214"/>
    <w:rsid w:val="000E3CD0"/>
    <w:rsid w:val="000F0DE5"/>
    <w:rsid w:val="000F0E47"/>
    <w:rsid w:val="000F37BA"/>
    <w:rsid w:val="000F4099"/>
    <w:rsid w:val="00111EA0"/>
    <w:rsid w:val="00113288"/>
    <w:rsid w:val="00115312"/>
    <w:rsid w:val="00117691"/>
    <w:rsid w:val="00121399"/>
    <w:rsid w:val="001213C9"/>
    <w:rsid w:val="001226F3"/>
    <w:rsid w:val="00124FF3"/>
    <w:rsid w:val="00131F06"/>
    <w:rsid w:val="00132160"/>
    <w:rsid w:val="00134ACF"/>
    <w:rsid w:val="00136B67"/>
    <w:rsid w:val="001454CA"/>
    <w:rsid w:val="0014649E"/>
    <w:rsid w:val="00160CC7"/>
    <w:rsid w:val="00163E6D"/>
    <w:rsid w:val="001732C7"/>
    <w:rsid w:val="00176D2B"/>
    <w:rsid w:val="00186A57"/>
    <w:rsid w:val="0018701B"/>
    <w:rsid w:val="00195CB2"/>
    <w:rsid w:val="001A2FD9"/>
    <w:rsid w:val="001A78F0"/>
    <w:rsid w:val="001B0477"/>
    <w:rsid w:val="001B6A2D"/>
    <w:rsid w:val="001D3188"/>
    <w:rsid w:val="001D4F7C"/>
    <w:rsid w:val="001D7553"/>
    <w:rsid w:val="001E2246"/>
    <w:rsid w:val="001E3122"/>
    <w:rsid w:val="001E555D"/>
    <w:rsid w:val="001E7D96"/>
    <w:rsid w:val="001F04EF"/>
    <w:rsid w:val="001F21F0"/>
    <w:rsid w:val="001F4A49"/>
    <w:rsid w:val="001F6C2F"/>
    <w:rsid w:val="00200920"/>
    <w:rsid w:val="00207718"/>
    <w:rsid w:val="0021083B"/>
    <w:rsid w:val="002216E0"/>
    <w:rsid w:val="00225558"/>
    <w:rsid w:val="0022687B"/>
    <w:rsid w:val="002350B9"/>
    <w:rsid w:val="0023649E"/>
    <w:rsid w:val="00240472"/>
    <w:rsid w:val="002405AE"/>
    <w:rsid w:val="002406E8"/>
    <w:rsid w:val="00253A85"/>
    <w:rsid w:val="00253DAE"/>
    <w:rsid w:val="00254F5D"/>
    <w:rsid w:val="00260F78"/>
    <w:rsid w:val="00261003"/>
    <w:rsid w:val="00262C35"/>
    <w:rsid w:val="002651D1"/>
    <w:rsid w:val="00266AEE"/>
    <w:rsid w:val="00277B25"/>
    <w:rsid w:val="0028310F"/>
    <w:rsid w:val="00287EA9"/>
    <w:rsid w:val="002945CA"/>
    <w:rsid w:val="00296D22"/>
    <w:rsid w:val="002973F2"/>
    <w:rsid w:val="002A491F"/>
    <w:rsid w:val="002A665A"/>
    <w:rsid w:val="002B33C1"/>
    <w:rsid w:val="002B5A00"/>
    <w:rsid w:val="002B642A"/>
    <w:rsid w:val="002C3253"/>
    <w:rsid w:val="002D4234"/>
    <w:rsid w:val="002D4627"/>
    <w:rsid w:val="002D47D7"/>
    <w:rsid w:val="002E07D1"/>
    <w:rsid w:val="002E0970"/>
    <w:rsid w:val="002E15A5"/>
    <w:rsid w:val="002E1896"/>
    <w:rsid w:val="002E6375"/>
    <w:rsid w:val="002E7B9A"/>
    <w:rsid w:val="002F1746"/>
    <w:rsid w:val="002F330C"/>
    <w:rsid w:val="002F5D07"/>
    <w:rsid w:val="002F6FF1"/>
    <w:rsid w:val="003007B7"/>
    <w:rsid w:val="00302E73"/>
    <w:rsid w:val="00306932"/>
    <w:rsid w:val="00312A84"/>
    <w:rsid w:val="0032348A"/>
    <w:rsid w:val="003266F5"/>
    <w:rsid w:val="00327A24"/>
    <w:rsid w:val="00327FF4"/>
    <w:rsid w:val="00333F7B"/>
    <w:rsid w:val="00352687"/>
    <w:rsid w:val="00362068"/>
    <w:rsid w:val="00364341"/>
    <w:rsid w:val="0036620D"/>
    <w:rsid w:val="00373A01"/>
    <w:rsid w:val="00374FD6"/>
    <w:rsid w:val="003758CD"/>
    <w:rsid w:val="00382F07"/>
    <w:rsid w:val="0038323E"/>
    <w:rsid w:val="003837E8"/>
    <w:rsid w:val="00393FA9"/>
    <w:rsid w:val="00397CBC"/>
    <w:rsid w:val="003A69DC"/>
    <w:rsid w:val="003B3AB9"/>
    <w:rsid w:val="003B5445"/>
    <w:rsid w:val="003B79B0"/>
    <w:rsid w:val="003B7A0A"/>
    <w:rsid w:val="003C07F0"/>
    <w:rsid w:val="003C294E"/>
    <w:rsid w:val="003C743F"/>
    <w:rsid w:val="003D5410"/>
    <w:rsid w:val="003D7A03"/>
    <w:rsid w:val="003E2AE2"/>
    <w:rsid w:val="003E73B7"/>
    <w:rsid w:val="003F0569"/>
    <w:rsid w:val="003F09FB"/>
    <w:rsid w:val="003F162B"/>
    <w:rsid w:val="003F3602"/>
    <w:rsid w:val="00400247"/>
    <w:rsid w:val="004011C4"/>
    <w:rsid w:val="00411112"/>
    <w:rsid w:val="00411FE8"/>
    <w:rsid w:val="0041791D"/>
    <w:rsid w:val="00423211"/>
    <w:rsid w:val="004272AA"/>
    <w:rsid w:val="004329E8"/>
    <w:rsid w:val="004367F4"/>
    <w:rsid w:val="00437508"/>
    <w:rsid w:val="004462D8"/>
    <w:rsid w:val="00451A2B"/>
    <w:rsid w:val="00455C1D"/>
    <w:rsid w:val="00455FB7"/>
    <w:rsid w:val="0046585A"/>
    <w:rsid w:val="00476B08"/>
    <w:rsid w:val="0048281E"/>
    <w:rsid w:val="00482A09"/>
    <w:rsid w:val="00482A99"/>
    <w:rsid w:val="00482C32"/>
    <w:rsid w:val="00482FD4"/>
    <w:rsid w:val="0048371C"/>
    <w:rsid w:val="0048500B"/>
    <w:rsid w:val="004860D4"/>
    <w:rsid w:val="00491F74"/>
    <w:rsid w:val="00493290"/>
    <w:rsid w:val="004941A6"/>
    <w:rsid w:val="004A10C0"/>
    <w:rsid w:val="004A277D"/>
    <w:rsid w:val="004A3BBC"/>
    <w:rsid w:val="004A3DF2"/>
    <w:rsid w:val="004A4779"/>
    <w:rsid w:val="004B01A6"/>
    <w:rsid w:val="004B0ACB"/>
    <w:rsid w:val="004B13EB"/>
    <w:rsid w:val="004B3F6C"/>
    <w:rsid w:val="004B459E"/>
    <w:rsid w:val="004B4636"/>
    <w:rsid w:val="004B6A02"/>
    <w:rsid w:val="004C76BF"/>
    <w:rsid w:val="004D2A54"/>
    <w:rsid w:val="004E2E5A"/>
    <w:rsid w:val="004E3F86"/>
    <w:rsid w:val="004F0A29"/>
    <w:rsid w:val="004F4481"/>
    <w:rsid w:val="004F55B0"/>
    <w:rsid w:val="004F7147"/>
    <w:rsid w:val="00500097"/>
    <w:rsid w:val="005005F5"/>
    <w:rsid w:val="00500992"/>
    <w:rsid w:val="00502C2C"/>
    <w:rsid w:val="005038F3"/>
    <w:rsid w:val="005074F3"/>
    <w:rsid w:val="005102C5"/>
    <w:rsid w:val="00510406"/>
    <w:rsid w:val="00514C7F"/>
    <w:rsid w:val="00516D2B"/>
    <w:rsid w:val="0052174E"/>
    <w:rsid w:val="00522C64"/>
    <w:rsid w:val="00531F7D"/>
    <w:rsid w:val="005324D0"/>
    <w:rsid w:val="00533377"/>
    <w:rsid w:val="005363A8"/>
    <w:rsid w:val="00544BA6"/>
    <w:rsid w:val="00545296"/>
    <w:rsid w:val="0055301E"/>
    <w:rsid w:val="00555F15"/>
    <w:rsid w:val="0056414D"/>
    <w:rsid w:val="0056568D"/>
    <w:rsid w:val="00570686"/>
    <w:rsid w:val="005753E6"/>
    <w:rsid w:val="00576140"/>
    <w:rsid w:val="005807BF"/>
    <w:rsid w:val="00580DCE"/>
    <w:rsid w:val="00585AC8"/>
    <w:rsid w:val="00590CA5"/>
    <w:rsid w:val="00591E96"/>
    <w:rsid w:val="00594C11"/>
    <w:rsid w:val="005A0FFC"/>
    <w:rsid w:val="005A2A80"/>
    <w:rsid w:val="005A5304"/>
    <w:rsid w:val="005A65F8"/>
    <w:rsid w:val="005A7E34"/>
    <w:rsid w:val="005B62DB"/>
    <w:rsid w:val="005C19C6"/>
    <w:rsid w:val="005C1F78"/>
    <w:rsid w:val="005C2204"/>
    <w:rsid w:val="005D115D"/>
    <w:rsid w:val="005D1DBF"/>
    <w:rsid w:val="005D1F0B"/>
    <w:rsid w:val="005D520B"/>
    <w:rsid w:val="005D7AC3"/>
    <w:rsid w:val="005E1C6B"/>
    <w:rsid w:val="005F03B2"/>
    <w:rsid w:val="005F0E4C"/>
    <w:rsid w:val="005F35F1"/>
    <w:rsid w:val="005F52CE"/>
    <w:rsid w:val="005F7066"/>
    <w:rsid w:val="005F74A2"/>
    <w:rsid w:val="00601349"/>
    <w:rsid w:val="00612492"/>
    <w:rsid w:val="0061345C"/>
    <w:rsid w:val="00614322"/>
    <w:rsid w:val="0061675B"/>
    <w:rsid w:val="00617053"/>
    <w:rsid w:val="006251B6"/>
    <w:rsid w:val="00633774"/>
    <w:rsid w:val="006453F8"/>
    <w:rsid w:val="0064603C"/>
    <w:rsid w:val="006551A9"/>
    <w:rsid w:val="0066021D"/>
    <w:rsid w:val="00661786"/>
    <w:rsid w:val="00662622"/>
    <w:rsid w:val="006751B2"/>
    <w:rsid w:val="00675EA7"/>
    <w:rsid w:val="006810E7"/>
    <w:rsid w:val="00682979"/>
    <w:rsid w:val="00687973"/>
    <w:rsid w:val="0069626B"/>
    <w:rsid w:val="00696ED7"/>
    <w:rsid w:val="006A04C6"/>
    <w:rsid w:val="006A1528"/>
    <w:rsid w:val="006A339A"/>
    <w:rsid w:val="006A619F"/>
    <w:rsid w:val="006A6E85"/>
    <w:rsid w:val="006B0C9A"/>
    <w:rsid w:val="006C5268"/>
    <w:rsid w:val="006C7854"/>
    <w:rsid w:val="006E0093"/>
    <w:rsid w:val="006E2609"/>
    <w:rsid w:val="006E7F0C"/>
    <w:rsid w:val="006F12E8"/>
    <w:rsid w:val="006F2AFD"/>
    <w:rsid w:val="007103E4"/>
    <w:rsid w:val="00712E19"/>
    <w:rsid w:val="00724BFB"/>
    <w:rsid w:val="007328DD"/>
    <w:rsid w:val="007334B4"/>
    <w:rsid w:val="00751591"/>
    <w:rsid w:val="0075784D"/>
    <w:rsid w:val="0076187C"/>
    <w:rsid w:val="007641C0"/>
    <w:rsid w:val="007650B4"/>
    <w:rsid w:val="007700FA"/>
    <w:rsid w:val="00774F74"/>
    <w:rsid w:val="00776EF7"/>
    <w:rsid w:val="00780469"/>
    <w:rsid w:val="00785589"/>
    <w:rsid w:val="00785750"/>
    <w:rsid w:val="00791896"/>
    <w:rsid w:val="007926A8"/>
    <w:rsid w:val="007941AC"/>
    <w:rsid w:val="00794628"/>
    <w:rsid w:val="007A4442"/>
    <w:rsid w:val="007A6B11"/>
    <w:rsid w:val="007B2C0F"/>
    <w:rsid w:val="007B7D97"/>
    <w:rsid w:val="007D0E62"/>
    <w:rsid w:val="007D2F35"/>
    <w:rsid w:val="007E044B"/>
    <w:rsid w:val="007E1E84"/>
    <w:rsid w:val="007E4F5D"/>
    <w:rsid w:val="007E6D4C"/>
    <w:rsid w:val="007E77EC"/>
    <w:rsid w:val="007F2DBF"/>
    <w:rsid w:val="007F50B2"/>
    <w:rsid w:val="007F6FD9"/>
    <w:rsid w:val="008012B2"/>
    <w:rsid w:val="008115FD"/>
    <w:rsid w:val="00815AA1"/>
    <w:rsid w:val="00830689"/>
    <w:rsid w:val="00831DFE"/>
    <w:rsid w:val="00833883"/>
    <w:rsid w:val="00835E86"/>
    <w:rsid w:val="008371C3"/>
    <w:rsid w:val="008442D4"/>
    <w:rsid w:val="008467B5"/>
    <w:rsid w:val="00846BDE"/>
    <w:rsid w:val="008473E7"/>
    <w:rsid w:val="00852803"/>
    <w:rsid w:val="00853940"/>
    <w:rsid w:val="008545F2"/>
    <w:rsid w:val="0086468B"/>
    <w:rsid w:val="0086591E"/>
    <w:rsid w:val="0086626D"/>
    <w:rsid w:val="008663F2"/>
    <w:rsid w:val="00871AE4"/>
    <w:rsid w:val="00872AC1"/>
    <w:rsid w:val="00875935"/>
    <w:rsid w:val="00875CFB"/>
    <w:rsid w:val="00877141"/>
    <w:rsid w:val="008870EF"/>
    <w:rsid w:val="0089043C"/>
    <w:rsid w:val="00897824"/>
    <w:rsid w:val="008A4B99"/>
    <w:rsid w:val="008A53A8"/>
    <w:rsid w:val="008A7E6A"/>
    <w:rsid w:val="008B0B9A"/>
    <w:rsid w:val="008B1F68"/>
    <w:rsid w:val="008B5F11"/>
    <w:rsid w:val="008C22F1"/>
    <w:rsid w:val="008C361F"/>
    <w:rsid w:val="008C4AB1"/>
    <w:rsid w:val="008C78F9"/>
    <w:rsid w:val="008D5B90"/>
    <w:rsid w:val="008D5BD4"/>
    <w:rsid w:val="008D638F"/>
    <w:rsid w:val="008D76AD"/>
    <w:rsid w:val="008E0370"/>
    <w:rsid w:val="008E1889"/>
    <w:rsid w:val="008E43D3"/>
    <w:rsid w:val="008F2F60"/>
    <w:rsid w:val="00902B6C"/>
    <w:rsid w:val="00907F8C"/>
    <w:rsid w:val="00924FDF"/>
    <w:rsid w:val="00926E81"/>
    <w:rsid w:val="00931768"/>
    <w:rsid w:val="00933E83"/>
    <w:rsid w:val="009354D7"/>
    <w:rsid w:val="00935C57"/>
    <w:rsid w:val="009423B4"/>
    <w:rsid w:val="00944A7D"/>
    <w:rsid w:val="00950A44"/>
    <w:rsid w:val="00952859"/>
    <w:rsid w:val="00952E1E"/>
    <w:rsid w:val="009640E2"/>
    <w:rsid w:val="009669AE"/>
    <w:rsid w:val="0097233C"/>
    <w:rsid w:val="00975620"/>
    <w:rsid w:val="00985564"/>
    <w:rsid w:val="00990EB4"/>
    <w:rsid w:val="0099328E"/>
    <w:rsid w:val="009A1991"/>
    <w:rsid w:val="009B1FD3"/>
    <w:rsid w:val="009B371A"/>
    <w:rsid w:val="009B62F9"/>
    <w:rsid w:val="009B6824"/>
    <w:rsid w:val="009B7BA2"/>
    <w:rsid w:val="009C318D"/>
    <w:rsid w:val="009C4F58"/>
    <w:rsid w:val="009D01C9"/>
    <w:rsid w:val="009E162A"/>
    <w:rsid w:val="009E24F8"/>
    <w:rsid w:val="009E2B70"/>
    <w:rsid w:val="009E3DC7"/>
    <w:rsid w:val="009E43D6"/>
    <w:rsid w:val="009F1CD6"/>
    <w:rsid w:val="009F3684"/>
    <w:rsid w:val="009F374B"/>
    <w:rsid w:val="009F6B07"/>
    <w:rsid w:val="00A005C0"/>
    <w:rsid w:val="00A03CA1"/>
    <w:rsid w:val="00A04CBE"/>
    <w:rsid w:val="00A1242F"/>
    <w:rsid w:val="00A130B5"/>
    <w:rsid w:val="00A16B1F"/>
    <w:rsid w:val="00A20D81"/>
    <w:rsid w:val="00A23438"/>
    <w:rsid w:val="00A24084"/>
    <w:rsid w:val="00A26E6D"/>
    <w:rsid w:val="00A31881"/>
    <w:rsid w:val="00A40543"/>
    <w:rsid w:val="00A46770"/>
    <w:rsid w:val="00A52F9F"/>
    <w:rsid w:val="00A63ACE"/>
    <w:rsid w:val="00A64E06"/>
    <w:rsid w:val="00A64F00"/>
    <w:rsid w:val="00A654C3"/>
    <w:rsid w:val="00A6581A"/>
    <w:rsid w:val="00A72A90"/>
    <w:rsid w:val="00A76553"/>
    <w:rsid w:val="00A77014"/>
    <w:rsid w:val="00A77B49"/>
    <w:rsid w:val="00A805D8"/>
    <w:rsid w:val="00A82033"/>
    <w:rsid w:val="00A835AE"/>
    <w:rsid w:val="00A95A38"/>
    <w:rsid w:val="00AA1C1A"/>
    <w:rsid w:val="00AA47A0"/>
    <w:rsid w:val="00AB1001"/>
    <w:rsid w:val="00AB1039"/>
    <w:rsid w:val="00AB2DE3"/>
    <w:rsid w:val="00AB4D0D"/>
    <w:rsid w:val="00AB5337"/>
    <w:rsid w:val="00AB7B21"/>
    <w:rsid w:val="00AD3054"/>
    <w:rsid w:val="00AD44D6"/>
    <w:rsid w:val="00AF36AF"/>
    <w:rsid w:val="00AF4994"/>
    <w:rsid w:val="00AF4A15"/>
    <w:rsid w:val="00AF6271"/>
    <w:rsid w:val="00AF6517"/>
    <w:rsid w:val="00B00F80"/>
    <w:rsid w:val="00B0185E"/>
    <w:rsid w:val="00B04C34"/>
    <w:rsid w:val="00B10A6F"/>
    <w:rsid w:val="00B12846"/>
    <w:rsid w:val="00B15004"/>
    <w:rsid w:val="00B15831"/>
    <w:rsid w:val="00B16A68"/>
    <w:rsid w:val="00B16D07"/>
    <w:rsid w:val="00B21065"/>
    <w:rsid w:val="00B21606"/>
    <w:rsid w:val="00B25737"/>
    <w:rsid w:val="00B261A0"/>
    <w:rsid w:val="00B27402"/>
    <w:rsid w:val="00B27FE3"/>
    <w:rsid w:val="00B30D74"/>
    <w:rsid w:val="00B354FE"/>
    <w:rsid w:val="00B41080"/>
    <w:rsid w:val="00B471B5"/>
    <w:rsid w:val="00B510E0"/>
    <w:rsid w:val="00B52C41"/>
    <w:rsid w:val="00B57203"/>
    <w:rsid w:val="00B606E9"/>
    <w:rsid w:val="00B6433C"/>
    <w:rsid w:val="00B647D0"/>
    <w:rsid w:val="00B66469"/>
    <w:rsid w:val="00B67AE2"/>
    <w:rsid w:val="00B67B53"/>
    <w:rsid w:val="00B713B3"/>
    <w:rsid w:val="00B725CC"/>
    <w:rsid w:val="00B727DB"/>
    <w:rsid w:val="00B8551C"/>
    <w:rsid w:val="00B86E27"/>
    <w:rsid w:val="00B926E6"/>
    <w:rsid w:val="00BA573B"/>
    <w:rsid w:val="00BA5E7A"/>
    <w:rsid w:val="00BA69A1"/>
    <w:rsid w:val="00BB213D"/>
    <w:rsid w:val="00BB2657"/>
    <w:rsid w:val="00BB3B2E"/>
    <w:rsid w:val="00BC2202"/>
    <w:rsid w:val="00BC649D"/>
    <w:rsid w:val="00BC7FDE"/>
    <w:rsid w:val="00BD09DB"/>
    <w:rsid w:val="00BD19B5"/>
    <w:rsid w:val="00BD2F95"/>
    <w:rsid w:val="00BD683E"/>
    <w:rsid w:val="00BE0DB4"/>
    <w:rsid w:val="00BE64F1"/>
    <w:rsid w:val="00BF040F"/>
    <w:rsid w:val="00C00EAE"/>
    <w:rsid w:val="00C07346"/>
    <w:rsid w:val="00C078A1"/>
    <w:rsid w:val="00C143A7"/>
    <w:rsid w:val="00C14FC0"/>
    <w:rsid w:val="00C20924"/>
    <w:rsid w:val="00C23277"/>
    <w:rsid w:val="00C25669"/>
    <w:rsid w:val="00C25A92"/>
    <w:rsid w:val="00C25B0D"/>
    <w:rsid w:val="00C32C64"/>
    <w:rsid w:val="00C32CB5"/>
    <w:rsid w:val="00C33019"/>
    <w:rsid w:val="00C44DF7"/>
    <w:rsid w:val="00C528FF"/>
    <w:rsid w:val="00C618F2"/>
    <w:rsid w:val="00C6313D"/>
    <w:rsid w:val="00C6338B"/>
    <w:rsid w:val="00C661DD"/>
    <w:rsid w:val="00C717BD"/>
    <w:rsid w:val="00C77E72"/>
    <w:rsid w:val="00C91805"/>
    <w:rsid w:val="00C95424"/>
    <w:rsid w:val="00C9674D"/>
    <w:rsid w:val="00CA5329"/>
    <w:rsid w:val="00CB0ED3"/>
    <w:rsid w:val="00CB7C6B"/>
    <w:rsid w:val="00CC1CC7"/>
    <w:rsid w:val="00CC5A4D"/>
    <w:rsid w:val="00CD00BF"/>
    <w:rsid w:val="00CD199A"/>
    <w:rsid w:val="00CD338C"/>
    <w:rsid w:val="00CD375B"/>
    <w:rsid w:val="00CE0336"/>
    <w:rsid w:val="00CE3408"/>
    <w:rsid w:val="00CE3F66"/>
    <w:rsid w:val="00CE6D62"/>
    <w:rsid w:val="00CE766C"/>
    <w:rsid w:val="00CF1CE4"/>
    <w:rsid w:val="00CF2475"/>
    <w:rsid w:val="00CF3838"/>
    <w:rsid w:val="00CF7954"/>
    <w:rsid w:val="00D010BF"/>
    <w:rsid w:val="00D01F04"/>
    <w:rsid w:val="00D07964"/>
    <w:rsid w:val="00D22E6C"/>
    <w:rsid w:val="00D25B35"/>
    <w:rsid w:val="00D25BD0"/>
    <w:rsid w:val="00D269A0"/>
    <w:rsid w:val="00D273F5"/>
    <w:rsid w:val="00D31516"/>
    <w:rsid w:val="00D31D1A"/>
    <w:rsid w:val="00D32B1A"/>
    <w:rsid w:val="00D32DAB"/>
    <w:rsid w:val="00D367DD"/>
    <w:rsid w:val="00D37FDD"/>
    <w:rsid w:val="00D40FBD"/>
    <w:rsid w:val="00D455FE"/>
    <w:rsid w:val="00D47214"/>
    <w:rsid w:val="00D608A3"/>
    <w:rsid w:val="00D6594B"/>
    <w:rsid w:val="00D66552"/>
    <w:rsid w:val="00D74958"/>
    <w:rsid w:val="00D75A8D"/>
    <w:rsid w:val="00D827C1"/>
    <w:rsid w:val="00D83245"/>
    <w:rsid w:val="00D86D7A"/>
    <w:rsid w:val="00D90685"/>
    <w:rsid w:val="00D9340B"/>
    <w:rsid w:val="00D960D8"/>
    <w:rsid w:val="00DA6598"/>
    <w:rsid w:val="00DB1921"/>
    <w:rsid w:val="00DB3DBD"/>
    <w:rsid w:val="00DB58A9"/>
    <w:rsid w:val="00DC2715"/>
    <w:rsid w:val="00DC4A75"/>
    <w:rsid w:val="00DC63E5"/>
    <w:rsid w:val="00DD15F6"/>
    <w:rsid w:val="00DD5BB5"/>
    <w:rsid w:val="00DE504D"/>
    <w:rsid w:val="00DE7095"/>
    <w:rsid w:val="00DF1D2D"/>
    <w:rsid w:val="00DF314A"/>
    <w:rsid w:val="00DF6F0A"/>
    <w:rsid w:val="00DF7BA1"/>
    <w:rsid w:val="00E03375"/>
    <w:rsid w:val="00E12241"/>
    <w:rsid w:val="00E124E0"/>
    <w:rsid w:val="00E20B44"/>
    <w:rsid w:val="00E22A6D"/>
    <w:rsid w:val="00E304A5"/>
    <w:rsid w:val="00E31865"/>
    <w:rsid w:val="00E322B0"/>
    <w:rsid w:val="00E32491"/>
    <w:rsid w:val="00E3322E"/>
    <w:rsid w:val="00E3404F"/>
    <w:rsid w:val="00E40CC7"/>
    <w:rsid w:val="00E43525"/>
    <w:rsid w:val="00E46F32"/>
    <w:rsid w:val="00E53970"/>
    <w:rsid w:val="00E557EE"/>
    <w:rsid w:val="00E56E98"/>
    <w:rsid w:val="00E62C22"/>
    <w:rsid w:val="00E71FF7"/>
    <w:rsid w:val="00E810D0"/>
    <w:rsid w:val="00E855BD"/>
    <w:rsid w:val="00E85B18"/>
    <w:rsid w:val="00E87057"/>
    <w:rsid w:val="00E904EB"/>
    <w:rsid w:val="00E91DD0"/>
    <w:rsid w:val="00E9244C"/>
    <w:rsid w:val="00E94E1F"/>
    <w:rsid w:val="00E96DC4"/>
    <w:rsid w:val="00EA4302"/>
    <w:rsid w:val="00EB591E"/>
    <w:rsid w:val="00EC0752"/>
    <w:rsid w:val="00EC687F"/>
    <w:rsid w:val="00ED1825"/>
    <w:rsid w:val="00ED55AD"/>
    <w:rsid w:val="00ED666E"/>
    <w:rsid w:val="00EE2110"/>
    <w:rsid w:val="00EF0AA7"/>
    <w:rsid w:val="00EF115E"/>
    <w:rsid w:val="00EF739A"/>
    <w:rsid w:val="00F017A3"/>
    <w:rsid w:val="00F153C4"/>
    <w:rsid w:val="00F16284"/>
    <w:rsid w:val="00F177A0"/>
    <w:rsid w:val="00F20333"/>
    <w:rsid w:val="00F31005"/>
    <w:rsid w:val="00F341BE"/>
    <w:rsid w:val="00F4285C"/>
    <w:rsid w:val="00F46D00"/>
    <w:rsid w:val="00F51792"/>
    <w:rsid w:val="00F5180B"/>
    <w:rsid w:val="00F522CB"/>
    <w:rsid w:val="00F55C94"/>
    <w:rsid w:val="00F565BE"/>
    <w:rsid w:val="00F61844"/>
    <w:rsid w:val="00F66441"/>
    <w:rsid w:val="00F66B16"/>
    <w:rsid w:val="00F71C4C"/>
    <w:rsid w:val="00F73FCB"/>
    <w:rsid w:val="00F7585B"/>
    <w:rsid w:val="00F7621A"/>
    <w:rsid w:val="00F83128"/>
    <w:rsid w:val="00F93A20"/>
    <w:rsid w:val="00F95423"/>
    <w:rsid w:val="00FA1CFE"/>
    <w:rsid w:val="00FA56EE"/>
    <w:rsid w:val="00FA6DAA"/>
    <w:rsid w:val="00FB0F0A"/>
    <w:rsid w:val="00FB15C2"/>
    <w:rsid w:val="00FB3B92"/>
    <w:rsid w:val="00FB5D6D"/>
    <w:rsid w:val="00FB6272"/>
    <w:rsid w:val="00FC4F3F"/>
    <w:rsid w:val="00FC638E"/>
    <w:rsid w:val="00FC7899"/>
    <w:rsid w:val="00FD0737"/>
    <w:rsid w:val="00FD24D2"/>
    <w:rsid w:val="00FD2E15"/>
    <w:rsid w:val="00FE1319"/>
    <w:rsid w:val="00FE1686"/>
    <w:rsid w:val="00FE2390"/>
    <w:rsid w:val="00FE2A5E"/>
    <w:rsid w:val="00FE4BAA"/>
    <w:rsid w:val="00FE5B3F"/>
    <w:rsid w:val="00FE7892"/>
    <w:rsid w:val="00FF26FD"/>
    <w:rsid w:val="00FF49AF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3E52F57-9FD0-44F9-8D72-BEDE40DF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7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3837E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4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636"/>
  </w:style>
  <w:style w:type="paragraph" w:styleId="Rodap">
    <w:name w:val="footer"/>
    <w:basedOn w:val="Normal"/>
    <w:link w:val="RodapChar"/>
    <w:uiPriority w:val="99"/>
    <w:unhideWhenUsed/>
    <w:rsid w:val="004B4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636"/>
  </w:style>
  <w:style w:type="paragraph" w:styleId="Textodebalo">
    <w:name w:val="Balloon Text"/>
    <w:basedOn w:val="Normal"/>
    <w:link w:val="TextodebaloChar"/>
    <w:uiPriority w:val="99"/>
    <w:semiHidden/>
    <w:unhideWhenUsed/>
    <w:rsid w:val="004B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63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A16B1F"/>
    <w:rPr>
      <w:b/>
      <w:bCs/>
    </w:rPr>
  </w:style>
  <w:style w:type="character" w:styleId="Hyperlink">
    <w:name w:val="Hyperlink"/>
    <w:basedOn w:val="Fontepargpadro"/>
    <w:rsid w:val="00A16B1F"/>
    <w:rPr>
      <w:color w:val="0000FF"/>
      <w:u w:val="single"/>
    </w:rPr>
  </w:style>
  <w:style w:type="character" w:styleId="nfase">
    <w:name w:val="Emphasis"/>
    <w:basedOn w:val="Fontepargpadro"/>
    <w:qFormat/>
    <w:rsid w:val="00A16B1F"/>
    <w:rPr>
      <w:i/>
      <w:iCs/>
    </w:rPr>
  </w:style>
  <w:style w:type="character" w:customStyle="1" w:styleId="Ttulo8Char">
    <w:name w:val="Título 8 Char"/>
    <w:basedOn w:val="Fontepargpadro"/>
    <w:link w:val="Ttulo8"/>
    <w:rsid w:val="003837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1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124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2B7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2B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E62C2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3E73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73B7"/>
  </w:style>
  <w:style w:type="character" w:customStyle="1" w:styleId="apple-converted-space">
    <w:name w:val="apple-converted-space"/>
    <w:basedOn w:val="Fontepargpadro"/>
    <w:rsid w:val="0056414D"/>
  </w:style>
  <w:style w:type="table" w:styleId="Tabelacomgrade">
    <w:name w:val="Table Grid"/>
    <w:basedOn w:val="Tabelanormal"/>
    <w:uiPriority w:val="59"/>
    <w:rsid w:val="0059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187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E12241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2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0083">
          <w:marLeft w:val="0"/>
          <w:marRight w:val="0"/>
          <w:marTop w:val="0"/>
          <w:marBottom w:val="210"/>
          <w:divBdr>
            <w:top w:val="single" w:sz="24" w:space="0" w:color="147A02"/>
            <w:left w:val="none" w:sz="0" w:space="0" w:color="147A02"/>
            <w:bottom w:val="none" w:sz="0" w:space="3" w:color="147A02"/>
            <w:right w:val="none" w:sz="0" w:space="0" w:color="147A02"/>
          </w:divBdr>
        </w:div>
        <w:div w:id="437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cade.gov.br/sei/modulos/cliquedenuncia/formulario_denuncia.php?acao_externa=denuncia&amp;acao_origem_externa=denuncia&amp;id_orgao_acesso_externo=0&amp;id_orgao_acesso_exter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p.gov.br/prec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</cp:lastModifiedBy>
  <cp:revision>2</cp:revision>
  <cp:lastPrinted>2018-09-17T19:00:00Z</cp:lastPrinted>
  <dcterms:created xsi:type="dcterms:W3CDTF">2018-10-08T12:07:00Z</dcterms:created>
  <dcterms:modified xsi:type="dcterms:W3CDTF">2018-10-08T12:07:00Z</dcterms:modified>
</cp:coreProperties>
</file>