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EF" w:rsidRDefault="002C65EF" w:rsidP="007A5B72">
      <w:pPr>
        <w:pStyle w:val="Bodytext20"/>
        <w:shd w:val="clear" w:color="auto" w:fill="auto"/>
        <w:tabs>
          <w:tab w:val="left" w:leader="underscore" w:pos="4842"/>
          <w:tab w:val="left" w:leader="underscore" w:pos="5734"/>
          <w:tab w:val="left" w:leader="underscore" w:pos="6555"/>
          <w:tab w:val="left" w:leader="underscore" w:pos="7520"/>
        </w:tabs>
        <w:spacing w:after="0" w:line="240" w:lineRule="auto"/>
        <w:ind w:left="1418" w:right="1416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pt-PT" w:eastAsia="pt-PT" w:bidi="pt-PT"/>
        </w:rPr>
      </w:pPr>
      <w:bookmarkStart w:id="0" w:name="_GoBack"/>
      <w:bookmarkEnd w:id="0"/>
      <w:r w:rsidRPr="002C65EF">
        <w:rPr>
          <w:rFonts w:ascii="Arial" w:hAnsi="Arial" w:cs="Arial"/>
          <w:b/>
          <w:color w:val="000000"/>
          <w:sz w:val="24"/>
          <w:szCs w:val="24"/>
          <w:u w:val="single"/>
          <w:lang w:val="pt-PT" w:eastAsia="pt-PT" w:bidi="pt-PT"/>
        </w:rPr>
        <w:t xml:space="preserve">PROJETO DE LEI </w:t>
      </w:r>
      <w:r w:rsidR="007A5B72">
        <w:rPr>
          <w:rFonts w:ascii="Arial" w:hAnsi="Arial" w:cs="Arial"/>
          <w:b/>
          <w:color w:val="000000"/>
          <w:sz w:val="24"/>
          <w:szCs w:val="24"/>
          <w:u w:val="single"/>
          <w:lang w:val="pt-PT" w:eastAsia="pt-PT" w:bidi="pt-PT"/>
        </w:rPr>
        <w:t>N. 77/</w:t>
      </w:r>
      <w:r w:rsidRPr="002C65EF">
        <w:rPr>
          <w:rFonts w:ascii="Arial" w:hAnsi="Arial" w:cs="Arial"/>
          <w:b/>
          <w:color w:val="000000"/>
          <w:sz w:val="24"/>
          <w:szCs w:val="24"/>
          <w:u w:val="single"/>
          <w:lang w:val="pt-PT" w:eastAsia="pt-PT" w:bidi="pt-PT"/>
        </w:rPr>
        <w:t>2017</w:t>
      </w:r>
    </w:p>
    <w:p w:rsidR="002C65EF" w:rsidRPr="002C65EF" w:rsidRDefault="002C65EF" w:rsidP="007C5B43">
      <w:pPr>
        <w:pStyle w:val="Bodytext20"/>
        <w:shd w:val="clear" w:color="auto" w:fill="auto"/>
        <w:tabs>
          <w:tab w:val="left" w:leader="underscore" w:pos="4842"/>
          <w:tab w:val="left" w:leader="underscore" w:pos="5734"/>
          <w:tab w:val="left" w:leader="underscore" w:pos="6555"/>
          <w:tab w:val="left" w:leader="underscore" w:pos="7520"/>
        </w:tabs>
        <w:spacing w:after="0" w:line="240" w:lineRule="auto"/>
        <w:ind w:left="1418" w:right="1416"/>
        <w:rPr>
          <w:rFonts w:ascii="Arial" w:hAnsi="Arial" w:cs="Arial"/>
          <w:b/>
          <w:color w:val="000000"/>
          <w:sz w:val="24"/>
          <w:szCs w:val="24"/>
          <w:u w:val="single"/>
          <w:lang w:val="pt-PT" w:eastAsia="pt-PT" w:bidi="pt-PT"/>
        </w:rPr>
      </w:pPr>
    </w:p>
    <w:p w:rsidR="002C65EF" w:rsidRPr="002C65EF" w:rsidRDefault="002C65EF" w:rsidP="007C5B43">
      <w:pPr>
        <w:pStyle w:val="Bodytext20"/>
        <w:shd w:val="clear" w:color="auto" w:fill="auto"/>
        <w:tabs>
          <w:tab w:val="left" w:leader="underscore" w:pos="4842"/>
          <w:tab w:val="left" w:leader="underscore" w:pos="5734"/>
          <w:tab w:val="left" w:leader="underscore" w:pos="6555"/>
          <w:tab w:val="left" w:leader="underscore" w:pos="7520"/>
        </w:tabs>
        <w:spacing w:after="0" w:line="240" w:lineRule="auto"/>
        <w:ind w:left="1418" w:right="1416"/>
        <w:rPr>
          <w:rFonts w:ascii="Arial" w:hAnsi="Arial" w:cs="Arial"/>
          <w:b/>
          <w:color w:val="000000"/>
          <w:sz w:val="24"/>
          <w:szCs w:val="24"/>
          <w:u w:val="single"/>
          <w:lang w:val="pt-PT" w:eastAsia="pt-PT" w:bidi="pt-PT"/>
        </w:rPr>
      </w:pPr>
    </w:p>
    <w:p w:rsidR="00C32D32" w:rsidRDefault="00C32D32" w:rsidP="007C5B43">
      <w:pPr>
        <w:pStyle w:val="Bodytext20"/>
        <w:shd w:val="clear" w:color="auto" w:fill="auto"/>
        <w:tabs>
          <w:tab w:val="left" w:leader="underscore" w:pos="4842"/>
          <w:tab w:val="left" w:leader="underscore" w:pos="5734"/>
          <w:tab w:val="left" w:leader="underscore" w:pos="6555"/>
          <w:tab w:val="left" w:leader="underscore" w:pos="7520"/>
        </w:tabs>
        <w:spacing w:after="0" w:line="240" w:lineRule="auto"/>
        <w:ind w:left="1418" w:right="1416"/>
        <w:rPr>
          <w:rFonts w:ascii="Arial" w:hAnsi="Arial" w:cs="Arial"/>
          <w:b/>
          <w:color w:val="000000"/>
          <w:sz w:val="24"/>
          <w:szCs w:val="24"/>
          <w:lang w:val="pt-PT" w:eastAsia="pt-PT" w:bidi="pt-PT"/>
        </w:rPr>
      </w:pPr>
      <w:r w:rsidRPr="002C65EF">
        <w:rPr>
          <w:rFonts w:ascii="Arial" w:hAnsi="Arial" w:cs="Arial"/>
          <w:b/>
          <w:color w:val="000000"/>
          <w:sz w:val="24"/>
          <w:szCs w:val="24"/>
          <w:lang w:val="pt-PT" w:eastAsia="pt-PT" w:bidi="pt-PT"/>
        </w:rPr>
        <w:t>Dispõe sobre a alteração da referência salarial dos cargos públicos que especifica.</w:t>
      </w:r>
    </w:p>
    <w:p w:rsidR="002C65EF" w:rsidRPr="002C65EF" w:rsidRDefault="002C65EF" w:rsidP="007C5B43">
      <w:pPr>
        <w:pStyle w:val="Bodytext20"/>
        <w:shd w:val="clear" w:color="auto" w:fill="auto"/>
        <w:tabs>
          <w:tab w:val="left" w:leader="underscore" w:pos="4842"/>
          <w:tab w:val="left" w:leader="underscore" w:pos="5734"/>
          <w:tab w:val="left" w:leader="underscore" w:pos="6555"/>
          <w:tab w:val="left" w:leader="underscore" w:pos="7520"/>
        </w:tabs>
        <w:spacing w:after="0" w:line="240" w:lineRule="auto"/>
        <w:ind w:left="1418" w:right="1416"/>
        <w:rPr>
          <w:rFonts w:ascii="Arial" w:hAnsi="Arial" w:cs="Arial"/>
          <w:b/>
          <w:color w:val="000000"/>
          <w:sz w:val="24"/>
          <w:szCs w:val="24"/>
          <w:lang w:val="pt-PT" w:eastAsia="pt-PT" w:bidi="pt-PT"/>
        </w:rPr>
      </w:pPr>
    </w:p>
    <w:p w:rsidR="002C65EF" w:rsidRPr="002C65EF" w:rsidRDefault="002C65EF" w:rsidP="007C5B43">
      <w:pPr>
        <w:pStyle w:val="Bodytext20"/>
        <w:shd w:val="clear" w:color="auto" w:fill="auto"/>
        <w:tabs>
          <w:tab w:val="left" w:leader="underscore" w:pos="4842"/>
          <w:tab w:val="left" w:leader="underscore" w:pos="5734"/>
          <w:tab w:val="left" w:leader="underscore" w:pos="6555"/>
          <w:tab w:val="left" w:leader="underscore" w:pos="7520"/>
        </w:tabs>
        <w:spacing w:after="0" w:line="240" w:lineRule="auto"/>
        <w:ind w:left="1418" w:right="1416"/>
        <w:rPr>
          <w:rFonts w:ascii="Arial" w:hAnsi="Arial" w:cs="Arial"/>
          <w:sz w:val="24"/>
          <w:szCs w:val="24"/>
        </w:rPr>
      </w:pPr>
    </w:p>
    <w:p w:rsidR="002C65EF" w:rsidRPr="002C65EF" w:rsidRDefault="00C32D32" w:rsidP="007C5B43">
      <w:pPr>
        <w:pStyle w:val="Bodytext20"/>
        <w:shd w:val="clear" w:color="auto" w:fill="auto"/>
        <w:tabs>
          <w:tab w:val="left" w:pos="1712"/>
        </w:tabs>
        <w:spacing w:after="0" w:line="240" w:lineRule="auto"/>
        <w:ind w:left="1418" w:right="1416"/>
        <w:rPr>
          <w:rFonts w:ascii="Arial" w:hAnsi="Arial" w:cs="Arial"/>
          <w:color w:val="000000"/>
          <w:sz w:val="24"/>
          <w:szCs w:val="24"/>
          <w:lang w:val="pt-PT" w:eastAsia="pt-PT" w:bidi="pt-PT"/>
        </w:rPr>
      </w:pPr>
      <w:r w:rsidRPr="002C65EF">
        <w:rPr>
          <w:rFonts w:ascii="Arial" w:hAnsi="Arial" w:cs="Arial"/>
          <w:color w:val="000000"/>
          <w:sz w:val="24"/>
          <w:szCs w:val="24"/>
          <w:lang w:val="pt-PT" w:eastAsia="pt-PT" w:bidi="pt-PT"/>
        </w:rPr>
        <w:t>O</w:t>
      </w:r>
      <w:r w:rsidRPr="002C65EF">
        <w:rPr>
          <w:rFonts w:ascii="Arial" w:hAnsi="Arial" w:cs="Arial"/>
          <w:color w:val="000000"/>
          <w:sz w:val="24"/>
          <w:szCs w:val="24"/>
          <w:lang w:val="pt-PT" w:eastAsia="pt-PT" w:bidi="pt-PT"/>
        </w:rPr>
        <w:tab/>
      </w:r>
      <w:r w:rsidRPr="002C65EF">
        <w:rPr>
          <w:rFonts w:ascii="Arial" w:hAnsi="Arial" w:cs="Arial"/>
          <w:b/>
          <w:color w:val="000000"/>
          <w:sz w:val="24"/>
          <w:szCs w:val="24"/>
          <w:lang w:val="pt-PT" w:eastAsia="pt-PT" w:bidi="pt-PT"/>
        </w:rPr>
        <w:t>P</w:t>
      </w:r>
      <w:r w:rsidR="002C65EF" w:rsidRPr="002C65EF">
        <w:rPr>
          <w:rFonts w:ascii="Arial" w:hAnsi="Arial" w:cs="Arial"/>
          <w:b/>
          <w:color w:val="000000"/>
          <w:sz w:val="24"/>
          <w:szCs w:val="24"/>
          <w:lang w:val="pt-PT" w:eastAsia="pt-PT" w:bidi="pt-PT"/>
        </w:rPr>
        <w:t>refeito Municipal de Bebedouro</w:t>
      </w:r>
      <w:r w:rsidR="002C65EF" w:rsidRPr="002C65EF">
        <w:rPr>
          <w:rFonts w:ascii="Arial" w:hAnsi="Arial" w:cs="Arial"/>
          <w:color w:val="000000"/>
          <w:sz w:val="24"/>
          <w:szCs w:val="24"/>
          <w:lang w:val="pt-PT" w:eastAsia="pt-PT" w:bidi="pt-PT"/>
        </w:rPr>
        <w:t>, usando de suas atribuições legais,</w:t>
      </w:r>
    </w:p>
    <w:p w:rsidR="002C65EF" w:rsidRPr="002C65EF" w:rsidRDefault="002C65EF" w:rsidP="007C5B43">
      <w:pPr>
        <w:pStyle w:val="Bodytext20"/>
        <w:shd w:val="clear" w:color="auto" w:fill="auto"/>
        <w:tabs>
          <w:tab w:val="left" w:pos="1712"/>
        </w:tabs>
        <w:spacing w:after="0" w:line="240" w:lineRule="auto"/>
        <w:ind w:left="1418" w:right="1416"/>
        <w:rPr>
          <w:rFonts w:ascii="Arial" w:hAnsi="Arial" w:cs="Arial"/>
          <w:color w:val="000000"/>
          <w:sz w:val="24"/>
          <w:szCs w:val="24"/>
          <w:lang w:val="pt-PT" w:eastAsia="pt-PT" w:bidi="pt-PT"/>
        </w:rPr>
      </w:pPr>
      <w:r w:rsidRPr="002C65EF">
        <w:rPr>
          <w:rFonts w:ascii="Arial" w:hAnsi="Arial" w:cs="Arial"/>
          <w:color w:val="000000"/>
          <w:sz w:val="24"/>
          <w:szCs w:val="24"/>
          <w:lang w:val="pt-PT" w:eastAsia="pt-PT" w:bidi="pt-PT"/>
        </w:rPr>
        <w:t xml:space="preserve">Faz saber que a </w:t>
      </w:r>
      <w:r w:rsidR="00C32D32" w:rsidRPr="002C65EF">
        <w:rPr>
          <w:rFonts w:ascii="Arial" w:hAnsi="Arial" w:cs="Arial"/>
          <w:color w:val="000000"/>
          <w:sz w:val="24"/>
          <w:szCs w:val="24"/>
          <w:lang w:val="pt-PT" w:eastAsia="pt-PT" w:bidi="pt-PT"/>
        </w:rPr>
        <w:t>C</w:t>
      </w:r>
      <w:r w:rsidRPr="002C65EF">
        <w:rPr>
          <w:rFonts w:ascii="Arial" w:hAnsi="Arial" w:cs="Arial"/>
          <w:color w:val="000000"/>
          <w:sz w:val="24"/>
          <w:szCs w:val="24"/>
          <w:lang w:val="pt-PT" w:eastAsia="pt-PT" w:bidi="pt-PT"/>
        </w:rPr>
        <w:t>âmara Municipal, aprova a seguinte Lei.</w:t>
      </w:r>
    </w:p>
    <w:p w:rsidR="002C65EF" w:rsidRPr="002C65EF" w:rsidRDefault="002C65EF" w:rsidP="007C5B43">
      <w:pPr>
        <w:pStyle w:val="Bodytext20"/>
        <w:shd w:val="clear" w:color="auto" w:fill="auto"/>
        <w:tabs>
          <w:tab w:val="left" w:pos="1712"/>
        </w:tabs>
        <w:spacing w:after="0" w:line="240" w:lineRule="auto"/>
        <w:ind w:left="1418" w:right="1416"/>
        <w:rPr>
          <w:rFonts w:ascii="Arial" w:hAnsi="Arial" w:cs="Arial"/>
          <w:color w:val="000000"/>
          <w:sz w:val="24"/>
          <w:szCs w:val="24"/>
          <w:lang w:val="pt-PT" w:eastAsia="pt-PT" w:bidi="pt-PT"/>
        </w:rPr>
      </w:pPr>
    </w:p>
    <w:p w:rsidR="002C65EF" w:rsidRPr="002C65EF" w:rsidRDefault="002C65EF" w:rsidP="007C5B43">
      <w:pPr>
        <w:pStyle w:val="Bodytext20"/>
        <w:shd w:val="clear" w:color="auto" w:fill="auto"/>
        <w:spacing w:after="0" w:line="240" w:lineRule="auto"/>
        <w:ind w:left="1418" w:right="1416"/>
        <w:rPr>
          <w:rStyle w:val="Bodytext2Bold"/>
          <w:rFonts w:ascii="Arial" w:eastAsia="Arial" w:hAnsi="Arial" w:cs="Arial"/>
          <w:sz w:val="24"/>
          <w:szCs w:val="24"/>
        </w:rPr>
      </w:pPr>
    </w:p>
    <w:p w:rsidR="00C32D32" w:rsidRDefault="00C32D32" w:rsidP="007C5B43">
      <w:pPr>
        <w:pStyle w:val="Bodytext20"/>
        <w:shd w:val="clear" w:color="auto" w:fill="auto"/>
        <w:spacing w:after="0" w:line="240" w:lineRule="auto"/>
        <w:ind w:left="1418" w:right="1416"/>
        <w:rPr>
          <w:rFonts w:ascii="Arial" w:hAnsi="Arial" w:cs="Arial"/>
          <w:color w:val="000000"/>
          <w:sz w:val="24"/>
          <w:szCs w:val="24"/>
          <w:lang w:val="pt-PT" w:eastAsia="pt-PT" w:bidi="pt-PT"/>
        </w:rPr>
      </w:pPr>
      <w:r w:rsidRPr="002C65EF">
        <w:rPr>
          <w:rStyle w:val="Bodytext2Bold"/>
          <w:rFonts w:ascii="Arial" w:eastAsia="Arial" w:hAnsi="Arial" w:cs="Arial"/>
          <w:sz w:val="24"/>
          <w:szCs w:val="24"/>
          <w:u w:val="single"/>
        </w:rPr>
        <w:t>Art. 1</w:t>
      </w:r>
      <w:r w:rsidRPr="002C65EF">
        <w:rPr>
          <w:rStyle w:val="Bodytext2Bold"/>
          <w:rFonts w:ascii="Arial" w:eastAsia="Arial" w:hAnsi="Arial" w:cs="Arial"/>
          <w:sz w:val="24"/>
          <w:szCs w:val="24"/>
          <w:u w:val="single"/>
          <w:vertAlign w:val="superscript"/>
        </w:rPr>
        <w:t>o</w:t>
      </w:r>
      <w:r w:rsidRPr="002C65EF">
        <w:rPr>
          <w:rStyle w:val="Bodytext2Bold"/>
          <w:rFonts w:ascii="Arial" w:eastAsia="Arial" w:hAnsi="Arial" w:cs="Arial"/>
          <w:sz w:val="24"/>
          <w:szCs w:val="24"/>
        </w:rPr>
        <w:t xml:space="preserve"> </w:t>
      </w:r>
      <w:r w:rsidRPr="002C65EF">
        <w:rPr>
          <w:rFonts w:ascii="Arial" w:hAnsi="Arial" w:cs="Arial"/>
          <w:color w:val="000000"/>
          <w:sz w:val="24"/>
          <w:szCs w:val="24"/>
          <w:lang w:val="pt-PT" w:eastAsia="pt-PT" w:bidi="pt-PT"/>
        </w:rPr>
        <w:t>Ficam alteradas as referências salariais dos cargos públicos que compõem o quadro de pessoal do Serviço Aut</w:t>
      </w:r>
      <w:r w:rsidR="00201B69">
        <w:rPr>
          <w:rFonts w:ascii="Arial" w:hAnsi="Arial" w:cs="Arial"/>
          <w:color w:val="000000"/>
          <w:sz w:val="24"/>
          <w:szCs w:val="24"/>
          <w:lang w:val="pt-PT" w:eastAsia="pt-PT" w:bidi="pt-PT"/>
        </w:rPr>
        <w:t>ô</w:t>
      </w:r>
      <w:r w:rsidRPr="002C65EF">
        <w:rPr>
          <w:rFonts w:ascii="Arial" w:hAnsi="Arial" w:cs="Arial"/>
          <w:color w:val="000000"/>
          <w:sz w:val="24"/>
          <w:szCs w:val="24"/>
          <w:lang w:val="pt-PT" w:eastAsia="pt-PT" w:bidi="pt-PT"/>
        </w:rPr>
        <w:t>nomo de Água e Esgoto de Bebedouro - SAAEB - Lei n° 1.957, de 07 de abril de 1989, e suas posteriores alterações -, especificados no Anexo Unico desta Lei.</w:t>
      </w:r>
    </w:p>
    <w:p w:rsidR="002C65EF" w:rsidRDefault="002C65EF" w:rsidP="007C5B43">
      <w:pPr>
        <w:pStyle w:val="Bodytext20"/>
        <w:shd w:val="clear" w:color="auto" w:fill="auto"/>
        <w:spacing w:after="0" w:line="240" w:lineRule="auto"/>
        <w:ind w:left="1418" w:right="1416"/>
        <w:rPr>
          <w:rFonts w:ascii="Arial" w:hAnsi="Arial" w:cs="Arial"/>
          <w:color w:val="000000"/>
          <w:sz w:val="24"/>
          <w:szCs w:val="24"/>
          <w:lang w:val="pt-PT" w:eastAsia="pt-PT" w:bidi="pt-PT"/>
        </w:rPr>
      </w:pPr>
    </w:p>
    <w:p w:rsidR="002C65EF" w:rsidRPr="002C65EF" w:rsidRDefault="002C65EF" w:rsidP="007C5B43">
      <w:pPr>
        <w:pStyle w:val="Bodytext20"/>
        <w:shd w:val="clear" w:color="auto" w:fill="auto"/>
        <w:spacing w:after="0" w:line="240" w:lineRule="auto"/>
        <w:ind w:left="1418" w:right="1416"/>
        <w:rPr>
          <w:rFonts w:ascii="Arial" w:hAnsi="Arial" w:cs="Arial"/>
          <w:sz w:val="24"/>
          <w:szCs w:val="24"/>
        </w:rPr>
      </w:pPr>
    </w:p>
    <w:p w:rsidR="00C32D32" w:rsidRDefault="00C32D32" w:rsidP="007C5B43">
      <w:pPr>
        <w:pStyle w:val="Bodytext20"/>
        <w:shd w:val="clear" w:color="auto" w:fill="auto"/>
        <w:tabs>
          <w:tab w:val="left" w:leader="underscore" w:pos="3888"/>
        </w:tabs>
        <w:spacing w:after="0" w:line="240" w:lineRule="auto"/>
        <w:ind w:left="1418" w:right="1416"/>
        <w:rPr>
          <w:rFonts w:ascii="Arial" w:hAnsi="Arial" w:cs="Arial"/>
          <w:color w:val="000000"/>
          <w:sz w:val="24"/>
          <w:szCs w:val="24"/>
          <w:lang w:eastAsia="pt-PT" w:bidi="pt-PT"/>
        </w:rPr>
      </w:pPr>
      <w:r w:rsidRPr="002C65EF">
        <w:rPr>
          <w:rStyle w:val="Bodytext2Bold"/>
          <w:rFonts w:ascii="Arial" w:eastAsia="Arial" w:hAnsi="Arial" w:cs="Arial"/>
          <w:sz w:val="24"/>
          <w:szCs w:val="24"/>
          <w:u w:val="single"/>
        </w:rPr>
        <w:t>Art. 2</w:t>
      </w:r>
      <w:r w:rsidRPr="002C65EF">
        <w:rPr>
          <w:rStyle w:val="Bodytext2Bold"/>
          <w:rFonts w:ascii="Arial" w:eastAsia="Arial" w:hAnsi="Arial" w:cs="Arial"/>
          <w:sz w:val="24"/>
          <w:szCs w:val="24"/>
          <w:u w:val="single"/>
          <w:vertAlign w:val="superscript"/>
        </w:rPr>
        <w:t>o</w:t>
      </w:r>
      <w:r w:rsidRPr="002C65EF">
        <w:rPr>
          <w:rStyle w:val="Bodytext2Bold"/>
          <w:rFonts w:ascii="Arial" w:eastAsia="Arial" w:hAnsi="Arial" w:cs="Arial"/>
          <w:sz w:val="24"/>
          <w:szCs w:val="24"/>
        </w:rPr>
        <w:t xml:space="preserve"> </w:t>
      </w:r>
      <w:r w:rsidRPr="002C65EF">
        <w:rPr>
          <w:rFonts w:ascii="Arial" w:hAnsi="Arial" w:cs="Arial"/>
          <w:color w:val="000000"/>
          <w:sz w:val="24"/>
          <w:szCs w:val="24"/>
          <w:lang w:eastAsia="pt-PT" w:bidi="pt-PT"/>
        </w:rPr>
        <w:t>As despesas decorrentes da execução da presente lei correrão por conta das dotações orçamentárias próprias, consignadas no orçamento vigente, suplementadas, se necessário.</w:t>
      </w:r>
    </w:p>
    <w:p w:rsidR="002C65EF" w:rsidRDefault="002C65EF" w:rsidP="007C5B43">
      <w:pPr>
        <w:pStyle w:val="Bodytext20"/>
        <w:shd w:val="clear" w:color="auto" w:fill="auto"/>
        <w:tabs>
          <w:tab w:val="left" w:leader="underscore" w:pos="3888"/>
        </w:tabs>
        <w:spacing w:after="0" w:line="240" w:lineRule="auto"/>
        <w:ind w:left="1418" w:right="1416"/>
        <w:rPr>
          <w:rFonts w:ascii="Arial" w:hAnsi="Arial" w:cs="Arial"/>
          <w:color w:val="000000"/>
          <w:sz w:val="24"/>
          <w:szCs w:val="24"/>
          <w:lang w:eastAsia="pt-PT" w:bidi="pt-PT"/>
        </w:rPr>
      </w:pPr>
    </w:p>
    <w:p w:rsidR="002C65EF" w:rsidRPr="002C65EF" w:rsidRDefault="002C65EF" w:rsidP="007C5B43">
      <w:pPr>
        <w:pStyle w:val="Bodytext20"/>
        <w:shd w:val="clear" w:color="auto" w:fill="auto"/>
        <w:tabs>
          <w:tab w:val="left" w:leader="underscore" w:pos="3888"/>
        </w:tabs>
        <w:spacing w:after="0" w:line="240" w:lineRule="auto"/>
        <w:ind w:left="1418" w:right="1416"/>
        <w:rPr>
          <w:rFonts w:ascii="Arial" w:hAnsi="Arial" w:cs="Arial"/>
          <w:color w:val="000000"/>
          <w:sz w:val="24"/>
          <w:szCs w:val="24"/>
          <w:lang w:eastAsia="pt-PT" w:bidi="pt-PT"/>
        </w:rPr>
      </w:pPr>
    </w:p>
    <w:p w:rsidR="00C32D32" w:rsidRDefault="00C32D32" w:rsidP="007C5B43">
      <w:pPr>
        <w:pStyle w:val="Bodytext20"/>
        <w:shd w:val="clear" w:color="auto" w:fill="auto"/>
        <w:tabs>
          <w:tab w:val="left" w:leader="underscore" w:pos="3888"/>
        </w:tabs>
        <w:spacing w:after="0" w:line="240" w:lineRule="auto"/>
        <w:ind w:left="1418" w:right="1416"/>
        <w:rPr>
          <w:rFonts w:ascii="Arial" w:hAnsi="Arial" w:cs="Arial"/>
          <w:color w:val="000000"/>
          <w:sz w:val="24"/>
          <w:szCs w:val="24"/>
          <w:lang w:val="pt-PT" w:eastAsia="pt-PT" w:bidi="pt-PT"/>
        </w:rPr>
      </w:pPr>
      <w:r w:rsidRPr="002C65EF">
        <w:rPr>
          <w:rFonts w:ascii="Arial" w:hAnsi="Arial" w:cs="Arial"/>
          <w:b/>
          <w:color w:val="000000"/>
          <w:sz w:val="24"/>
          <w:szCs w:val="24"/>
          <w:u w:val="single"/>
          <w:lang w:val="pt-PT" w:eastAsia="pt-PT" w:bidi="pt-PT"/>
        </w:rPr>
        <w:t>Art. 4º</w:t>
      </w:r>
      <w:r w:rsidRPr="002C65EF">
        <w:rPr>
          <w:rFonts w:ascii="Arial" w:hAnsi="Arial" w:cs="Arial"/>
          <w:color w:val="000000"/>
          <w:sz w:val="24"/>
          <w:szCs w:val="24"/>
          <w:lang w:val="pt-PT" w:eastAsia="pt-PT" w:bidi="pt-PT"/>
        </w:rPr>
        <w:t xml:space="preserve"> Esta Lei entra em vigor na data da sua publicação, revogadas as disposições em contrário.</w:t>
      </w:r>
    </w:p>
    <w:p w:rsidR="002C65EF" w:rsidRDefault="002C65EF" w:rsidP="007C5B43">
      <w:pPr>
        <w:pStyle w:val="Bodytext20"/>
        <w:shd w:val="clear" w:color="auto" w:fill="auto"/>
        <w:tabs>
          <w:tab w:val="left" w:leader="underscore" w:pos="3888"/>
        </w:tabs>
        <w:spacing w:after="0" w:line="240" w:lineRule="auto"/>
        <w:ind w:left="1418" w:right="1416"/>
        <w:rPr>
          <w:rFonts w:ascii="Arial" w:hAnsi="Arial" w:cs="Arial"/>
          <w:color w:val="000000"/>
          <w:sz w:val="24"/>
          <w:szCs w:val="24"/>
          <w:lang w:val="pt-PT" w:eastAsia="pt-PT" w:bidi="pt-PT"/>
        </w:rPr>
      </w:pPr>
    </w:p>
    <w:p w:rsidR="00500DDC" w:rsidRDefault="00500DDC" w:rsidP="007C5B43">
      <w:pPr>
        <w:pStyle w:val="Bodytext20"/>
        <w:shd w:val="clear" w:color="auto" w:fill="auto"/>
        <w:tabs>
          <w:tab w:val="left" w:leader="underscore" w:pos="3888"/>
        </w:tabs>
        <w:spacing w:after="0" w:line="240" w:lineRule="auto"/>
        <w:ind w:left="1418" w:right="1416"/>
        <w:rPr>
          <w:rFonts w:ascii="Arial" w:hAnsi="Arial" w:cs="Arial"/>
          <w:color w:val="000000"/>
          <w:sz w:val="24"/>
          <w:szCs w:val="24"/>
          <w:lang w:val="pt-PT" w:eastAsia="pt-PT" w:bidi="pt-PT"/>
        </w:rPr>
      </w:pPr>
    </w:p>
    <w:p w:rsidR="002C65EF" w:rsidRDefault="00500DDC" w:rsidP="007C5B43">
      <w:pPr>
        <w:pStyle w:val="Bodytext20"/>
        <w:shd w:val="clear" w:color="auto" w:fill="auto"/>
        <w:tabs>
          <w:tab w:val="left" w:leader="underscore" w:pos="3888"/>
        </w:tabs>
        <w:spacing w:after="0" w:line="240" w:lineRule="auto"/>
        <w:ind w:left="1418" w:right="1416"/>
        <w:rPr>
          <w:rFonts w:ascii="Arial" w:hAnsi="Arial" w:cs="Arial"/>
          <w:color w:val="000000"/>
          <w:sz w:val="24"/>
          <w:szCs w:val="24"/>
          <w:lang w:val="pt-PT" w:eastAsia="pt-PT" w:bidi="pt-PT"/>
        </w:rPr>
      </w:pPr>
      <w:r>
        <w:rPr>
          <w:rFonts w:ascii="Arial" w:hAnsi="Arial" w:cs="Arial"/>
          <w:color w:val="000000"/>
          <w:sz w:val="24"/>
          <w:szCs w:val="24"/>
          <w:lang w:val="pt-PT" w:eastAsia="pt-PT" w:bidi="pt-PT"/>
        </w:rPr>
        <w:t>Pre</w:t>
      </w:r>
      <w:r w:rsidR="007C1165">
        <w:rPr>
          <w:rFonts w:ascii="Arial" w:hAnsi="Arial" w:cs="Arial"/>
          <w:color w:val="000000"/>
          <w:sz w:val="24"/>
          <w:szCs w:val="24"/>
          <w:lang w:val="pt-PT" w:eastAsia="pt-PT" w:bidi="pt-PT"/>
        </w:rPr>
        <w:t>f</w:t>
      </w:r>
      <w:r w:rsidR="004336BB">
        <w:rPr>
          <w:rFonts w:ascii="Arial" w:hAnsi="Arial" w:cs="Arial"/>
          <w:color w:val="000000"/>
          <w:sz w:val="24"/>
          <w:szCs w:val="24"/>
          <w:lang w:val="pt-PT" w:eastAsia="pt-PT" w:bidi="pt-PT"/>
        </w:rPr>
        <w:t>eitura Municipal de Bebedouro 10</w:t>
      </w:r>
      <w:r>
        <w:rPr>
          <w:rFonts w:ascii="Arial" w:hAnsi="Arial" w:cs="Arial"/>
          <w:color w:val="000000"/>
          <w:sz w:val="24"/>
          <w:szCs w:val="24"/>
          <w:lang w:val="pt-PT" w:eastAsia="pt-PT" w:bidi="pt-PT"/>
        </w:rPr>
        <w:t xml:space="preserve"> de outubro de 2017.</w:t>
      </w:r>
    </w:p>
    <w:p w:rsidR="00500DDC" w:rsidRDefault="00500DDC" w:rsidP="007C5B43">
      <w:pPr>
        <w:pStyle w:val="Bodytext20"/>
        <w:shd w:val="clear" w:color="auto" w:fill="auto"/>
        <w:tabs>
          <w:tab w:val="left" w:leader="underscore" w:pos="3888"/>
        </w:tabs>
        <w:spacing w:after="0" w:line="240" w:lineRule="auto"/>
        <w:ind w:left="1418" w:right="1416"/>
        <w:rPr>
          <w:rFonts w:ascii="Arial" w:hAnsi="Arial" w:cs="Arial"/>
          <w:color w:val="000000"/>
          <w:sz w:val="24"/>
          <w:szCs w:val="24"/>
          <w:lang w:val="pt-PT" w:eastAsia="pt-PT" w:bidi="pt-PT"/>
        </w:rPr>
      </w:pPr>
    </w:p>
    <w:p w:rsidR="00500DDC" w:rsidRDefault="00500DDC" w:rsidP="007C5B43">
      <w:pPr>
        <w:pStyle w:val="Bodytext20"/>
        <w:shd w:val="clear" w:color="auto" w:fill="auto"/>
        <w:tabs>
          <w:tab w:val="left" w:leader="underscore" w:pos="3888"/>
        </w:tabs>
        <w:spacing w:after="0" w:line="240" w:lineRule="auto"/>
        <w:ind w:left="1418" w:right="1416"/>
        <w:rPr>
          <w:rFonts w:ascii="Arial" w:hAnsi="Arial" w:cs="Arial"/>
          <w:color w:val="000000"/>
          <w:sz w:val="24"/>
          <w:szCs w:val="24"/>
          <w:lang w:val="pt-PT" w:eastAsia="pt-PT" w:bidi="pt-PT"/>
        </w:rPr>
      </w:pPr>
    </w:p>
    <w:p w:rsidR="00500DDC" w:rsidRDefault="00500DDC" w:rsidP="007C5B43">
      <w:pPr>
        <w:pStyle w:val="Bodytext20"/>
        <w:shd w:val="clear" w:color="auto" w:fill="auto"/>
        <w:tabs>
          <w:tab w:val="left" w:leader="underscore" w:pos="3888"/>
        </w:tabs>
        <w:spacing w:after="0" w:line="240" w:lineRule="auto"/>
        <w:ind w:left="1418" w:right="1416"/>
        <w:rPr>
          <w:rFonts w:ascii="Arial" w:hAnsi="Arial" w:cs="Arial"/>
          <w:color w:val="000000"/>
          <w:sz w:val="24"/>
          <w:szCs w:val="24"/>
          <w:lang w:val="pt-PT" w:eastAsia="pt-PT" w:bidi="pt-PT"/>
        </w:rPr>
      </w:pPr>
    </w:p>
    <w:p w:rsidR="00500DDC" w:rsidRPr="00500DDC" w:rsidRDefault="00500DDC" w:rsidP="007C5B43">
      <w:pPr>
        <w:pStyle w:val="Bodytext20"/>
        <w:shd w:val="clear" w:color="auto" w:fill="auto"/>
        <w:tabs>
          <w:tab w:val="left" w:leader="underscore" w:pos="3888"/>
        </w:tabs>
        <w:spacing w:after="0" w:line="240" w:lineRule="auto"/>
        <w:ind w:left="1418" w:right="1416"/>
        <w:rPr>
          <w:rFonts w:ascii="Arial" w:hAnsi="Arial" w:cs="Arial"/>
          <w:b/>
          <w:color w:val="000000"/>
          <w:sz w:val="24"/>
          <w:szCs w:val="24"/>
          <w:lang w:val="pt-PT" w:eastAsia="pt-PT" w:bidi="pt-PT"/>
        </w:rPr>
      </w:pPr>
      <w:r w:rsidRPr="00500DDC">
        <w:rPr>
          <w:rFonts w:ascii="Arial" w:hAnsi="Arial" w:cs="Arial"/>
          <w:b/>
          <w:color w:val="000000"/>
          <w:sz w:val="24"/>
          <w:szCs w:val="24"/>
          <w:lang w:val="pt-PT" w:eastAsia="pt-PT" w:bidi="pt-PT"/>
        </w:rPr>
        <w:t>Fernando Galvão Moura</w:t>
      </w:r>
    </w:p>
    <w:p w:rsidR="00500DDC" w:rsidRPr="00500DDC" w:rsidRDefault="00500DDC" w:rsidP="007C5B43">
      <w:pPr>
        <w:pStyle w:val="Bodytext20"/>
        <w:shd w:val="clear" w:color="auto" w:fill="auto"/>
        <w:tabs>
          <w:tab w:val="left" w:leader="underscore" w:pos="3888"/>
        </w:tabs>
        <w:spacing w:after="0" w:line="240" w:lineRule="auto"/>
        <w:ind w:left="1418" w:right="1416"/>
        <w:rPr>
          <w:rFonts w:ascii="Arial" w:hAnsi="Arial" w:cs="Arial"/>
          <w:b/>
          <w:color w:val="000000"/>
          <w:sz w:val="24"/>
          <w:szCs w:val="24"/>
          <w:lang w:val="pt-PT" w:eastAsia="pt-PT" w:bidi="pt-PT"/>
        </w:rPr>
      </w:pPr>
      <w:r w:rsidRPr="00500DDC">
        <w:rPr>
          <w:rFonts w:ascii="Arial" w:hAnsi="Arial" w:cs="Arial"/>
          <w:b/>
          <w:color w:val="000000"/>
          <w:sz w:val="24"/>
          <w:szCs w:val="24"/>
          <w:lang w:val="pt-PT" w:eastAsia="pt-PT" w:bidi="pt-PT"/>
        </w:rPr>
        <w:t>Prefeito Municipal</w:t>
      </w:r>
    </w:p>
    <w:p w:rsidR="00500DDC" w:rsidRDefault="00500DDC" w:rsidP="007C5B43">
      <w:pPr>
        <w:pStyle w:val="Bodytext20"/>
        <w:shd w:val="clear" w:color="auto" w:fill="auto"/>
        <w:tabs>
          <w:tab w:val="left" w:leader="underscore" w:pos="3888"/>
        </w:tabs>
        <w:spacing w:after="0" w:line="240" w:lineRule="auto"/>
        <w:ind w:left="1418" w:right="1416"/>
        <w:rPr>
          <w:rFonts w:ascii="Arial" w:hAnsi="Arial" w:cs="Arial"/>
          <w:color w:val="000000"/>
          <w:sz w:val="24"/>
          <w:szCs w:val="24"/>
          <w:lang w:val="pt-PT" w:eastAsia="pt-PT" w:bidi="pt-PT"/>
        </w:rPr>
      </w:pPr>
    </w:p>
    <w:p w:rsidR="002C65EF" w:rsidRPr="002C65EF" w:rsidRDefault="002C65EF" w:rsidP="007C5B43">
      <w:pPr>
        <w:pStyle w:val="Bodytext20"/>
        <w:shd w:val="clear" w:color="auto" w:fill="auto"/>
        <w:tabs>
          <w:tab w:val="left" w:leader="underscore" w:pos="3888"/>
        </w:tabs>
        <w:spacing w:after="0" w:line="240" w:lineRule="auto"/>
        <w:ind w:left="1418" w:right="1416"/>
        <w:rPr>
          <w:rFonts w:ascii="Arial" w:hAnsi="Arial" w:cs="Arial"/>
          <w:color w:val="000000"/>
          <w:sz w:val="20"/>
          <w:szCs w:val="20"/>
          <w:lang w:val="pt-PT" w:eastAsia="pt-PT" w:bidi="pt-PT"/>
        </w:rPr>
      </w:pPr>
    </w:p>
    <w:p w:rsidR="00C32D32" w:rsidRPr="002C65EF" w:rsidRDefault="00C32D32" w:rsidP="007C5B43">
      <w:pPr>
        <w:pStyle w:val="Bodytext110"/>
        <w:shd w:val="clear" w:color="auto" w:fill="auto"/>
        <w:tabs>
          <w:tab w:val="left" w:pos="2925"/>
        </w:tabs>
        <w:spacing w:after="0" w:line="240" w:lineRule="auto"/>
        <w:ind w:left="1418" w:right="1416"/>
        <w:jc w:val="center"/>
        <w:rPr>
          <w:color w:val="000000"/>
          <w:sz w:val="20"/>
          <w:szCs w:val="20"/>
          <w:lang w:val="pt-PT" w:eastAsia="pt-PT" w:bidi="pt-PT"/>
        </w:rPr>
      </w:pPr>
      <w:r w:rsidRPr="002C65EF">
        <w:rPr>
          <w:color w:val="000000"/>
          <w:sz w:val="20"/>
          <w:szCs w:val="20"/>
          <w:lang w:val="pt-PT" w:eastAsia="pt-PT" w:bidi="pt-PT"/>
        </w:rPr>
        <w:t>ANEXO ÙNICO</w:t>
      </w:r>
    </w:p>
    <w:p w:rsidR="002C65EF" w:rsidRPr="002C65EF" w:rsidRDefault="002C65EF" w:rsidP="007C5B43">
      <w:pPr>
        <w:pStyle w:val="Bodytext110"/>
        <w:shd w:val="clear" w:color="auto" w:fill="auto"/>
        <w:tabs>
          <w:tab w:val="left" w:pos="2925"/>
        </w:tabs>
        <w:spacing w:after="0" w:line="240" w:lineRule="auto"/>
        <w:ind w:left="1418" w:right="1416"/>
        <w:jc w:val="center"/>
        <w:rPr>
          <w:sz w:val="20"/>
          <w:szCs w:val="20"/>
        </w:rPr>
      </w:pPr>
    </w:p>
    <w:tbl>
      <w:tblPr>
        <w:tblOverlap w:val="never"/>
        <w:tblW w:w="86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3010"/>
      </w:tblGrid>
      <w:tr w:rsidR="00C32D32" w:rsidRPr="002C65EF" w:rsidTr="006E0E78">
        <w:trPr>
          <w:trHeight w:hRule="exact" w:val="42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D32" w:rsidRPr="002C65EF" w:rsidRDefault="00C32D32" w:rsidP="007C5B43">
            <w:pPr>
              <w:pStyle w:val="Bodytext20"/>
              <w:framePr w:w="868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5EF">
              <w:rPr>
                <w:rStyle w:val="Bodytext212ptBold"/>
                <w:rFonts w:ascii="Arial" w:hAnsi="Arial" w:cs="Arial"/>
                <w:sz w:val="20"/>
                <w:szCs w:val="20"/>
              </w:rPr>
              <w:t>CARGO PÚBLICO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D32" w:rsidRPr="002C65EF" w:rsidRDefault="001359DA" w:rsidP="001359DA">
            <w:pPr>
              <w:pStyle w:val="Bodytext20"/>
              <w:framePr w:w="8683" w:wrap="notBeside" w:vAnchor="text" w:hAnchor="text" w:xAlign="center" w:y="1"/>
              <w:shd w:val="clear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Bodytext212ptBold"/>
                <w:rFonts w:ascii="Arial" w:hAnsi="Arial" w:cs="Arial"/>
                <w:sz w:val="20"/>
                <w:szCs w:val="20"/>
              </w:rPr>
              <w:t xml:space="preserve">     </w:t>
            </w:r>
            <w:r w:rsidR="00C32D32" w:rsidRPr="002C65EF">
              <w:rPr>
                <w:rStyle w:val="Bodytext212ptBold"/>
                <w:rFonts w:ascii="Arial" w:hAnsi="Arial" w:cs="Arial"/>
                <w:sz w:val="20"/>
                <w:szCs w:val="20"/>
              </w:rPr>
              <w:t>REFERÊNCIA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D32" w:rsidRPr="002C65EF" w:rsidRDefault="00C32D32" w:rsidP="007C5B43">
            <w:pPr>
              <w:pStyle w:val="Bodytext20"/>
              <w:framePr w:w="8683" w:wrap="notBeside" w:vAnchor="text" w:hAnchor="text" w:xAlign="center" w:y="1"/>
              <w:shd w:val="clear" w:color="auto" w:fill="auto"/>
              <w:spacing w:after="0" w:line="240" w:lineRule="auto"/>
              <w:ind w:left="413" w:right="3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65EF">
              <w:rPr>
                <w:rStyle w:val="Bodytext212ptBold"/>
                <w:rFonts w:ascii="Arial" w:hAnsi="Arial" w:cs="Arial"/>
                <w:sz w:val="20"/>
                <w:szCs w:val="20"/>
              </w:rPr>
              <w:t>NOVA REFERÊNCIA</w:t>
            </w:r>
          </w:p>
        </w:tc>
      </w:tr>
      <w:tr w:rsidR="00C32D32" w:rsidRPr="002C65EF" w:rsidTr="006E0E78">
        <w:trPr>
          <w:trHeight w:hRule="exact" w:val="66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759" w:rsidRDefault="00A96759" w:rsidP="00A96759">
            <w:pPr>
              <w:pStyle w:val="Bodytext20"/>
              <w:framePr w:w="8683" w:wrap="notBeside" w:vAnchor="text" w:hAnchor="text" w:xAlign="center" w:y="1"/>
              <w:shd w:val="clear" w:color="auto" w:fill="auto"/>
              <w:spacing w:after="0" w:line="240" w:lineRule="auto"/>
              <w:ind w:left="-15" w:right="-10"/>
              <w:rPr>
                <w:rStyle w:val="Bodytext212ptBoldSmallCaps"/>
                <w:rFonts w:ascii="Arial" w:hAnsi="Arial" w:cs="Arial"/>
                <w:sz w:val="20"/>
                <w:szCs w:val="20"/>
              </w:rPr>
            </w:pPr>
          </w:p>
          <w:p w:rsidR="00C32D32" w:rsidRPr="002C65EF" w:rsidRDefault="00C32D32" w:rsidP="00A96759">
            <w:pPr>
              <w:pStyle w:val="Bodytext20"/>
              <w:framePr w:w="8683" w:wrap="notBeside" w:vAnchor="text" w:hAnchor="text" w:xAlign="center" w:y="1"/>
              <w:shd w:val="clear" w:color="auto" w:fill="auto"/>
              <w:spacing w:after="0" w:line="240" w:lineRule="auto"/>
              <w:ind w:left="-15" w:right="-10"/>
              <w:rPr>
                <w:rFonts w:ascii="Arial" w:hAnsi="Arial" w:cs="Arial"/>
                <w:sz w:val="20"/>
                <w:szCs w:val="20"/>
              </w:rPr>
            </w:pPr>
            <w:r w:rsidRPr="002C65EF">
              <w:rPr>
                <w:rStyle w:val="Bodytext212ptBoldSmallCaps"/>
                <w:rFonts w:ascii="Arial" w:hAnsi="Arial" w:cs="Arial"/>
                <w:sz w:val="20"/>
                <w:szCs w:val="20"/>
              </w:rPr>
              <w:t>ASSISTENTE DE</w:t>
            </w:r>
            <w:r w:rsidR="00A96759">
              <w:rPr>
                <w:rStyle w:val="Bodytext212ptBoldSmallCaps"/>
                <w:rFonts w:ascii="Arial" w:hAnsi="Arial" w:cs="Arial"/>
                <w:sz w:val="20"/>
                <w:szCs w:val="20"/>
              </w:rPr>
              <w:t xml:space="preserve"> </w:t>
            </w:r>
            <w:r w:rsidRPr="002C65EF">
              <w:rPr>
                <w:rStyle w:val="Bodytext212ptBoldSmallCaps"/>
                <w:rFonts w:ascii="Arial" w:hAnsi="Arial" w:cs="Arial"/>
                <w:sz w:val="20"/>
                <w:szCs w:val="20"/>
              </w:rPr>
              <w:t xml:space="preserve"> DEPARTAMENTO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D32" w:rsidRPr="002C65EF" w:rsidRDefault="00C32D32" w:rsidP="001359DA">
            <w:pPr>
              <w:pStyle w:val="Bodytext20"/>
              <w:framePr w:w="8683" w:wrap="notBeside" w:vAnchor="text" w:hAnchor="text" w:xAlign="center" w:y="1"/>
              <w:shd w:val="clear" w:color="auto" w:fill="auto"/>
              <w:spacing w:after="0" w:line="240" w:lineRule="auto"/>
              <w:ind w:left="557" w:right="8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5EF">
              <w:rPr>
                <w:rStyle w:val="Bodytext212ptBold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D32" w:rsidRPr="002C65EF" w:rsidRDefault="00C32D32" w:rsidP="001359DA">
            <w:pPr>
              <w:pStyle w:val="Bodytext20"/>
              <w:framePr w:w="8683" w:wrap="notBeside" w:vAnchor="text" w:hAnchor="text" w:xAlign="center" w:y="1"/>
              <w:shd w:val="clear" w:color="auto" w:fill="auto"/>
              <w:spacing w:after="0" w:line="240" w:lineRule="auto"/>
              <w:ind w:left="1418" w:right="11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5EF">
              <w:rPr>
                <w:rStyle w:val="Bodytext212ptBold"/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C32D32" w:rsidRPr="002C65EF" w:rsidTr="001359DA">
        <w:trPr>
          <w:trHeight w:hRule="exact" w:val="6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D32" w:rsidRPr="002C65EF" w:rsidRDefault="00C32D32" w:rsidP="00A96759">
            <w:pPr>
              <w:pStyle w:val="Bodytext20"/>
              <w:framePr w:w="8683" w:wrap="notBeside" w:vAnchor="text" w:hAnchor="text" w:xAlign="center" w:y="1"/>
              <w:shd w:val="clear" w:color="auto" w:fill="auto"/>
              <w:spacing w:after="0" w:line="240" w:lineRule="auto"/>
              <w:ind w:left="-15" w:right="-10"/>
              <w:rPr>
                <w:rFonts w:ascii="Arial" w:hAnsi="Arial" w:cs="Arial"/>
                <w:sz w:val="20"/>
                <w:szCs w:val="20"/>
              </w:rPr>
            </w:pPr>
            <w:r w:rsidRPr="002C65EF">
              <w:rPr>
                <w:rStyle w:val="Bodytext212ptBold"/>
                <w:rFonts w:ascii="Arial" w:hAnsi="Arial" w:cs="Arial"/>
                <w:sz w:val="20"/>
                <w:szCs w:val="20"/>
              </w:rPr>
              <w:t>LEITOR DE HIDRÔMETRO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D32" w:rsidRPr="002C65EF" w:rsidRDefault="001359DA" w:rsidP="001359DA">
            <w:pPr>
              <w:pStyle w:val="Bodytext20"/>
              <w:framePr w:w="8683" w:wrap="notBeside" w:vAnchor="text" w:hAnchor="text" w:xAlign="center" w:y="1"/>
              <w:shd w:val="clear" w:color="auto" w:fill="auto"/>
              <w:spacing w:after="0" w:line="240" w:lineRule="auto"/>
              <w:ind w:right="6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Bodytext212ptBold"/>
                <w:rFonts w:ascii="Arial" w:hAnsi="Arial" w:cs="Arial"/>
                <w:sz w:val="20"/>
                <w:szCs w:val="20"/>
              </w:rPr>
              <w:t xml:space="preserve">        </w:t>
            </w:r>
            <w:r w:rsidR="00C32D32" w:rsidRPr="002C65EF">
              <w:rPr>
                <w:rStyle w:val="Bodytext212ptBold"/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D32" w:rsidRPr="002C65EF" w:rsidRDefault="00C32D32" w:rsidP="001359DA">
            <w:pPr>
              <w:pStyle w:val="Bodytext20"/>
              <w:framePr w:w="8683" w:wrap="notBeside" w:vAnchor="text" w:hAnchor="text" w:xAlign="center" w:y="1"/>
              <w:shd w:val="clear" w:color="auto" w:fill="auto"/>
              <w:spacing w:after="0" w:line="240" w:lineRule="auto"/>
              <w:ind w:left="1418" w:right="10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5EF">
              <w:rPr>
                <w:rStyle w:val="Bodytext212ptBold"/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C32D32" w:rsidRPr="002C65EF" w:rsidTr="006E0E78">
        <w:trPr>
          <w:trHeight w:hRule="exact" w:val="42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D32" w:rsidRPr="002C65EF" w:rsidRDefault="00C32D32" w:rsidP="006E0E78">
            <w:pPr>
              <w:pStyle w:val="Bodytext20"/>
              <w:framePr w:w="8683" w:wrap="notBeside" w:vAnchor="text" w:hAnchor="text" w:xAlign="center" w:y="1"/>
              <w:shd w:val="clear" w:color="auto" w:fill="auto"/>
              <w:spacing w:after="0" w:line="240" w:lineRule="auto"/>
              <w:ind w:right="1416"/>
              <w:rPr>
                <w:rFonts w:ascii="Arial" w:hAnsi="Arial" w:cs="Arial"/>
                <w:sz w:val="20"/>
                <w:szCs w:val="20"/>
              </w:rPr>
            </w:pPr>
            <w:r w:rsidRPr="002C65EF">
              <w:rPr>
                <w:rStyle w:val="Bodytext212ptBold"/>
                <w:rFonts w:ascii="Arial" w:hAnsi="Arial" w:cs="Arial"/>
                <w:sz w:val="20"/>
                <w:szCs w:val="20"/>
              </w:rPr>
              <w:t>TELEFONISTA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D32" w:rsidRPr="002C65EF" w:rsidRDefault="00C32D32" w:rsidP="001359DA">
            <w:pPr>
              <w:pStyle w:val="Bodytext20"/>
              <w:framePr w:w="8683" w:wrap="notBeside" w:vAnchor="text" w:hAnchor="text" w:xAlign="center" w:y="1"/>
              <w:shd w:val="clear" w:color="auto" w:fill="auto"/>
              <w:spacing w:after="0" w:line="240" w:lineRule="auto"/>
              <w:ind w:right="2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5EF">
              <w:rPr>
                <w:rStyle w:val="Bodytext212ptBold"/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D32" w:rsidRPr="002C65EF" w:rsidRDefault="00C32D32" w:rsidP="001359DA">
            <w:pPr>
              <w:pStyle w:val="Bodytext20"/>
              <w:framePr w:w="8683" w:wrap="notBeside" w:vAnchor="text" w:hAnchor="text" w:xAlign="center" w:y="1"/>
              <w:shd w:val="clear" w:color="auto" w:fill="auto"/>
              <w:spacing w:after="0" w:line="240" w:lineRule="auto"/>
              <w:ind w:left="1418" w:right="10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5EF">
              <w:rPr>
                <w:rStyle w:val="Bodytext212ptBold"/>
                <w:rFonts w:ascii="Arial" w:hAnsi="Arial" w:cs="Arial"/>
                <w:sz w:val="20"/>
                <w:szCs w:val="20"/>
              </w:rPr>
              <w:t>04</w:t>
            </w:r>
          </w:p>
        </w:tc>
      </w:tr>
    </w:tbl>
    <w:p w:rsidR="00C32D32" w:rsidRPr="002C65EF" w:rsidRDefault="00C32D32" w:rsidP="007C5B43">
      <w:pPr>
        <w:framePr w:w="8683" w:wrap="notBeside" w:vAnchor="text" w:hAnchor="text" w:xAlign="center" w:y="1"/>
        <w:spacing w:after="0" w:line="240" w:lineRule="auto"/>
        <w:ind w:left="1418" w:right="1416"/>
        <w:rPr>
          <w:rFonts w:ascii="Arial" w:hAnsi="Arial" w:cs="Arial"/>
          <w:sz w:val="20"/>
          <w:szCs w:val="20"/>
        </w:rPr>
      </w:pPr>
    </w:p>
    <w:p w:rsidR="00C32D32" w:rsidRPr="002C65EF" w:rsidRDefault="00C32D32" w:rsidP="007C5B43">
      <w:pPr>
        <w:spacing w:after="0" w:line="240" w:lineRule="auto"/>
        <w:ind w:left="1418" w:right="1416"/>
        <w:rPr>
          <w:rFonts w:ascii="Arial" w:hAnsi="Arial" w:cs="Arial"/>
          <w:sz w:val="20"/>
          <w:szCs w:val="20"/>
        </w:rPr>
      </w:pPr>
    </w:p>
    <w:p w:rsidR="00C32D32" w:rsidRPr="002C65EF" w:rsidRDefault="00C32D32" w:rsidP="007C5B43">
      <w:pPr>
        <w:pStyle w:val="Bodytext20"/>
        <w:shd w:val="clear" w:color="auto" w:fill="auto"/>
        <w:tabs>
          <w:tab w:val="left" w:leader="underscore" w:pos="3888"/>
        </w:tabs>
        <w:spacing w:after="0" w:line="240" w:lineRule="auto"/>
        <w:ind w:left="1418" w:right="1416"/>
        <w:rPr>
          <w:rFonts w:ascii="Arial" w:hAnsi="Arial" w:cs="Arial"/>
          <w:sz w:val="20"/>
          <w:szCs w:val="20"/>
        </w:rPr>
      </w:pPr>
    </w:p>
    <w:p w:rsidR="00C32D32" w:rsidRPr="002C65EF" w:rsidRDefault="00C32D32" w:rsidP="007C5B43">
      <w:pPr>
        <w:pStyle w:val="Bodytext20"/>
        <w:shd w:val="clear" w:color="auto" w:fill="auto"/>
        <w:tabs>
          <w:tab w:val="left" w:leader="underscore" w:pos="3888"/>
        </w:tabs>
        <w:spacing w:after="0" w:line="240" w:lineRule="auto"/>
        <w:ind w:left="1418" w:right="1416"/>
        <w:rPr>
          <w:rFonts w:ascii="Arial" w:hAnsi="Arial" w:cs="Arial"/>
          <w:sz w:val="20"/>
          <w:szCs w:val="20"/>
        </w:rPr>
      </w:pPr>
    </w:p>
    <w:p w:rsidR="00C32D32" w:rsidRPr="002C65EF" w:rsidRDefault="00C32D32" w:rsidP="007C5B43">
      <w:pPr>
        <w:pStyle w:val="Bodytext20"/>
        <w:shd w:val="clear" w:color="auto" w:fill="auto"/>
        <w:tabs>
          <w:tab w:val="left" w:leader="underscore" w:pos="3888"/>
        </w:tabs>
        <w:spacing w:after="0" w:line="240" w:lineRule="auto"/>
        <w:ind w:left="1418" w:right="1416"/>
        <w:rPr>
          <w:rFonts w:ascii="Arial" w:hAnsi="Arial" w:cs="Arial"/>
          <w:sz w:val="20"/>
          <w:szCs w:val="20"/>
        </w:rPr>
      </w:pPr>
    </w:p>
    <w:p w:rsidR="00C32D32" w:rsidRPr="002C65EF" w:rsidRDefault="00C32D32" w:rsidP="007C5B43">
      <w:pPr>
        <w:pStyle w:val="Bodytext20"/>
        <w:shd w:val="clear" w:color="auto" w:fill="auto"/>
        <w:tabs>
          <w:tab w:val="left" w:leader="underscore" w:pos="3888"/>
        </w:tabs>
        <w:spacing w:after="0" w:line="240" w:lineRule="auto"/>
        <w:ind w:left="1418" w:right="1416"/>
        <w:rPr>
          <w:rFonts w:ascii="Arial" w:hAnsi="Arial" w:cs="Arial"/>
          <w:sz w:val="20"/>
          <w:szCs w:val="20"/>
        </w:rPr>
      </w:pPr>
    </w:p>
    <w:p w:rsidR="002C65EF" w:rsidRDefault="002C65EF" w:rsidP="007C5B43">
      <w:pPr>
        <w:pStyle w:val="Bodytext20"/>
        <w:shd w:val="clear" w:color="auto" w:fill="auto"/>
        <w:tabs>
          <w:tab w:val="left" w:leader="underscore" w:pos="0"/>
        </w:tabs>
        <w:spacing w:after="0" w:line="240" w:lineRule="auto"/>
        <w:ind w:left="1418" w:right="1416"/>
        <w:rPr>
          <w:rFonts w:ascii="Arial" w:hAnsi="Arial" w:cs="Arial"/>
          <w:color w:val="000000"/>
          <w:sz w:val="24"/>
          <w:szCs w:val="24"/>
          <w:lang w:val="pt-PT" w:eastAsia="pt-PT" w:bidi="pt-PT"/>
        </w:rPr>
      </w:pPr>
      <w:r w:rsidRPr="007C5B43">
        <w:rPr>
          <w:rFonts w:ascii="Arial" w:hAnsi="Arial" w:cs="Arial"/>
          <w:color w:val="000000"/>
          <w:sz w:val="24"/>
          <w:szCs w:val="24"/>
          <w:lang w:val="pt-PT" w:eastAsia="pt-PT" w:bidi="pt-PT"/>
        </w:rPr>
        <w:lastRenderedPageBreak/>
        <w:t>Bebedouro,</w:t>
      </w:r>
      <w:r>
        <w:rPr>
          <w:rFonts w:ascii="Arial" w:hAnsi="Arial" w:cs="Arial"/>
          <w:color w:val="000000"/>
          <w:sz w:val="24"/>
          <w:szCs w:val="24"/>
          <w:lang w:val="pt-PT" w:eastAsia="pt-PT" w:bidi="pt-PT"/>
        </w:rPr>
        <w:t xml:space="preserve"> Capital Nacional da Laranja </w:t>
      </w:r>
      <w:r w:rsidR="004336BB">
        <w:rPr>
          <w:rFonts w:ascii="Arial" w:hAnsi="Arial" w:cs="Arial"/>
          <w:color w:val="000000"/>
          <w:sz w:val="24"/>
          <w:szCs w:val="24"/>
          <w:lang w:val="pt-PT" w:eastAsia="pt-PT" w:bidi="pt-PT"/>
        </w:rPr>
        <w:t>10</w:t>
      </w:r>
      <w:r>
        <w:rPr>
          <w:rFonts w:ascii="Arial" w:hAnsi="Arial" w:cs="Arial"/>
          <w:color w:val="000000"/>
          <w:sz w:val="24"/>
          <w:szCs w:val="24"/>
          <w:lang w:val="pt-PT" w:eastAsia="pt-PT" w:bidi="pt-PT"/>
        </w:rPr>
        <w:t xml:space="preserve"> de outubro de 2</w:t>
      </w:r>
      <w:r w:rsidR="00500DDC">
        <w:rPr>
          <w:rFonts w:ascii="Arial" w:hAnsi="Arial" w:cs="Arial"/>
          <w:color w:val="000000"/>
          <w:sz w:val="24"/>
          <w:szCs w:val="24"/>
          <w:lang w:val="pt-PT" w:eastAsia="pt-PT" w:bidi="pt-PT"/>
        </w:rPr>
        <w:t>0</w:t>
      </w:r>
      <w:r>
        <w:rPr>
          <w:rFonts w:ascii="Arial" w:hAnsi="Arial" w:cs="Arial"/>
          <w:color w:val="000000"/>
          <w:sz w:val="24"/>
          <w:szCs w:val="24"/>
          <w:lang w:val="pt-PT" w:eastAsia="pt-PT" w:bidi="pt-PT"/>
        </w:rPr>
        <w:t>17.</w:t>
      </w:r>
    </w:p>
    <w:p w:rsidR="002C65EF" w:rsidRDefault="002C65EF" w:rsidP="007C5B43">
      <w:pPr>
        <w:pStyle w:val="Bodytext20"/>
        <w:shd w:val="clear" w:color="auto" w:fill="auto"/>
        <w:tabs>
          <w:tab w:val="left" w:leader="underscore" w:pos="0"/>
        </w:tabs>
        <w:spacing w:after="0" w:line="240" w:lineRule="auto"/>
        <w:ind w:left="1418" w:right="1416"/>
        <w:rPr>
          <w:rFonts w:ascii="Arial" w:hAnsi="Arial" w:cs="Arial"/>
          <w:color w:val="000000"/>
          <w:sz w:val="24"/>
          <w:szCs w:val="24"/>
          <w:lang w:val="pt-PT" w:eastAsia="pt-PT" w:bidi="pt-PT"/>
        </w:rPr>
      </w:pPr>
      <w:r>
        <w:rPr>
          <w:rFonts w:ascii="Arial" w:hAnsi="Arial" w:cs="Arial"/>
          <w:color w:val="000000"/>
          <w:sz w:val="24"/>
          <w:szCs w:val="24"/>
          <w:lang w:val="pt-PT" w:eastAsia="pt-PT" w:bidi="pt-PT"/>
        </w:rPr>
        <w:t>OEP/473/2017</w:t>
      </w:r>
    </w:p>
    <w:p w:rsidR="002C65EF" w:rsidRDefault="002C65EF" w:rsidP="007C5B43">
      <w:pPr>
        <w:pStyle w:val="Bodytext20"/>
        <w:shd w:val="clear" w:color="auto" w:fill="auto"/>
        <w:spacing w:after="0" w:line="240" w:lineRule="auto"/>
        <w:ind w:left="1418" w:right="1416" w:firstLine="2841"/>
        <w:rPr>
          <w:rFonts w:ascii="Arial" w:hAnsi="Arial" w:cs="Arial"/>
          <w:color w:val="000000"/>
          <w:sz w:val="24"/>
          <w:szCs w:val="24"/>
          <w:lang w:val="pt-PT" w:eastAsia="pt-PT" w:bidi="pt-PT"/>
        </w:rPr>
      </w:pPr>
    </w:p>
    <w:p w:rsidR="002C65EF" w:rsidRDefault="002C65EF" w:rsidP="007C5B43">
      <w:pPr>
        <w:pStyle w:val="Bodytext20"/>
        <w:shd w:val="clear" w:color="auto" w:fill="auto"/>
        <w:spacing w:after="0" w:line="240" w:lineRule="auto"/>
        <w:ind w:left="1418" w:right="1416"/>
        <w:jc w:val="left"/>
        <w:rPr>
          <w:rFonts w:ascii="Arial" w:hAnsi="Arial" w:cs="Arial"/>
          <w:color w:val="000000"/>
          <w:sz w:val="24"/>
          <w:szCs w:val="24"/>
          <w:lang w:val="pt-PT" w:eastAsia="pt-PT" w:bidi="pt-PT"/>
        </w:rPr>
      </w:pPr>
      <w:r>
        <w:rPr>
          <w:rFonts w:ascii="Arial" w:hAnsi="Arial" w:cs="Arial"/>
          <w:color w:val="000000"/>
          <w:sz w:val="24"/>
          <w:szCs w:val="24"/>
          <w:lang w:val="pt-PT" w:eastAsia="pt-PT" w:bidi="pt-PT"/>
        </w:rPr>
        <w:t>Senhor Presidente</w:t>
      </w:r>
    </w:p>
    <w:p w:rsidR="002C65EF" w:rsidRDefault="002C65EF" w:rsidP="007C5B43">
      <w:pPr>
        <w:pStyle w:val="Bodytext20"/>
        <w:shd w:val="clear" w:color="auto" w:fill="auto"/>
        <w:spacing w:after="0" w:line="240" w:lineRule="auto"/>
        <w:ind w:left="1418" w:right="1416"/>
        <w:jc w:val="left"/>
        <w:rPr>
          <w:rFonts w:ascii="Arial" w:hAnsi="Arial" w:cs="Arial"/>
          <w:color w:val="000000"/>
          <w:sz w:val="24"/>
          <w:szCs w:val="24"/>
          <w:lang w:val="pt-PT" w:eastAsia="pt-PT" w:bidi="pt-PT"/>
        </w:rPr>
      </w:pPr>
    </w:p>
    <w:p w:rsidR="002C65EF" w:rsidRDefault="002C65EF" w:rsidP="00A96759">
      <w:pPr>
        <w:pStyle w:val="Bodytext20"/>
        <w:shd w:val="clear" w:color="auto" w:fill="auto"/>
        <w:spacing w:after="0" w:line="240" w:lineRule="auto"/>
        <w:ind w:left="1418" w:right="1416"/>
        <w:rPr>
          <w:rFonts w:ascii="Arial" w:hAnsi="Arial" w:cs="Arial"/>
          <w:color w:val="000000"/>
          <w:sz w:val="24"/>
          <w:szCs w:val="24"/>
          <w:lang w:val="pt-PT" w:eastAsia="pt-PT" w:bidi="pt-PT"/>
        </w:rPr>
      </w:pPr>
    </w:p>
    <w:p w:rsidR="00C32D32" w:rsidRPr="002C65EF" w:rsidRDefault="002C65EF" w:rsidP="00A96759">
      <w:pPr>
        <w:pStyle w:val="Bodytext20"/>
        <w:shd w:val="clear" w:color="auto" w:fill="auto"/>
        <w:spacing w:after="0" w:line="240" w:lineRule="auto"/>
        <w:ind w:left="1418" w:right="1416"/>
        <w:rPr>
          <w:rFonts w:ascii="Arial" w:hAnsi="Arial" w:cs="Arial"/>
          <w:color w:val="000000"/>
          <w:sz w:val="24"/>
          <w:szCs w:val="24"/>
          <w:lang w:val="pt-PT" w:eastAsia="pt-PT" w:bidi="pt-PT"/>
        </w:rPr>
      </w:pPr>
      <w:r>
        <w:rPr>
          <w:rFonts w:ascii="Arial" w:hAnsi="Arial" w:cs="Arial"/>
          <w:color w:val="000000"/>
          <w:sz w:val="24"/>
          <w:szCs w:val="24"/>
          <w:lang w:val="pt-PT" w:eastAsia="pt-PT" w:bidi="pt-PT"/>
        </w:rPr>
        <w:t xml:space="preserve">Encaminhamos </w:t>
      </w:r>
      <w:r w:rsidR="00C32D32" w:rsidRPr="002C65EF">
        <w:rPr>
          <w:rFonts w:ascii="Arial" w:hAnsi="Arial" w:cs="Arial"/>
          <w:color w:val="000000"/>
          <w:sz w:val="24"/>
          <w:szCs w:val="24"/>
          <w:lang w:val="pt-PT" w:eastAsia="pt-PT" w:bidi="pt-PT"/>
        </w:rPr>
        <w:t>para a apreciação dessa E</w:t>
      </w:r>
      <w:r>
        <w:rPr>
          <w:rFonts w:ascii="Arial" w:hAnsi="Arial" w:cs="Arial"/>
          <w:color w:val="000000"/>
          <w:sz w:val="24"/>
          <w:szCs w:val="24"/>
          <w:lang w:val="pt-PT" w:eastAsia="pt-PT" w:bidi="pt-PT"/>
        </w:rPr>
        <w:t>grégia</w:t>
      </w:r>
      <w:r w:rsidR="00C32D32" w:rsidRPr="002C65EF">
        <w:rPr>
          <w:rFonts w:ascii="Arial" w:hAnsi="Arial" w:cs="Arial"/>
          <w:color w:val="000000"/>
          <w:sz w:val="24"/>
          <w:szCs w:val="24"/>
          <w:lang w:val="pt-PT" w:eastAsia="pt-PT" w:bidi="pt-PT"/>
        </w:rPr>
        <w:t xml:space="preserve"> Câmara Municipal</w:t>
      </w:r>
      <w:r w:rsidR="00500DDC">
        <w:rPr>
          <w:rFonts w:ascii="Arial" w:hAnsi="Arial" w:cs="Arial"/>
          <w:color w:val="000000"/>
          <w:sz w:val="24"/>
          <w:szCs w:val="24"/>
          <w:lang w:val="pt-PT" w:eastAsia="pt-PT" w:bidi="pt-PT"/>
        </w:rPr>
        <w:t>,</w:t>
      </w:r>
      <w:r w:rsidR="00C32D32" w:rsidRPr="002C65EF">
        <w:rPr>
          <w:rFonts w:ascii="Arial" w:hAnsi="Arial" w:cs="Arial"/>
          <w:color w:val="000000"/>
          <w:sz w:val="24"/>
          <w:szCs w:val="24"/>
          <w:lang w:val="pt-PT" w:eastAsia="pt-PT" w:bidi="pt-PT"/>
        </w:rPr>
        <w:t xml:space="preserve"> </w:t>
      </w:r>
      <w:r w:rsidR="00A96759">
        <w:rPr>
          <w:rFonts w:ascii="Arial" w:hAnsi="Arial" w:cs="Arial"/>
          <w:color w:val="000000"/>
          <w:sz w:val="24"/>
          <w:szCs w:val="24"/>
          <w:lang w:val="pt-PT" w:eastAsia="pt-PT" w:bidi="pt-PT"/>
        </w:rPr>
        <w:t>por solicitação do Diretor d</w:t>
      </w:r>
      <w:r w:rsidR="00D72E69">
        <w:rPr>
          <w:rFonts w:ascii="Arial" w:hAnsi="Arial" w:cs="Arial"/>
          <w:color w:val="000000"/>
          <w:sz w:val="24"/>
          <w:szCs w:val="24"/>
          <w:lang w:val="pt-PT" w:eastAsia="pt-PT" w:bidi="pt-PT"/>
        </w:rPr>
        <w:t>o SAAEB – Serviço Autônomo de Água e Esgoto de Bebedouro</w:t>
      </w:r>
      <w:r w:rsidR="00A96759">
        <w:rPr>
          <w:rFonts w:ascii="Arial" w:hAnsi="Arial" w:cs="Arial"/>
          <w:color w:val="000000"/>
          <w:sz w:val="24"/>
          <w:szCs w:val="24"/>
          <w:lang w:val="pt-PT" w:eastAsia="pt-PT" w:bidi="pt-PT"/>
        </w:rPr>
        <w:t xml:space="preserve">, com a justificativa que relatamos a seguir, </w:t>
      </w:r>
      <w:r w:rsidR="00C32D32" w:rsidRPr="002C65EF">
        <w:rPr>
          <w:rFonts w:ascii="Arial" w:hAnsi="Arial" w:cs="Arial"/>
          <w:color w:val="000000"/>
          <w:sz w:val="24"/>
          <w:szCs w:val="24"/>
          <w:lang w:val="pt-PT" w:eastAsia="pt-PT" w:bidi="pt-PT"/>
        </w:rPr>
        <w:t xml:space="preserve">o  projeto de lei  </w:t>
      </w:r>
      <w:r w:rsidR="000F32FE">
        <w:rPr>
          <w:rFonts w:ascii="Arial" w:hAnsi="Arial" w:cs="Arial"/>
          <w:color w:val="000000"/>
          <w:sz w:val="24"/>
          <w:szCs w:val="24"/>
          <w:lang w:val="pt-PT" w:eastAsia="pt-PT" w:bidi="pt-PT"/>
        </w:rPr>
        <w:t xml:space="preserve">que </w:t>
      </w:r>
      <w:r w:rsidR="00C32D32" w:rsidRPr="002C65EF">
        <w:rPr>
          <w:rFonts w:ascii="Arial" w:hAnsi="Arial" w:cs="Arial"/>
          <w:color w:val="000000"/>
          <w:sz w:val="24"/>
          <w:szCs w:val="24"/>
          <w:lang w:val="pt-PT" w:eastAsia="pt-PT" w:bidi="pt-PT"/>
        </w:rPr>
        <w:t>dispõe sobre a alteração das referências salariais dos cargos públicos de Assistente de Departamento, de Leitor de Hidrômetro e de Telefonista, aliás, criados pela Lei n° 1.957, de 07 de abril de 1989, que dispõe sobre a organização administrativa do Serviço Aut</w:t>
      </w:r>
      <w:r w:rsidR="00A96759">
        <w:rPr>
          <w:rFonts w:ascii="Arial" w:hAnsi="Arial" w:cs="Arial"/>
          <w:color w:val="000000"/>
          <w:sz w:val="24"/>
          <w:szCs w:val="24"/>
          <w:lang w:val="pt-PT" w:eastAsia="pt-PT" w:bidi="pt-PT"/>
        </w:rPr>
        <w:t>ô</w:t>
      </w:r>
      <w:r w:rsidR="00C32D32" w:rsidRPr="002C65EF">
        <w:rPr>
          <w:rFonts w:ascii="Arial" w:hAnsi="Arial" w:cs="Arial"/>
          <w:color w:val="000000"/>
          <w:sz w:val="24"/>
          <w:szCs w:val="24"/>
          <w:lang w:val="pt-PT" w:eastAsia="pt-PT" w:bidi="pt-PT"/>
        </w:rPr>
        <w:t>nomo de Água e Esgoto de Bebedouro - SAAEB, e suas posteriores alterações.</w:t>
      </w:r>
    </w:p>
    <w:p w:rsidR="00C32D32" w:rsidRPr="002C65EF" w:rsidRDefault="00C32D32" w:rsidP="00A96759">
      <w:pPr>
        <w:pStyle w:val="Bodytext20"/>
        <w:shd w:val="clear" w:color="auto" w:fill="auto"/>
        <w:spacing w:after="0" w:line="240" w:lineRule="auto"/>
        <w:ind w:left="1418" w:right="1416" w:firstLine="2841"/>
        <w:rPr>
          <w:rFonts w:ascii="Arial" w:hAnsi="Arial" w:cs="Arial"/>
          <w:sz w:val="24"/>
          <w:szCs w:val="24"/>
        </w:rPr>
      </w:pPr>
    </w:p>
    <w:p w:rsidR="00C32D32" w:rsidRPr="002C65EF" w:rsidRDefault="00C32D32" w:rsidP="00A96759">
      <w:pPr>
        <w:pStyle w:val="Bodytext20"/>
        <w:shd w:val="clear" w:color="auto" w:fill="auto"/>
        <w:tabs>
          <w:tab w:val="left" w:leader="underscore" w:pos="4085"/>
        </w:tabs>
        <w:spacing w:after="0" w:line="240" w:lineRule="auto"/>
        <w:ind w:left="1418" w:right="1416"/>
        <w:rPr>
          <w:rFonts w:ascii="Arial" w:hAnsi="Arial" w:cs="Arial"/>
          <w:color w:val="000000"/>
          <w:sz w:val="24"/>
          <w:szCs w:val="24"/>
          <w:lang w:val="pt-PT" w:eastAsia="pt-PT" w:bidi="pt-PT"/>
        </w:rPr>
      </w:pPr>
      <w:r w:rsidRPr="002C65EF">
        <w:rPr>
          <w:rFonts w:ascii="Arial" w:hAnsi="Arial" w:cs="Arial"/>
          <w:color w:val="000000"/>
          <w:sz w:val="24"/>
          <w:szCs w:val="24"/>
          <w:lang w:val="pt-PT" w:eastAsia="pt-PT" w:bidi="pt-PT"/>
        </w:rPr>
        <w:t>A presente propositura é uma decorrência da constatação de que as referências salariais hoje previstas para o Assistente de Departamento e Telefonista</w:t>
      </w:r>
      <w:r w:rsidR="000511C6">
        <w:rPr>
          <w:rFonts w:ascii="Arial" w:hAnsi="Arial" w:cs="Arial"/>
          <w:color w:val="000000"/>
          <w:sz w:val="24"/>
          <w:szCs w:val="24"/>
          <w:lang w:val="pt-PT" w:eastAsia="pt-PT" w:bidi="pt-PT"/>
        </w:rPr>
        <w:t>,</w:t>
      </w:r>
      <w:r w:rsidRPr="002C65EF">
        <w:rPr>
          <w:rFonts w:ascii="Arial" w:hAnsi="Arial" w:cs="Arial"/>
          <w:color w:val="000000"/>
          <w:sz w:val="24"/>
          <w:szCs w:val="24"/>
          <w:lang w:val="pt-PT" w:eastAsia="pt-PT" w:bidi="pt-PT"/>
        </w:rPr>
        <w:t xml:space="preserve"> estão abaixo da adotada pela Prefeitura Municipal para cargos públicos semelhantes. Aliás, esta análise foi realizada com base na Lei n°4634/2013 e anexos.</w:t>
      </w:r>
    </w:p>
    <w:p w:rsidR="00C32D32" w:rsidRPr="002C65EF" w:rsidRDefault="00C32D32" w:rsidP="00A96759">
      <w:pPr>
        <w:pStyle w:val="Bodytext20"/>
        <w:shd w:val="clear" w:color="auto" w:fill="auto"/>
        <w:tabs>
          <w:tab w:val="left" w:leader="underscore" w:pos="4085"/>
        </w:tabs>
        <w:spacing w:after="0" w:line="240" w:lineRule="auto"/>
        <w:ind w:left="1418" w:right="1416" w:firstLine="2841"/>
        <w:rPr>
          <w:rFonts w:ascii="Arial" w:hAnsi="Arial" w:cs="Arial"/>
          <w:sz w:val="24"/>
          <w:szCs w:val="24"/>
        </w:rPr>
      </w:pPr>
    </w:p>
    <w:p w:rsidR="00C32D32" w:rsidRPr="002C65EF" w:rsidRDefault="00C32D32" w:rsidP="00A96759">
      <w:pPr>
        <w:pStyle w:val="Bodytext20"/>
        <w:shd w:val="clear" w:color="auto" w:fill="auto"/>
        <w:spacing w:after="0" w:line="240" w:lineRule="auto"/>
        <w:ind w:left="1418" w:right="1416"/>
        <w:rPr>
          <w:rFonts w:ascii="Arial" w:hAnsi="Arial" w:cs="Arial"/>
          <w:sz w:val="24"/>
          <w:szCs w:val="24"/>
        </w:rPr>
      </w:pPr>
      <w:r w:rsidRPr="002C65EF">
        <w:rPr>
          <w:rFonts w:ascii="Arial" w:hAnsi="Arial" w:cs="Arial"/>
          <w:color w:val="000000"/>
          <w:sz w:val="24"/>
          <w:szCs w:val="24"/>
          <w:lang w:val="pt-PT" w:eastAsia="pt-PT" w:bidi="pt-PT"/>
        </w:rPr>
        <w:t>No que diz respeito ao Leitor de Hidrômetro, a modificação da referência salarial se mostra necessária porque a atualmente</w:t>
      </w:r>
      <w:r w:rsidRPr="002C65EF">
        <w:rPr>
          <w:rFonts w:ascii="Arial" w:hAnsi="Arial" w:cs="Arial"/>
          <w:sz w:val="24"/>
          <w:szCs w:val="24"/>
        </w:rPr>
        <w:t xml:space="preserve"> </w:t>
      </w:r>
      <w:r w:rsidRPr="002C65EF">
        <w:rPr>
          <w:rFonts w:ascii="Arial" w:hAnsi="Arial" w:cs="Arial"/>
          <w:color w:val="000000"/>
          <w:sz w:val="24"/>
          <w:szCs w:val="24"/>
          <w:lang w:val="pt-PT" w:eastAsia="pt-PT" w:bidi="pt-PT"/>
        </w:rPr>
        <w:t>estabelecida está aquém das atribuições e das responsabilidades exigidas do ocupante do cargo público.</w:t>
      </w:r>
      <w:r w:rsidRPr="002C65EF">
        <w:rPr>
          <w:rFonts w:ascii="Arial" w:hAnsi="Arial" w:cs="Arial"/>
          <w:sz w:val="24"/>
          <w:szCs w:val="24"/>
        </w:rPr>
        <w:t xml:space="preserve"> </w:t>
      </w:r>
    </w:p>
    <w:p w:rsidR="00C32D32" w:rsidRPr="002C65EF" w:rsidRDefault="00C32D32" w:rsidP="00A96759">
      <w:pPr>
        <w:pStyle w:val="Bodytext20"/>
        <w:shd w:val="clear" w:color="auto" w:fill="auto"/>
        <w:spacing w:after="0" w:line="240" w:lineRule="auto"/>
        <w:ind w:left="1418" w:right="1416" w:firstLine="2841"/>
        <w:rPr>
          <w:rFonts w:ascii="Arial" w:hAnsi="Arial" w:cs="Arial"/>
          <w:sz w:val="24"/>
          <w:szCs w:val="24"/>
        </w:rPr>
      </w:pPr>
    </w:p>
    <w:p w:rsidR="00C32D32" w:rsidRPr="002C65EF" w:rsidRDefault="00C32D32" w:rsidP="00A96759">
      <w:pPr>
        <w:pStyle w:val="Bodytext20"/>
        <w:shd w:val="clear" w:color="auto" w:fill="auto"/>
        <w:spacing w:after="0" w:line="240" w:lineRule="auto"/>
        <w:ind w:left="1418" w:right="1416"/>
        <w:rPr>
          <w:rFonts w:ascii="Arial" w:hAnsi="Arial" w:cs="Arial"/>
          <w:color w:val="000000"/>
          <w:sz w:val="24"/>
          <w:szCs w:val="24"/>
          <w:lang w:val="pt-PT" w:eastAsia="pt-PT" w:bidi="pt-PT"/>
        </w:rPr>
      </w:pPr>
      <w:r w:rsidRPr="002C65EF">
        <w:rPr>
          <w:rFonts w:ascii="Arial" w:hAnsi="Arial" w:cs="Arial"/>
          <w:color w:val="000000"/>
          <w:sz w:val="24"/>
          <w:szCs w:val="24"/>
          <w:lang w:val="pt-PT" w:eastAsia="pt-PT" w:bidi="pt-PT"/>
        </w:rPr>
        <w:t>Assim sendo, então, com essas alterações suso especificadas os ocupantes dos cargos públicos de Assistente de Departamento, Leitor de Hidrômetro e de Telefonista terão direito a um vencimento básico mais adequado, apropriado ao desenvolvimento e responsabilidade exigidos pelos respectivos desempenhos.</w:t>
      </w:r>
    </w:p>
    <w:p w:rsidR="00C32D32" w:rsidRPr="002C65EF" w:rsidRDefault="00C32D32" w:rsidP="00A96759">
      <w:pPr>
        <w:pStyle w:val="Bodytext20"/>
        <w:shd w:val="clear" w:color="auto" w:fill="auto"/>
        <w:spacing w:after="0" w:line="240" w:lineRule="auto"/>
        <w:ind w:left="1418" w:right="1416" w:firstLine="2841"/>
        <w:rPr>
          <w:rFonts w:ascii="Arial" w:hAnsi="Arial" w:cs="Arial"/>
          <w:color w:val="000000"/>
          <w:sz w:val="24"/>
          <w:szCs w:val="24"/>
          <w:lang w:val="pt-PT" w:eastAsia="pt-PT" w:bidi="pt-PT"/>
        </w:rPr>
      </w:pPr>
    </w:p>
    <w:p w:rsidR="00C32D32" w:rsidRDefault="00C32D32" w:rsidP="00A96759">
      <w:pPr>
        <w:pStyle w:val="Bodytext20"/>
        <w:shd w:val="clear" w:color="auto" w:fill="auto"/>
        <w:spacing w:after="0" w:line="240" w:lineRule="auto"/>
        <w:ind w:left="1418" w:right="1416"/>
        <w:rPr>
          <w:rFonts w:ascii="Arial" w:hAnsi="Arial" w:cs="Arial"/>
          <w:color w:val="000000"/>
          <w:sz w:val="24"/>
          <w:szCs w:val="24"/>
          <w:lang w:val="pt-PT" w:eastAsia="pt-PT" w:bidi="pt-PT"/>
        </w:rPr>
      </w:pPr>
      <w:r w:rsidRPr="002C65EF">
        <w:rPr>
          <w:rFonts w:ascii="Arial" w:hAnsi="Arial" w:cs="Arial"/>
          <w:color w:val="000000"/>
          <w:sz w:val="24"/>
          <w:szCs w:val="24"/>
          <w:lang w:val="pt-PT" w:eastAsia="pt-PT" w:bidi="pt-PT"/>
        </w:rPr>
        <w:t>Por fim, e em face da despesa dele decorrente, o projeto de lei faz-se acompanhar do impacto orçamentário-financeiro atinentes aos exercícios</w:t>
      </w:r>
      <w:r w:rsidR="00AC2C63">
        <w:rPr>
          <w:rFonts w:ascii="Arial" w:hAnsi="Arial" w:cs="Arial"/>
          <w:color w:val="000000"/>
          <w:sz w:val="24"/>
          <w:szCs w:val="24"/>
          <w:lang w:val="pt-PT" w:eastAsia="pt-PT" w:bidi="pt-PT"/>
        </w:rPr>
        <w:t>,</w:t>
      </w:r>
      <w:r w:rsidRPr="002C65EF">
        <w:rPr>
          <w:rFonts w:ascii="Arial" w:hAnsi="Arial" w:cs="Arial"/>
          <w:color w:val="000000"/>
          <w:sz w:val="24"/>
          <w:szCs w:val="24"/>
          <w:lang w:val="pt-PT" w:eastAsia="pt-PT" w:bidi="pt-PT"/>
        </w:rPr>
        <w:t xml:space="preserve"> atual e subsequentes, bem como da declaração dos ordenadores da despesa, tudo em consonância e harmonia com as exigências dispostas nos artigos 16 e seguintes da Lei de Responsabilidade Fiscal - Lei Complementar n° 101, de 04 de maio de 2000.</w:t>
      </w:r>
    </w:p>
    <w:p w:rsidR="00A96759" w:rsidRDefault="00A96759" w:rsidP="00A96759">
      <w:pPr>
        <w:pStyle w:val="Bodytext20"/>
        <w:shd w:val="clear" w:color="auto" w:fill="auto"/>
        <w:spacing w:after="0" w:line="240" w:lineRule="auto"/>
        <w:ind w:left="1418" w:right="1416"/>
        <w:rPr>
          <w:rFonts w:ascii="Arial" w:hAnsi="Arial" w:cs="Arial"/>
          <w:color w:val="000000"/>
          <w:sz w:val="24"/>
          <w:szCs w:val="24"/>
          <w:lang w:val="pt-PT" w:eastAsia="pt-PT" w:bidi="pt-PT"/>
        </w:rPr>
      </w:pPr>
    </w:p>
    <w:p w:rsidR="00A96759" w:rsidRDefault="00A96759" w:rsidP="00A96759">
      <w:pPr>
        <w:pStyle w:val="Bodytext20"/>
        <w:shd w:val="clear" w:color="auto" w:fill="auto"/>
        <w:spacing w:after="0" w:line="240" w:lineRule="auto"/>
        <w:ind w:left="1418" w:right="1416"/>
        <w:rPr>
          <w:rFonts w:ascii="Arial" w:hAnsi="Arial" w:cs="Arial"/>
          <w:color w:val="000000"/>
          <w:sz w:val="24"/>
          <w:szCs w:val="24"/>
          <w:lang w:val="pt-PT" w:eastAsia="pt-PT" w:bidi="pt-PT"/>
        </w:rPr>
      </w:pPr>
      <w:r>
        <w:rPr>
          <w:rFonts w:ascii="Arial" w:hAnsi="Arial" w:cs="Arial"/>
          <w:color w:val="000000"/>
          <w:sz w:val="24"/>
          <w:szCs w:val="24"/>
          <w:lang w:val="pt-PT" w:eastAsia="pt-PT" w:bidi="pt-PT"/>
        </w:rPr>
        <w:t>Atenciosamente</w:t>
      </w:r>
    </w:p>
    <w:p w:rsidR="00A96759" w:rsidRDefault="00A96759" w:rsidP="00A96759">
      <w:pPr>
        <w:pStyle w:val="Bodytext20"/>
        <w:shd w:val="clear" w:color="auto" w:fill="auto"/>
        <w:spacing w:after="0" w:line="240" w:lineRule="auto"/>
        <w:ind w:left="1418" w:right="1416"/>
        <w:rPr>
          <w:rFonts w:ascii="Arial" w:hAnsi="Arial" w:cs="Arial"/>
          <w:color w:val="000000"/>
          <w:sz w:val="24"/>
          <w:szCs w:val="24"/>
          <w:lang w:val="pt-PT" w:eastAsia="pt-PT" w:bidi="pt-PT"/>
        </w:rPr>
      </w:pPr>
    </w:p>
    <w:p w:rsidR="00A96759" w:rsidRDefault="00A96759" w:rsidP="00A96759">
      <w:pPr>
        <w:pStyle w:val="Bodytext20"/>
        <w:shd w:val="clear" w:color="auto" w:fill="auto"/>
        <w:spacing w:after="0" w:line="240" w:lineRule="auto"/>
        <w:ind w:left="1418" w:right="1416"/>
        <w:rPr>
          <w:rFonts w:ascii="Arial" w:hAnsi="Arial" w:cs="Arial"/>
          <w:color w:val="000000"/>
          <w:sz w:val="24"/>
          <w:szCs w:val="24"/>
          <w:lang w:val="pt-PT" w:eastAsia="pt-PT" w:bidi="pt-PT"/>
        </w:rPr>
      </w:pPr>
    </w:p>
    <w:p w:rsidR="00A96759" w:rsidRPr="00A96759" w:rsidRDefault="00A96759" w:rsidP="00A96759">
      <w:pPr>
        <w:pStyle w:val="Bodytext20"/>
        <w:shd w:val="clear" w:color="auto" w:fill="auto"/>
        <w:spacing w:after="0" w:line="240" w:lineRule="auto"/>
        <w:ind w:left="1418" w:right="1416"/>
        <w:rPr>
          <w:rFonts w:ascii="Arial" w:hAnsi="Arial" w:cs="Arial"/>
          <w:b/>
          <w:color w:val="000000"/>
          <w:sz w:val="24"/>
          <w:szCs w:val="24"/>
          <w:lang w:val="pt-PT" w:eastAsia="pt-PT" w:bidi="pt-PT"/>
        </w:rPr>
      </w:pPr>
    </w:p>
    <w:p w:rsidR="00A96759" w:rsidRPr="00A96759" w:rsidRDefault="00A96759" w:rsidP="00A96759">
      <w:pPr>
        <w:pStyle w:val="Bodytext20"/>
        <w:shd w:val="clear" w:color="auto" w:fill="auto"/>
        <w:spacing w:after="0" w:line="240" w:lineRule="auto"/>
        <w:ind w:left="1418" w:right="1416"/>
        <w:rPr>
          <w:rFonts w:ascii="Arial" w:hAnsi="Arial" w:cs="Arial"/>
          <w:b/>
          <w:color w:val="000000"/>
          <w:sz w:val="24"/>
          <w:szCs w:val="24"/>
          <w:lang w:val="pt-PT" w:eastAsia="pt-PT" w:bidi="pt-PT"/>
        </w:rPr>
      </w:pPr>
      <w:r w:rsidRPr="00A96759">
        <w:rPr>
          <w:rFonts w:ascii="Arial" w:hAnsi="Arial" w:cs="Arial"/>
          <w:b/>
          <w:color w:val="000000"/>
          <w:sz w:val="24"/>
          <w:szCs w:val="24"/>
          <w:lang w:val="pt-PT" w:eastAsia="pt-PT" w:bidi="pt-PT"/>
        </w:rPr>
        <w:t>Fernando Galvão Moura</w:t>
      </w:r>
    </w:p>
    <w:p w:rsidR="00A96759" w:rsidRPr="00A96759" w:rsidRDefault="00A96759" w:rsidP="00A96759">
      <w:pPr>
        <w:pStyle w:val="Bodytext20"/>
        <w:shd w:val="clear" w:color="auto" w:fill="auto"/>
        <w:spacing w:after="0" w:line="240" w:lineRule="auto"/>
        <w:ind w:left="1418" w:right="1416"/>
        <w:rPr>
          <w:rFonts w:ascii="Arial" w:hAnsi="Arial" w:cs="Arial"/>
          <w:b/>
          <w:color w:val="000000"/>
          <w:sz w:val="24"/>
          <w:szCs w:val="24"/>
          <w:lang w:val="pt-PT" w:eastAsia="pt-PT" w:bidi="pt-PT"/>
        </w:rPr>
      </w:pPr>
      <w:r w:rsidRPr="00A96759">
        <w:rPr>
          <w:rFonts w:ascii="Arial" w:hAnsi="Arial" w:cs="Arial"/>
          <w:b/>
          <w:color w:val="000000"/>
          <w:sz w:val="24"/>
          <w:szCs w:val="24"/>
          <w:lang w:val="pt-PT" w:eastAsia="pt-PT" w:bidi="pt-PT"/>
        </w:rPr>
        <w:t>Prefeito Municipal</w:t>
      </w:r>
    </w:p>
    <w:p w:rsidR="00A96759" w:rsidRDefault="00A96759" w:rsidP="00A96759">
      <w:pPr>
        <w:pStyle w:val="Bodytext20"/>
        <w:shd w:val="clear" w:color="auto" w:fill="auto"/>
        <w:spacing w:after="0" w:line="240" w:lineRule="auto"/>
        <w:ind w:left="1418" w:right="1416"/>
        <w:rPr>
          <w:rFonts w:ascii="Arial" w:hAnsi="Arial" w:cs="Arial"/>
          <w:color w:val="000000"/>
          <w:sz w:val="24"/>
          <w:szCs w:val="24"/>
          <w:lang w:val="pt-PT" w:eastAsia="pt-PT" w:bidi="pt-PT"/>
        </w:rPr>
      </w:pPr>
    </w:p>
    <w:p w:rsidR="00A96759" w:rsidRDefault="00A96759" w:rsidP="00A96759">
      <w:pPr>
        <w:pStyle w:val="Bodytext20"/>
        <w:shd w:val="clear" w:color="auto" w:fill="auto"/>
        <w:spacing w:after="0" w:line="240" w:lineRule="auto"/>
        <w:ind w:left="1418" w:right="1416"/>
        <w:rPr>
          <w:rFonts w:ascii="Arial" w:hAnsi="Arial" w:cs="Arial"/>
          <w:color w:val="000000"/>
          <w:sz w:val="24"/>
          <w:szCs w:val="24"/>
          <w:lang w:val="pt-PT" w:eastAsia="pt-PT" w:bidi="pt-PT"/>
        </w:rPr>
      </w:pPr>
    </w:p>
    <w:p w:rsidR="00A96759" w:rsidRDefault="00A96759" w:rsidP="00A96759">
      <w:pPr>
        <w:pStyle w:val="Bodytext20"/>
        <w:shd w:val="clear" w:color="auto" w:fill="auto"/>
        <w:spacing w:after="0" w:line="240" w:lineRule="auto"/>
        <w:ind w:left="1418" w:right="1416"/>
        <w:rPr>
          <w:rFonts w:ascii="Arial" w:hAnsi="Arial" w:cs="Arial"/>
          <w:color w:val="000000"/>
          <w:sz w:val="24"/>
          <w:szCs w:val="24"/>
          <w:lang w:val="pt-PT" w:eastAsia="pt-PT" w:bidi="pt-PT"/>
        </w:rPr>
      </w:pPr>
    </w:p>
    <w:p w:rsidR="00A96759" w:rsidRPr="00A96759" w:rsidRDefault="00A96759" w:rsidP="00A96759">
      <w:pPr>
        <w:pStyle w:val="Bodytext20"/>
        <w:shd w:val="clear" w:color="auto" w:fill="auto"/>
        <w:spacing w:after="0" w:line="240" w:lineRule="auto"/>
        <w:ind w:left="1418" w:right="1416"/>
        <w:rPr>
          <w:rFonts w:ascii="Arial" w:hAnsi="Arial" w:cs="Arial"/>
          <w:b/>
          <w:color w:val="000000"/>
          <w:sz w:val="24"/>
          <w:szCs w:val="24"/>
          <w:lang w:val="pt-PT" w:eastAsia="pt-PT" w:bidi="pt-PT"/>
        </w:rPr>
      </w:pPr>
      <w:r w:rsidRPr="00A96759">
        <w:rPr>
          <w:rFonts w:ascii="Arial" w:hAnsi="Arial" w:cs="Arial"/>
          <w:b/>
          <w:color w:val="000000"/>
          <w:sz w:val="24"/>
          <w:szCs w:val="24"/>
          <w:lang w:val="pt-PT" w:eastAsia="pt-PT" w:bidi="pt-PT"/>
        </w:rPr>
        <w:t>A Sua Excelência o Senhor</w:t>
      </w:r>
    </w:p>
    <w:p w:rsidR="00A96759" w:rsidRPr="00A96759" w:rsidRDefault="00A96759" w:rsidP="00A96759">
      <w:pPr>
        <w:pStyle w:val="Bodytext20"/>
        <w:shd w:val="clear" w:color="auto" w:fill="auto"/>
        <w:spacing w:after="0" w:line="240" w:lineRule="auto"/>
        <w:ind w:left="1418" w:right="1416"/>
        <w:rPr>
          <w:rFonts w:ascii="Arial" w:hAnsi="Arial" w:cs="Arial"/>
          <w:b/>
          <w:color w:val="000000"/>
          <w:sz w:val="24"/>
          <w:szCs w:val="24"/>
          <w:lang w:val="pt-PT" w:eastAsia="pt-PT" w:bidi="pt-PT"/>
        </w:rPr>
      </w:pPr>
      <w:r w:rsidRPr="00A96759">
        <w:rPr>
          <w:rFonts w:ascii="Arial" w:hAnsi="Arial" w:cs="Arial"/>
          <w:b/>
          <w:color w:val="000000"/>
          <w:sz w:val="24"/>
          <w:szCs w:val="24"/>
          <w:lang w:val="pt-PT" w:eastAsia="pt-PT" w:bidi="pt-PT"/>
        </w:rPr>
        <w:t>José Baptista de Carvalho Neto</w:t>
      </w:r>
    </w:p>
    <w:p w:rsidR="00A96759" w:rsidRPr="00A96759" w:rsidRDefault="00A96759" w:rsidP="00A96759">
      <w:pPr>
        <w:pStyle w:val="Bodytext20"/>
        <w:shd w:val="clear" w:color="auto" w:fill="auto"/>
        <w:spacing w:after="0" w:line="240" w:lineRule="auto"/>
        <w:ind w:left="1418" w:right="1416"/>
        <w:rPr>
          <w:rFonts w:ascii="Arial" w:hAnsi="Arial" w:cs="Arial"/>
          <w:b/>
          <w:color w:val="000000"/>
          <w:sz w:val="24"/>
          <w:szCs w:val="24"/>
          <w:lang w:val="pt-PT" w:eastAsia="pt-PT" w:bidi="pt-PT"/>
        </w:rPr>
      </w:pPr>
      <w:r w:rsidRPr="00A96759">
        <w:rPr>
          <w:rFonts w:ascii="Arial" w:hAnsi="Arial" w:cs="Arial"/>
          <w:b/>
          <w:color w:val="000000"/>
          <w:sz w:val="24"/>
          <w:szCs w:val="24"/>
          <w:lang w:val="pt-PT" w:eastAsia="pt-PT" w:bidi="pt-PT"/>
        </w:rPr>
        <w:t>Presidente da Câmara Municipal de Bebedouro</w:t>
      </w:r>
    </w:p>
    <w:p w:rsidR="009F39D8" w:rsidRPr="00A96759" w:rsidRDefault="00A96759" w:rsidP="00A96759">
      <w:pPr>
        <w:pStyle w:val="Bodytext20"/>
        <w:shd w:val="clear" w:color="auto" w:fill="auto"/>
        <w:spacing w:after="0" w:line="240" w:lineRule="auto"/>
        <w:ind w:left="1418" w:right="1416"/>
        <w:rPr>
          <w:rFonts w:ascii="Arial" w:hAnsi="Arial" w:cs="Arial"/>
          <w:b/>
          <w:sz w:val="24"/>
          <w:szCs w:val="24"/>
        </w:rPr>
      </w:pPr>
      <w:r w:rsidRPr="00A96759">
        <w:rPr>
          <w:rFonts w:ascii="Arial" w:hAnsi="Arial" w:cs="Arial"/>
          <w:b/>
          <w:color w:val="000000"/>
          <w:sz w:val="24"/>
          <w:szCs w:val="24"/>
          <w:u w:val="single"/>
          <w:lang w:val="pt-PT" w:eastAsia="pt-PT" w:bidi="pt-PT"/>
        </w:rPr>
        <w:t>Bebedouro-SP</w:t>
      </w:r>
      <w:r w:rsidRPr="00A96759">
        <w:rPr>
          <w:rFonts w:ascii="Arial" w:hAnsi="Arial" w:cs="Arial"/>
          <w:b/>
          <w:color w:val="000000"/>
          <w:sz w:val="24"/>
          <w:szCs w:val="24"/>
          <w:lang w:val="pt-PT" w:eastAsia="pt-PT" w:bidi="pt-PT"/>
        </w:rPr>
        <w:t>.</w:t>
      </w:r>
    </w:p>
    <w:sectPr w:rsidR="009F39D8" w:rsidRPr="00A96759" w:rsidSect="002C65EF">
      <w:headerReference w:type="default" r:id="rId6"/>
      <w:pgSz w:w="11906" w:h="16838"/>
      <w:pgMar w:top="1135" w:right="0" w:bottom="1417" w:left="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B94" w:rsidRDefault="00AE3B94" w:rsidP="002C65EF">
      <w:pPr>
        <w:spacing w:after="0" w:line="240" w:lineRule="auto"/>
      </w:pPr>
      <w:r>
        <w:separator/>
      </w:r>
    </w:p>
  </w:endnote>
  <w:endnote w:type="continuationSeparator" w:id="0">
    <w:p w:rsidR="00AE3B94" w:rsidRDefault="00AE3B94" w:rsidP="002C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B94" w:rsidRDefault="00AE3B94" w:rsidP="002C65EF">
      <w:pPr>
        <w:spacing w:after="0" w:line="240" w:lineRule="auto"/>
      </w:pPr>
      <w:r>
        <w:separator/>
      </w:r>
    </w:p>
  </w:footnote>
  <w:footnote w:type="continuationSeparator" w:id="0">
    <w:p w:rsidR="00AE3B94" w:rsidRDefault="00AE3B94" w:rsidP="002C6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5EF" w:rsidRPr="002C65EF" w:rsidRDefault="002C65EF" w:rsidP="002C65EF">
    <w:pPr>
      <w:pStyle w:val="Cabealho"/>
      <w:ind w:left="1418"/>
      <w:rPr>
        <w:lang w:val="pt-PT"/>
      </w:rPr>
    </w:pPr>
    <w:r w:rsidRPr="006F4739">
      <w:rPr>
        <w:noProof/>
        <w:u w:val="single"/>
        <w:lang w:eastAsia="pt-BR"/>
      </w:rPr>
      <w:drawing>
        <wp:inline distT="0" distB="0" distL="0" distR="0" wp14:anchorId="6660D5C3" wp14:editId="2BF594F3">
          <wp:extent cx="5800725" cy="1104900"/>
          <wp:effectExtent l="0" t="0" r="9525" b="0"/>
          <wp:docPr id="5" name="Imagem 5" descr="\\192.168.1.248\publico\Secretaria\cabeçalho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\\192.168.1.248\publico\Secretaria\cabeçalho_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32"/>
    <w:rsid w:val="000511C6"/>
    <w:rsid w:val="000F32FE"/>
    <w:rsid w:val="001359DA"/>
    <w:rsid w:val="00201B69"/>
    <w:rsid w:val="002A7D1D"/>
    <w:rsid w:val="002C65EF"/>
    <w:rsid w:val="00326645"/>
    <w:rsid w:val="0034721E"/>
    <w:rsid w:val="004336BB"/>
    <w:rsid w:val="00500DDC"/>
    <w:rsid w:val="006E0E78"/>
    <w:rsid w:val="007A5B72"/>
    <w:rsid w:val="007C1165"/>
    <w:rsid w:val="007C5B43"/>
    <w:rsid w:val="009F39D8"/>
    <w:rsid w:val="00A96759"/>
    <w:rsid w:val="00AC2C63"/>
    <w:rsid w:val="00AE3B94"/>
    <w:rsid w:val="00C32D32"/>
    <w:rsid w:val="00D72E69"/>
    <w:rsid w:val="00DA2269"/>
    <w:rsid w:val="00E5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655D24-8564-489A-9829-6932B851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D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odytext2">
    <w:name w:val="Body text (2)_"/>
    <w:basedOn w:val="Fontepargpadro"/>
    <w:link w:val="Bodytext20"/>
    <w:rsid w:val="00C32D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Fontepargpadro"/>
    <w:link w:val="Bodytext30"/>
    <w:rsid w:val="00C32D3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7">
    <w:name w:val="Body text (7)"/>
    <w:basedOn w:val="Fontepargpadro"/>
    <w:rsid w:val="00C32D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t-PT" w:eastAsia="pt-PT" w:bidi="pt-PT"/>
    </w:rPr>
  </w:style>
  <w:style w:type="character" w:customStyle="1" w:styleId="Bodytext2Bold">
    <w:name w:val="Body text (2) + Bold"/>
    <w:basedOn w:val="Bodytext2"/>
    <w:rsid w:val="00C32D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pt-PT" w:eastAsia="pt-PT" w:bidi="pt-PT"/>
    </w:rPr>
  </w:style>
  <w:style w:type="paragraph" w:customStyle="1" w:styleId="Bodytext30">
    <w:name w:val="Body text (3)"/>
    <w:basedOn w:val="Normal"/>
    <w:link w:val="Bodytext3"/>
    <w:rsid w:val="00C32D32"/>
    <w:pPr>
      <w:widowControl w:val="0"/>
      <w:shd w:val="clear" w:color="auto" w:fill="FFFFFF"/>
      <w:spacing w:before="1200" w:after="126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20">
    <w:name w:val="Body text (2)"/>
    <w:basedOn w:val="Normal"/>
    <w:link w:val="Bodytext2"/>
    <w:rsid w:val="00C32D32"/>
    <w:pPr>
      <w:widowControl w:val="0"/>
      <w:shd w:val="clear" w:color="auto" w:fill="FFFFFF"/>
      <w:spacing w:after="420" w:line="48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11">
    <w:name w:val="Body text (11)_"/>
    <w:basedOn w:val="Fontepargpadro"/>
    <w:link w:val="Bodytext110"/>
    <w:rsid w:val="00C32D3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12ptBold">
    <w:name w:val="Body text (2) + 12 pt;Bold"/>
    <w:basedOn w:val="Bodytext2"/>
    <w:rsid w:val="00C32D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t-PT" w:eastAsia="pt-PT" w:bidi="pt-PT"/>
    </w:rPr>
  </w:style>
  <w:style w:type="character" w:customStyle="1" w:styleId="Bodytext212ptBoldSmallCaps">
    <w:name w:val="Body text (2) + 12 pt;Bold;Small Caps"/>
    <w:basedOn w:val="Bodytext2"/>
    <w:rsid w:val="00C32D3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t-PT" w:eastAsia="pt-PT" w:bidi="pt-PT"/>
    </w:rPr>
  </w:style>
  <w:style w:type="paragraph" w:customStyle="1" w:styleId="Bodytext110">
    <w:name w:val="Body text (11)"/>
    <w:basedOn w:val="Normal"/>
    <w:link w:val="Bodytext11"/>
    <w:rsid w:val="00C32D32"/>
    <w:pPr>
      <w:widowControl w:val="0"/>
      <w:shd w:val="clear" w:color="auto" w:fill="FFFFFF"/>
      <w:spacing w:after="900" w:line="0" w:lineRule="atLeast"/>
    </w:pPr>
    <w:rPr>
      <w:rFonts w:ascii="Arial" w:eastAsia="Arial" w:hAnsi="Arial" w:cs="Arial"/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C6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65EF"/>
  </w:style>
  <w:style w:type="paragraph" w:styleId="Rodap">
    <w:name w:val="footer"/>
    <w:basedOn w:val="Normal"/>
    <w:link w:val="RodapChar"/>
    <w:uiPriority w:val="99"/>
    <w:unhideWhenUsed/>
    <w:rsid w:val="002C6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65EF"/>
  </w:style>
  <w:style w:type="paragraph" w:styleId="Textodebalo">
    <w:name w:val="Balloon Text"/>
    <w:basedOn w:val="Normal"/>
    <w:link w:val="TextodebaloChar"/>
    <w:uiPriority w:val="99"/>
    <w:semiHidden/>
    <w:unhideWhenUsed/>
    <w:rsid w:val="0043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jorge</cp:lastModifiedBy>
  <cp:revision>3</cp:revision>
  <cp:lastPrinted>2017-10-10T19:04:00Z</cp:lastPrinted>
  <dcterms:created xsi:type="dcterms:W3CDTF">2017-10-19T13:30:00Z</dcterms:created>
  <dcterms:modified xsi:type="dcterms:W3CDTF">2017-10-19T13:33:00Z</dcterms:modified>
</cp:coreProperties>
</file>