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BF24" w14:textId="77777777" w:rsidR="00220759" w:rsidRDefault="00220759" w:rsidP="00220759">
      <w:pPr>
        <w:pStyle w:val="Ttulo3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Calibri" w:hAnsi="Calibri"/>
          <w:sz w:val="24"/>
          <w:szCs w:val="24"/>
          <w:u w:val="single"/>
        </w:rPr>
      </w:pPr>
    </w:p>
    <w:p w14:paraId="2FAB6E53" w14:textId="77777777" w:rsidR="00220759" w:rsidRDefault="00220759" w:rsidP="00220759">
      <w:pPr>
        <w:pStyle w:val="Ttulo3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Calibri" w:hAnsi="Calibri"/>
          <w:sz w:val="24"/>
          <w:szCs w:val="24"/>
          <w:u w:val="single"/>
        </w:rPr>
      </w:pPr>
    </w:p>
    <w:p w14:paraId="2AACA68E" w14:textId="3A35FACC" w:rsidR="005B476A" w:rsidRPr="003E6AFD" w:rsidRDefault="005B476A" w:rsidP="005B476A">
      <w:pPr>
        <w:pStyle w:val="Ttulo3"/>
        <w:pBdr>
          <w:bottom w:val="single" w:sz="6" w:space="7" w:color="EEEEEE"/>
        </w:pBdr>
        <w:shd w:val="clear" w:color="auto" w:fill="FFFFFF"/>
        <w:spacing w:before="0" w:after="300"/>
        <w:jc w:val="both"/>
        <w:rPr>
          <w:b w:val="0"/>
          <w:bCs w:val="0"/>
          <w:color w:val="333333"/>
          <w:u w:val="single"/>
        </w:rPr>
      </w:pPr>
      <w:bookmarkStart w:id="0" w:name="_Hlk225156084"/>
      <w:r w:rsidRPr="003E6AFD">
        <w:rPr>
          <w:u w:val="single"/>
        </w:rPr>
        <w:t>ATA DA</w:t>
      </w:r>
      <w:r w:rsidR="00E51AEB">
        <w:rPr>
          <w:u w:val="single"/>
          <w:lang w:val="pt-PT"/>
        </w:rPr>
        <w:t xml:space="preserve"> </w:t>
      </w:r>
      <w:r w:rsidR="00B743B9">
        <w:rPr>
          <w:u w:val="single"/>
          <w:lang w:val="pt-PT"/>
        </w:rPr>
        <w:t xml:space="preserve">VIGÉSIMA </w:t>
      </w:r>
      <w:r w:rsidR="00E51AEB">
        <w:rPr>
          <w:u w:val="single"/>
          <w:lang w:val="pt-PT"/>
        </w:rPr>
        <w:t>SEGUNDA</w:t>
      </w:r>
      <w:r>
        <w:rPr>
          <w:u w:val="single"/>
          <w:lang w:val="pt-PT"/>
        </w:rPr>
        <w:t xml:space="preserve"> </w:t>
      </w:r>
      <w:r w:rsidRPr="003E6AFD">
        <w:rPr>
          <w:u w:val="single"/>
          <w:lang w:val="de-DE"/>
        </w:rPr>
        <w:t>REUNI</w:t>
      </w:r>
      <w:r w:rsidRPr="003E6AFD">
        <w:rPr>
          <w:u w:val="single"/>
        </w:rPr>
        <w:t xml:space="preserve">ÃO DO ANO </w:t>
      </w:r>
      <w:r w:rsidRPr="003E6AFD">
        <w:rPr>
          <w:u w:val="single"/>
          <w:lang w:val="pt-PT"/>
        </w:rPr>
        <w:t xml:space="preserve">DE </w:t>
      </w:r>
      <w:r w:rsidRPr="003E6AFD">
        <w:rPr>
          <w:u w:val="single"/>
        </w:rPr>
        <w:t>20</w:t>
      </w:r>
      <w:r w:rsidRPr="003E6AFD">
        <w:rPr>
          <w:u w:val="single"/>
          <w:lang w:val="pt-PT"/>
        </w:rPr>
        <w:t>26</w:t>
      </w:r>
      <w:r w:rsidRPr="003E6AFD">
        <w:rPr>
          <w:u w:val="single"/>
        </w:rPr>
        <w:t xml:space="preserve"> DA COMISSÃO DE FI</w:t>
      </w:r>
      <w:r w:rsidR="007D366A">
        <w:rPr>
          <w:u w:val="single"/>
        </w:rPr>
        <w:t xml:space="preserve">NANÇAS E </w:t>
      </w:r>
      <w:r w:rsidRPr="003E6AFD">
        <w:rPr>
          <w:u w:val="single"/>
        </w:rPr>
        <w:t xml:space="preserve">ORÇAMENTO </w:t>
      </w:r>
      <w:r w:rsidRPr="003E6AFD">
        <w:rPr>
          <w:u w:val="single"/>
          <w:lang w:val="pt-PT"/>
        </w:rPr>
        <w:t xml:space="preserve">DA </w:t>
      </w:r>
      <w:r w:rsidRPr="003E6AFD">
        <w:rPr>
          <w:u w:val="single"/>
        </w:rPr>
        <w:t>CÂ</w:t>
      </w:r>
      <w:r w:rsidRPr="003E6AFD">
        <w:rPr>
          <w:u w:val="single"/>
          <w:lang w:val="es-ES_tradnl"/>
        </w:rPr>
        <w:t>MARA MUNICIPAL DE BEBEDOURO, ESTADO DE S</w:t>
      </w:r>
      <w:r w:rsidRPr="003E6AFD">
        <w:rPr>
          <w:u w:val="single"/>
        </w:rPr>
        <w:t>Ã</w:t>
      </w:r>
      <w:r w:rsidRPr="003E6AFD">
        <w:rPr>
          <w:u w:val="single"/>
          <w:lang w:val="pt-PT"/>
        </w:rPr>
        <w:t>O PAULO</w:t>
      </w:r>
    </w:p>
    <w:bookmarkEnd w:id="0"/>
    <w:p w14:paraId="4348400B" w14:textId="44B61380" w:rsidR="00D642B3" w:rsidRPr="000619F5" w:rsidRDefault="00BB0CD1" w:rsidP="000619F5">
      <w:pPr>
        <w:jc w:val="both"/>
        <w:rPr>
          <w:sz w:val="26"/>
          <w:szCs w:val="26"/>
        </w:rPr>
      </w:pPr>
      <w:r w:rsidRPr="000619F5">
        <w:rPr>
          <w:sz w:val="26"/>
          <w:szCs w:val="26"/>
        </w:rPr>
        <w:t xml:space="preserve">Aos </w:t>
      </w:r>
      <w:r w:rsidR="00E51AEB" w:rsidRPr="000619F5">
        <w:rPr>
          <w:sz w:val="26"/>
          <w:szCs w:val="26"/>
        </w:rPr>
        <w:t>treze</w:t>
      </w:r>
      <w:r w:rsidRPr="000619F5">
        <w:rPr>
          <w:sz w:val="26"/>
          <w:szCs w:val="26"/>
        </w:rPr>
        <w:t xml:space="preserve"> dias do mês de </w:t>
      </w:r>
      <w:r w:rsidR="00E51AEB" w:rsidRPr="000619F5">
        <w:rPr>
          <w:sz w:val="26"/>
          <w:szCs w:val="26"/>
        </w:rPr>
        <w:t>maio</w:t>
      </w:r>
      <w:r w:rsidRPr="000619F5">
        <w:rPr>
          <w:sz w:val="26"/>
          <w:szCs w:val="26"/>
        </w:rPr>
        <w:t xml:space="preserve"> do ano de dois mil e vinte e seis, às 1</w:t>
      </w:r>
      <w:r w:rsidR="00E51AEB" w:rsidRPr="000619F5">
        <w:rPr>
          <w:sz w:val="26"/>
          <w:szCs w:val="26"/>
        </w:rPr>
        <w:t>0</w:t>
      </w:r>
      <w:r w:rsidR="004C6BBC">
        <w:rPr>
          <w:sz w:val="26"/>
          <w:szCs w:val="26"/>
        </w:rPr>
        <w:t xml:space="preserve"> </w:t>
      </w:r>
      <w:r w:rsidRPr="000619F5">
        <w:rPr>
          <w:sz w:val="26"/>
          <w:szCs w:val="26"/>
        </w:rPr>
        <w:t xml:space="preserve">horas e </w:t>
      </w:r>
      <w:r w:rsidR="00E51AEB" w:rsidRPr="000619F5">
        <w:rPr>
          <w:sz w:val="26"/>
          <w:szCs w:val="26"/>
        </w:rPr>
        <w:t>15</w:t>
      </w:r>
      <w:r w:rsidRPr="000619F5">
        <w:rPr>
          <w:sz w:val="26"/>
          <w:szCs w:val="26"/>
        </w:rPr>
        <w:t xml:space="preserve"> minutos, reuni</w:t>
      </w:r>
      <w:r w:rsidR="00B87D7F" w:rsidRPr="000619F5">
        <w:rPr>
          <w:sz w:val="26"/>
          <w:szCs w:val="26"/>
        </w:rPr>
        <w:t>u</w:t>
      </w:r>
      <w:r w:rsidRPr="000619F5">
        <w:rPr>
          <w:sz w:val="26"/>
          <w:szCs w:val="26"/>
        </w:rPr>
        <w:t>-se</w:t>
      </w:r>
      <w:r w:rsidR="004C6BBC">
        <w:rPr>
          <w:sz w:val="26"/>
          <w:szCs w:val="26"/>
        </w:rPr>
        <w:t xml:space="preserve"> </w:t>
      </w:r>
      <w:r w:rsidRPr="000619F5">
        <w:rPr>
          <w:sz w:val="26"/>
          <w:szCs w:val="26"/>
        </w:rPr>
        <w:t xml:space="preserve">a Comissão de </w:t>
      </w:r>
      <w:r w:rsidR="00E51AEB" w:rsidRPr="000619F5">
        <w:rPr>
          <w:sz w:val="26"/>
          <w:szCs w:val="26"/>
        </w:rPr>
        <w:t>Finanças e Orçamento</w:t>
      </w:r>
      <w:r w:rsidRPr="000619F5">
        <w:rPr>
          <w:sz w:val="26"/>
          <w:szCs w:val="26"/>
        </w:rPr>
        <w:t>,</w:t>
      </w:r>
      <w:r w:rsidR="004C6BBC">
        <w:rPr>
          <w:sz w:val="26"/>
          <w:szCs w:val="26"/>
        </w:rPr>
        <w:t xml:space="preserve"> </w:t>
      </w:r>
      <w:r w:rsidRPr="000619F5">
        <w:rPr>
          <w:sz w:val="26"/>
          <w:szCs w:val="26"/>
        </w:rPr>
        <w:t>nas dependências da Câmara Municipal de Bebedouro, estando presentes os vereadores membros da Comissão</w:t>
      </w:r>
      <w:r w:rsidR="00B87D7F" w:rsidRPr="000619F5">
        <w:rPr>
          <w:sz w:val="26"/>
          <w:szCs w:val="26"/>
        </w:rPr>
        <w:t>:</w:t>
      </w:r>
      <w:r w:rsidR="00E51AEB" w:rsidRPr="000619F5">
        <w:rPr>
          <w:sz w:val="26"/>
          <w:szCs w:val="26"/>
        </w:rPr>
        <w:t xml:space="preserve"> </w:t>
      </w:r>
      <w:r w:rsidR="00E51AEB" w:rsidRPr="000619F5">
        <w:rPr>
          <w:b/>
          <w:sz w:val="26"/>
          <w:szCs w:val="26"/>
        </w:rPr>
        <w:t xml:space="preserve">Edgar Cheli Junior, </w:t>
      </w:r>
      <w:r w:rsidRPr="000619F5">
        <w:rPr>
          <w:b/>
          <w:sz w:val="26"/>
          <w:szCs w:val="26"/>
        </w:rPr>
        <w:t>Marcelo dos Santos de Oliveira, Paulo Henrique Ignácio Pereira</w:t>
      </w:r>
      <w:r w:rsidR="000533F8" w:rsidRPr="000619F5">
        <w:rPr>
          <w:b/>
          <w:sz w:val="26"/>
          <w:szCs w:val="26"/>
        </w:rPr>
        <w:t xml:space="preserve"> </w:t>
      </w:r>
      <w:r w:rsidR="000533F8" w:rsidRPr="000619F5">
        <w:rPr>
          <w:sz w:val="26"/>
          <w:szCs w:val="26"/>
        </w:rPr>
        <w:t xml:space="preserve">e o </w:t>
      </w:r>
      <w:r w:rsidR="0088225F" w:rsidRPr="000619F5">
        <w:rPr>
          <w:b/>
          <w:sz w:val="26"/>
          <w:szCs w:val="26"/>
        </w:rPr>
        <w:t>Assessor Jurídico da Presidência da Câmara Municipal, Dr. Ricardo Casseb</w:t>
      </w:r>
      <w:r w:rsidR="00B87D7F" w:rsidRPr="000619F5">
        <w:rPr>
          <w:sz w:val="26"/>
          <w:szCs w:val="26"/>
        </w:rPr>
        <w:t>.</w:t>
      </w:r>
      <w:r w:rsidRPr="000619F5">
        <w:rPr>
          <w:sz w:val="26"/>
          <w:szCs w:val="26"/>
        </w:rPr>
        <w:t xml:space="preserve"> </w:t>
      </w:r>
      <w:r w:rsidR="0088225F" w:rsidRPr="000619F5">
        <w:rPr>
          <w:sz w:val="26"/>
          <w:szCs w:val="26"/>
        </w:rPr>
        <w:t xml:space="preserve">A reunião teve como objetivo analisar e emitir parecer referente à rejeição das contas de 2022 do </w:t>
      </w:r>
      <w:r w:rsidR="000619F5" w:rsidRPr="000619F5">
        <w:rPr>
          <w:b/>
          <w:sz w:val="26"/>
          <w:szCs w:val="26"/>
        </w:rPr>
        <w:t>P</w:t>
      </w:r>
      <w:r w:rsidR="0088225F" w:rsidRPr="000619F5">
        <w:rPr>
          <w:b/>
          <w:sz w:val="26"/>
          <w:szCs w:val="26"/>
        </w:rPr>
        <w:t>refeito Lucas Gibin Seren</w:t>
      </w:r>
      <w:r w:rsidR="0088225F" w:rsidRPr="000619F5">
        <w:rPr>
          <w:sz w:val="26"/>
          <w:szCs w:val="26"/>
        </w:rPr>
        <w:t xml:space="preserve"> pelo Tribunal de Contas</w:t>
      </w:r>
      <w:r w:rsidR="004C6BBC">
        <w:rPr>
          <w:sz w:val="26"/>
          <w:szCs w:val="26"/>
        </w:rPr>
        <w:t>.</w:t>
      </w:r>
      <w:r w:rsidR="00A75F59" w:rsidRPr="000619F5">
        <w:rPr>
          <w:sz w:val="26"/>
          <w:szCs w:val="26"/>
        </w:rPr>
        <w:t xml:space="preserve"> </w:t>
      </w:r>
      <w:r w:rsidR="000619F5" w:rsidRPr="000619F5">
        <w:rPr>
          <w:sz w:val="26"/>
          <w:szCs w:val="26"/>
        </w:rPr>
        <w:t xml:space="preserve">A Comissão deliberou pela elaboração de parecer e pela notificação do </w:t>
      </w:r>
      <w:r w:rsidR="000619F5" w:rsidRPr="000619F5">
        <w:rPr>
          <w:b/>
          <w:sz w:val="26"/>
          <w:szCs w:val="26"/>
        </w:rPr>
        <w:t>Prefeito Lucas Gibin Seren</w:t>
      </w:r>
      <w:r w:rsidR="000619F5" w:rsidRPr="000619F5">
        <w:rPr>
          <w:sz w:val="26"/>
          <w:szCs w:val="26"/>
        </w:rPr>
        <w:t xml:space="preserve"> para apresentação de defesa no prazo de 15 (quinze) dias corridos</w:t>
      </w:r>
      <w:r w:rsidR="00C204F0">
        <w:rPr>
          <w:sz w:val="26"/>
          <w:szCs w:val="26"/>
        </w:rPr>
        <w:t>.</w:t>
      </w:r>
      <w:r w:rsidR="000619F5" w:rsidRPr="000619F5">
        <w:rPr>
          <w:sz w:val="26"/>
          <w:szCs w:val="26"/>
        </w:rPr>
        <w:t xml:space="preserve"> A notificação será encaminhada por e-mail, mediante aviso de recebimento (A.R.), bem como publicação no Diário Oficial. Nada mais havendo a tratar, a reunião foi encerrada, sendo redigida a presente ata que, após lida e aprovada, será assinada pelos membros da Comissão</w:t>
      </w:r>
      <w:r w:rsidR="0091742B">
        <w:rPr>
          <w:sz w:val="26"/>
          <w:szCs w:val="26"/>
        </w:rPr>
        <w:t>.</w:t>
      </w:r>
    </w:p>
    <w:p w14:paraId="3F76AD12" w14:textId="5D933FD4" w:rsidR="00C715E0" w:rsidRDefault="00C715E0" w:rsidP="00D642B3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b/>
        </w:rPr>
      </w:pPr>
    </w:p>
    <w:p w14:paraId="75049BED" w14:textId="0EF6A534" w:rsidR="00D642B3" w:rsidRPr="00D642B3" w:rsidRDefault="00D642B3" w:rsidP="00D642B3">
      <w:pPr>
        <w:overflowPunct w:val="0"/>
        <w:autoSpaceDE w:val="0"/>
        <w:autoSpaceDN w:val="0"/>
        <w:adjustRightInd w:val="0"/>
        <w:ind w:right="-57"/>
        <w:jc w:val="both"/>
        <w:textAlignment w:val="baseline"/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17AFC5E4" w:rsidR="00BB53EB" w:rsidRPr="00D642B3" w:rsidRDefault="0091742B">
      <w:pPr>
        <w:jc w:val="both"/>
        <w:rPr>
          <w:b/>
          <w:bCs/>
        </w:rPr>
      </w:pPr>
      <w:r>
        <w:rPr>
          <w:b/>
        </w:rPr>
        <w:t>Edgar Cheli Júnior</w:t>
      </w:r>
    </w:p>
    <w:p w14:paraId="430C35B2" w14:textId="6F9E19BE" w:rsidR="00B71366" w:rsidRDefault="00D642B3">
      <w:pPr>
        <w:jc w:val="both"/>
        <w:rPr>
          <w:b/>
          <w:bCs/>
        </w:rPr>
      </w:pPr>
      <w:r>
        <w:rPr>
          <w:b/>
          <w:bCs/>
        </w:rPr>
        <w:t>RELATOR</w:t>
      </w:r>
    </w:p>
    <w:p w14:paraId="1F4E8397" w14:textId="77777777" w:rsidR="00D642B3" w:rsidRPr="00631EA7" w:rsidRDefault="00D642B3">
      <w:pPr>
        <w:jc w:val="both"/>
        <w:rPr>
          <w:b/>
          <w:bCs/>
        </w:rPr>
      </w:pPr>
    </w:p>
    <w:p w14:paraId="1A55E341" w14:textId="2A900134" w:rsidR="00245A66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7A7B2F5F" w14:textId="77777777" w:rsidR="00D642B3" w:rsidRPr="00D642B3" w:rsidRDefault="00D642B3" w:rsidP="00D642B3">
      <w:pPr>
        <w:jc w:val="both"/>
        <w:rPr>
          <w:rFonts w:eastAsia="Calibri"/>
          <w:b/>
          <w:bCs/>
        </w:rPr>
      </w:pPr>
      <w:r w:rsidRPr="00D642B3">
        <w:rPr>
          <w:b/>
          <w:bCs/>
        </w:rPr>
        <w:t>Marcelo dos Santos de Oliveira</w:t>
      </w:r>
    </w:p>
    <w:p w14:paraId="62D55867" w14:textId="77777777" w:rsidR="00D642B3" w:rsidRPr="00D642B3" w:rsidRDefault="00D642B3" w:rsidP="00D642B3">
      <w:pPr>
        <w:jc w:val="both"/>
      </w:pPr>
      <w:r w:rsidRPr="00D642B3">
        <w:rPr>
          <w:b/>
          <w:bCs/>
        </w:rPr>
        <w:t>MEMBRO</w:t>
      </w:r>
    </w:p>
    <w:p w14:paraId="718AF237" w14:textId="77777777" w:rsidR="00D642B3" w:rsidRPr="00631EA7" w:rsidRDefault="00D642B3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D642B3" w:rsidRDefault="005D7946">
      <w:pPr>
        <w:jc w:val="both"/>
        <w:rPr>
          <w:rFonts w:eastAsia="Calibri"/>
          <w:b/>
          <w:bCs/>
        </w:rPr>
      </w:pPr>
      <w:r w:rsidRPr="00D642B3">
        <w:rPr>
          <w:b/>
          <w:bCs/>
        </w:rPr>
        <w:t>Paulo Henrique Ignácio Pereira</w:t>
      </w:r>
    </w:p>
    <w:p w14:paraId="32042458" w14:textId="77777777" w:rsidR="00245A66" w:rsidRPr="00D642B3" w:rsidRDefault="005D7946">
      <w:pPr>
        <w:jc w:val="both"/>
        <w:rPr>
          <w:rFonts w:eastAsia="Calibri"/>
          <w:b/>
          <w:bCs/>
        </w:rPr>
      </w:pPr>
      <w:r w:rsidRPr="00D642B3">
        <w:rPr>
          <w:b/>
          <w:bCs/>
        </w:rPr>
        <w:t xml:space="preserve">PRESIDENTE </w:t>
      </w:r>
    </w:p>
    <w:p w14:paraId="63F3200E" w14:textId="77777777" w:rsidR="00245A66" w:rsidRPr="00D642B3" w:rsidRDefault="00245A66">
      <w:pPr>
        <w:jc w:val="both"/>
        <w:rPr>
          <w:rFonts w:eastAsia="Calibri"/>
          <w:b/>
          <w:bCs/>
        </w:rPr>
      </w:pPr>
    </w:p>
    <w:p w14:paraId="016A3020" w14:textId="77777777" w:rsidR="00245A66" w:rsidRPr="00D642B3" w:rsidRDefault="00245A66">
      <w:pPr>
        <w:jc w:val="both"/>
        <w:rPr>
          <w:rFonts w:eastAsia="Calibri"/>
          <w:b/>
          <w:bCs/>
        </w:rPr>
      </w:pPr>
    </w:p>
    <w:p w14:paraId="5B073643" w14:textId="2DAD623A" w:rsidR="00245A66" w:rsidRPr="00D642B3" w:rsidRDefault="00245A66">
      <w:pPr>
        <w:jc w:val="both"/>
      </w:pPr>
    </w:p>
    <w:sectPr w:rsidR="00245A66" w:rsidRPr="00D642B3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022A2"/>
    <w:rsid w:val="00051013"/>
    <w:rsid w:val="000533F8"/>
    <w:rsid w:val="000619F5"/>
    <w:rsid w:val="00062A28"/>
    <w:rsid w:val="00066B13"/>
    <w:rsid w:val="0010268E"/>
    <w:rsid w:val="00104885"/>
    <w:rsid w:val="00161166"/>
    <w:rsid w:val="001D53E5"/>
    <w:rsid w:val="001F7B62"/>
    <w:rsid w:val="0021477E"/>
    <w:rsid w:val="00220759"/>
    <w:rsid w:val="00222CA1"/>
    <w:rsid w:val="002409B6"/>
    <w:rsid w:val="00243D2C"/>
    <w:rsid w:val="00245A66"/>
    <w:rsid w:val="002A2503"/>
    <w:rsid w:val="002C1D5C"/>
    <w:rsid w:val="002D4DEA"/>
    <w:rsid w:val="00327E62"/>
    <w:rsid w:val="00335135"/>
    <w:rsid w:val="003465DB"/>
    <w:rsid w:val="003563A4"/>
    <w:rsid w:val="00362BED"/>
    <w:rsid w:val="003A4A88"/>
    <w:rsid w:val="003D531C"/>
    <w:rsid w:val="00470D7D"/>
    <w:rsid w:val="00481FA0"/>
    <w:rsid w:val="004C6BBC"/>
    <w:rsid w:val="005063F8"/>
    <w:rsid w:val="00514FF6"/>
    <w:rsid w:val="00517A44"/>
    <w:rsid w:val="00525E9E"/>
    <w:rsid w:val="00571293"/>
    <w:rsid w:val="00580D5E"/>
    <w:rsid w:val="005B476A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7D366A"/>
    <w:rsid w:val="00824964"/>
    <w:rsid w:val="00847CC1"/>
    <w:rsid w:val="00853FD1"/>
    <w:rsid w:val="00863E4D"/>
    <w:rsid w:val="0088225F"/>
    <w:rsid w:val="008B0769"/>
    <w:rsid w:val="008B5ED9"/>
    <w:rsid w:val="009162B6"/>
    <w:rsid w:val="0091742B"/>
    <w:rsid w:val="00917847"/>
    <w:rsid w:val="00924ECD"/>
    <w:rsid w:val="00927AD4"/>
    <w:rsid w:val="00935DED"/>
    <w:rsid w:val="00990418"/>
    <w:rsid w:val="00996508"/>
    <w:rsid w:val="00A513E7"/>
    <w:rsid w:val="00A75F59"/>
    <w:rsid w:val="00AA0D62"/>
    <w:rsid w:val="00AC5A65"/>
    <w:rsid w:val="00AD4F35"/>
    <w:rsid w:val="00AD5108"/>
    <w:rsid w:val="00AD5ED0"/>
    <w:rsid w:val="00AE1961"/>
    <w:rsid w:val="00AF1A82"/>
    <w:rsid w:val="00B10D98"/>
    <w:rsid w:val="00B649CA"/>
    <w:rsid w:val="00B71366"/>
    <w:rsid w:val="00B743B9"/>
    <w:rsid w:val="00B87D7F"/>
    <w:rsid w:val="00BB0CD1"/>
    <w:rsid w:val="00BB53EB"/>
    <w:rsid w:val="00BC23C5"/>
    <w:rsid w:val="00BF43DB"/>
    <w:rsid w:val="00C0338E"/>
    <w:rsid w:val="00C204F0"/>
    <w:rsid w:val="00C4155A"/>
    <w:rsid w:val="00C63E03"/>
    <w:rsid w:val="00C715E0"/>
    <w:rsid w:val="00C87B39"/>
    <w:rsid w:val="00CA7BC9"/>
    <w:rsid w:val="00D3175F"/>
    <w:rsid w:val="00D51D26"/>
    <w:rsid w:val="00D642B3"/>
    <w:rsid w:val="00D946FC"/>
    <w:rsid w:val="00DA184B"/>
    <w:rsid w:val="00E2023F"/>
    <w:rsid w:val="00E22AE7"/>
    <w:rsid w:val="00E51AEB"/>
    <w:rsid w:val="00E74CE6"/>
    <w:rsid w:val="00E94419"/>
    <w:rsid w:val="00EA6168"/>
    <w:rsid w:val="00EC0CAE"/>
    <w:rsid w:val="00EC1627"/>
    <w:rsid w:val="00EF0730"/>
    <w:rsid w:val="00F263D6"/>
    <w:rsid w:val="00F54B9A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3">
    <w:name w:val="heading 3"/>
    <w:basedOn w:val="Normal"/>
    <w:link w:val="Ttulo3Char"/>
    <w:uiPriority w:val="9"/>
    <w:qFormat/>
    <w:rsid w:val="002207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  <w:lang w:val="pt-BR"/>
      <w14:textOutline w14:w="0" w14:cap="rnd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3Char">
    <w:name w:val="Título 3 Char"/>
    <w:basedOn w:val="Fontepargpadro"/>
    <w:link w:val="Ttulo3"/>
    <w:uiPriority w:val="9"/>
    <w:rsid w:val="00220759"/>
    <w:rPr>
      <w:rFonts w:eastAsia="Times New Roman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LEGISLATIVO</cp:lastModifiedBy>
  <cp:revision>3</cp:revision>
  <cp:lastPrinted>2025-08-11T18:38:00Z</cp:lastPrinted>
  <dcterms:created xsi:type="dcterms:W3CDTF">2026-05-15T13:48:00Z</dcterms:created>
  <dcterms:modified xsi:type="dcterms:W3CDTF">2026-05-15T13:50:00Z</dcterms:modified>
</cp:coreProperties>
</file>