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EE45D" w14:textId="57AEEE41" w:rsidR="004341EC" w:rsidRDefault="00BA2014">
      <w:pPr>
        <w:pStyle w:val="Corpodetex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ATA DA</w:t>
      </w:r>
      <w:r>
        <w:rPr>
          <w:rFonts w:ascii="Calibri" w:hAnsi="Calibri"/>
          <w:sz w:val="24"/>
          <w:szCs w:val="24"/>
          <w:lang w:val="pt-PT"/>
        </w:rPr>
        <w:t xml:space="preserve"> </w:t>
      </w:r>
      <w:r w:rsidR="00D245FA">
        <w:rPr>
          <w:rFonts w:ascii="Calibri" w:hAnsi="Calibri"/>
          <w:sz w:val="24"/>
          <w:szCs w:val="24"/>
          <w:lang w:val="pt-PT"/>
        </w:rPr>
        <w:t>SÉTIMA</w:t>
      </w:r>
      <w:r w:rsidR="005C070F">
        <w:rPr>
          <w:rFonts w:ascii="Calibri" w:hAnsi="Calibri"/>
          <w:sz w:val="24"/>
          <w:szCs w:val="24"/>
          <w:lang w:val="pt-PT"/>
        </w:rPr>
        <w:t xml:space="preserve"> </w:t>
      </w:r>
      <w:r>
        <w:rPr>
          <w:rFonts w:ascii="Calibri" w:hAnsi="Calibri"/>
          <w:sz w:val="24"/>
          <w:szCs w:val="24"/>
          <w:lang w:val="de-DE"/>
        </w:rPr>
        <w:t>REUNI</w:t>
      </w:r>
      <w:r>
        <w:rPr>
          <w:rFonts w:ascii="Calibri" w:hAnsi="Calibri"/>
          <w:sz w:val="24"/>
          <w:szCs w:val="24"/>
        </w:rPr>
        <w:t xml:space="preserve">ÃO DO ANO </w:t>
      </w:r>
      <w:r>
        <w:rPr>
          <w:rFonts w:ascii="Calibri" w:hAnsi="Calibri"/>
          <w:sz w:val="24"/>
          <w:szCs w:val="24"/>
          <w:lang w:val="pt-PT"/>
        </w:rPr>
        <w:t xml:space="preserve">DE </w:t>
      </w:r>
      <w:r>
        <w:rPr>
          <w:rFonts w:ascii="Calibri" w:hAnsi="Calibri"/>
          <w:sz w:val="24"/>
          <w:szCs w:val="24"/>
        </w:rPr>
        <w:t>20</w:t>
      </w:r>
      <w:r>
        <w:rPr>
          <w:rFonts w:ascii="Calibri" w:hAnsi="Calibri"/>
          <w:sz w:val="24"/>
          <w:szCs w:val="24"/>
          <w:lang w:val="pt-PT"/>
        </w:rPr>
        <w:t>2</w:t>
      </w:r>
      <w:r w:rsidR="000B3695">
        <w:rPr>
          <w:rFonts w:ascii="Calibri" w:hAnsi="Calibri"/>
          <w:sz w:val="24"/>
          <w:szCs w:val="24"/>
          <w:lang w:val="pt-PT"/>
        </w:rPr>
        <w:t>6</w:t>
      </w:r>
      <w:r>
        <w:rPr>
          <w:rFonts w:ascii="Calibri" w:hAnsi="Calibri"/>
          <w:sz w:val="24"/>
          <w:szCs w:val="24"/>
        </w:rPr>
        <w:t xml:space="preserve"> DA COMISSÃ</w:t>
      </w:r>
      <w:r>
        <w:rPr>
          <w:rFonts w:ascii="Calibri" w:hAnsi="Calibri"/>
          <w:sz w:val="24"/>
          <w:szCs w:val="24"/>
          <w:lang w:val="es-ES_tradnl"/>
        </w:rPr>
        <w:t xml:space="preserve">O DE </w:t>
      </w:r>
      <w:r>
        <w:rPr>
          <w:rFonts w:ascii="Calibri" w:hAnsi="Calibri"/>
          <w:sz w:val="24"/>
          <w:szCs w:val="24"/>
          <w:lang w:val="pt-PT"/>
        </w:rPr>
        <w:t xml:space="preserve">JUSTIÇA E REDAÇÃO DA </w:t>
      </w:r>
      <w:r>
        <w:rPr>
          <w:rFonts w:ascii="Calibri" w:hAnsi="Calibri"/>
          <w:sz w:val="24"/>
          <w:szCs w:val="24"/>
        </w:rPr>
        <w:t>CÂ</w:t>
      </w:r>
      <w:r>
        <w:rPr>
          <w:rFonts w:ascii="Calibri" w:hAnsi="Calibri"/>
          <w:sz w:val="24"/>
          <w:szCs w:val="24"/>
          <w:lang w:val="es-ES_tradnl"/>
        </w:rPr>
        <w:t>MARA MUNICIPAL DE BEBEDOURO, ESTADO DE S</w:t>
      </w:r>
      <w:r>
        <w:rPr>
          <w:rFonts w:ascii="Calibri" w:hAnsi="Calibri"/>
          <w:sz w:val="24"/>
          <w:szCs w:val="24"/>
        </w:rPr>
        <w:t>Ã</w:t>
      </w:r>
      <w:r>
        <w:rPr>
          <w:rFonts w:ascii="Calibri" w:hAnsi="Calibri"/>
          <w:sz w:val="24"/>
          <w:szCs w:val="24"/>
          <w:lang w:val="pt-PT"/>
        </w:rPr>
        <w:t>O PAULO</w:t>
      </w:r>
    </w:p>
    <w:p w14:paraId="200BB7C7" w14:textId="77777777" w:rsidR="004341EC" w:rsidRDefault="004341EC">
      <w:pPr>
        <w:pStyle w:val="Corpodetexto"/>
        <w:rPr>
          <w:rFonts w:ascii="Calibri" w:eastAsia="Calibri" w:hAnsi="Calibri" w:cs="Calibri"/>
          <w:sz w:val="24"/>
          <w:szCs w:val="24"/>
        </w:rPr>
      </w:pPr>
    </w:p>
    <w:p w14:paraId="514160BD" w14:textId="5078C36C" w:rsidR="00E71C64" w:rsidRDefault="00D245FA" w:rsidP="00723D2C">
      <w:pPr>
        <w:jc w:val="both"/>
        <w:rPr>
          <w:rFonts w:ascii="Calibri" w:hAnsi="Calibri"/>
        </w:rPr>
      </w:pPr>
      <w:bookmarkStart w:id="0" w:name="_Hlk209539053"/>
      <w:r>
        <w:rPr>
          <w:rFonts w:ascii="Calibri" w:hAnsi="Calibri"/>
        </w:rPr>
        <w:t xml:space="preserve">O Presidente suspendeu a 4ª Sessão Extraordinária realizada no dia dezoito do mês de fevereiro do ano </w:t>
      </w:r>
      <w:r w:rsidRPr="00F61460">
        <w:rPr>
          <w:rFonts w:ascii="Calibri" w:hAnsi="Calibri"/>
        </w:rPr>
        <w:t>de dois mil e vinte e seis</w:t>
      </w:r>
      <w:r>
        <w:rPr>
          <w:rFonts w:ascii="Calibri" w:hAnsi="Calibri"/>
        </w:rPr>
        <w:t>, para as comissões emitirem os seus pareceres, reunindo-se, então, a</w:t>
      </w:r>
      <w:bookmarkEnd w:id="0"/>
      <w:r>
        <w:rPr>
          <w:rFonts w:ascii="Calibri" w:hAnsi="Calibri"/>
        </w:rPr>
        <w:t xml:space="preserve"> </w:t>
      </w:r>
      <w:r w:rsidR="00BA2014" w:rsidRPr="00CC739E">
        <w:rPr>
          <w:rFonts w:ascii="Calibri" w:hAnsi="Calibri" w:cs="Calibri"/>
        </w:rPr>
        <w:t xml:space="preserve">Comissão de Justiça e Redação, estando presentes os vereadores Otávio Altobeli Yassine Manzi, </w:t>
      </w:r>
      <w:bookmarkStart w:id="1" w:name="_Hlk216075375"/>
      <w:r w:rsidR="00C42509">
        <w:rPr>
          <w:rFonts w:ascii="Calibri" w:hAnsi="Calibri" w:cs="Calibri"/>
        </w:rPr>
        <w:t>Edgar Cheli Junior</w:t>
      </w:r>
      <w:r w:rsidR="00BA2014" w:rsidRPr="00CC739E">
        <w:rPr>
          <w:rFonts w:ascii="Calibri" w:hAnsi="Calibri" w:cs="Calibri"/>
        </w:rPr>
        <w:t xml:space="preserve"> </w:t>
      </w:r>
      <w:bookmarkEnd w:id="1"/>
      <w:r w:rsidR="00BA2014" w:rsidRPr="00CC739E">
        <w:rPr>
          <w:rFonts w:ascii="Calibri" w:hAnsi="Calibri" w:cs="Calibri"/>
        </w:rPr>
        <w:t xml:space="preserve">e Leonardo Moura Munhoz, para analisar </w:t>
      </w:r>
      <w:r w:rsidR="00DF482B" w:rsidRPr="00CC739E">
        <w:rPr>
          <w:rFonts w:ascii="Calibri" w:hAnsi="Calibri" w:cs="Calibri"/>
          <w:color w:val="000000" w:themeColor="text1"/>
        </w:rPr>
        <w:t>a</w:t>
      </w:r>
      <w:r>
        <w:rPr>
          <w:rFonts w:ascii="Calibri" w:hAnsi="Calibri" w:cs="Calibri"/>
          <w:color w:val="000000" w:themeColor="text1"/>
        </w:rPr>
        <w:t>s</w:t>
      </w:r>
      <w:r w:rsidR="009B5E08" w:rsidRPr="00CC739E">
        <w:rPr>
          <w:rFonts w:ascii="Calibri" w:hAnsi="Calibri" w:cs="Calibri"/>
          <w:color w:val="000000" w:themeColor="text1"/>
        </w:rPr>
        <w:t xml:space="preserve"> seguinte</w:t>
      </w:r>
      <w:r>
        <w:rPr>
          <w:rFonts w:ascii="Calibri" w:hAnsi="Calibri" w:cs="Calibri"/>
          <w:color w:val="000000" w:themeColor="text1"/>
        </w:rPr>
        <w:t>s</w:t>
      </w:r>
      <w:r w:rsidR="009B5E08" w:rsidRPr="00CC739E">
        <w:rPr>
          <w:rFonts w:ascii="Calibri" w:hAnsi="Calibri" w:cs="Calibri"/>
          <w:color w:val="000000" w:themeColor="text1"/>
        </w:rPr>
        <w:t xml:space="preserve"> propositura</w:t>
      </w:r>
      <w:r>
        <w:rPr>
          <w:rFonts w:ascii="Calibri" w:hAnsi="Calibri" w:cs="Calibri"/>
          <w:color w:val="000000" w:themeColor="text1"/>
        </w:rPr>
        <w:t>s</w:t>
      </w:r>
      <w:r w:rsidR="009B5E08" w:rsidRPr="00CC739E">
        <w:rPr>
          <w:rFonts w:ascii="Calibri" w:hAnsi="Calibri" w:cs="Calibri"/>
          <w:color w:val="000000" w:themeColor="text1"/>
        </w:rPr>
        <w:t xml:space="preserve"> em pauta</w:t>
      </w:r>
      <w:bookmarkStart w:id="2" w:name="_Hlk209539096"/>
      <w:r w:rsidR="00A35625">
        <w:rPr>
          <w:rFonts w:ascii="Calibri" w:hAnsi="Calibri" w:cs="Calibri"/>
          <w:color w:val="000000" w:themeColor="text1"/>
        </w:rPr>
        <w:t xml:space="preserve">: </w:t>
      </w:r>
      <w:r w:rsidRPr="0043556E">
        <w:rPr>
          <w:rFonts w:ascii="Calibri" w:hAnsi="Calibri"/>
          <w:b/>
          <w:bCs/>
        </w:rPr>
        <w:t xml:space="preserve">- Projeto de Lei Nº </w:t>
      </w:r>
      <w:r>
        <w:rPr>
          <w:rFonts w:ascii="Calibri" w:hAnsi="Calibri"/>
          <w:b/>
          <w:bCs/>
        </w:rPr>
        <w:t>12</w:t>
      </w:r>
      <w:r w:rsidRPr="0043556E">
        <w:rPr>
          <w:rFonts w:ascii="Calibri" w:hAnsi="Calibri"/>
          <w:b/>
          <w:bCs/>
        </w:rPr>
        <w:t xml:space="preserve">/2026 - de autoria do </w:t>
      </w:r>
      <w:r>
        <w:rPr>
          <w:rFonts w:ascii="Calibri" w:hAnsi="Calibri"/>
          <w:b/>
          <w:bCs/>
        </w:rPr>
        <w:t>vereador Otavio Altobeli Yassine Manzi</w:t>
      </w:r>
      <w:r w:rsidRPr="0043556E">
        <w:rPr>
          <w:rFonts w:ascii="Calibri" w:hAnsi="Calibri"/>
        </w:rPr>
        <w:t xml:space="preserve">, </w:t>
      </w:r>
      <w:r>
        <w:rPr>
          <w:rFonts w:ascii="Calibri" w:hAnsi="Calibri" w:cs="Calibri"/>
          <w:bCs/>
        </w:rPr>
        <w:t>i</w:t>
      </w:r>
      <w:r w:rsidRPr="00290653">
        <w:rPr>
          <w:rFonts w:ascii="Calibri" w:hAnsi="Calibri" w:cs="Calibri"/>
          <w:bCs/>
        </w:rPr>
        <w:t>nstitui a Política Municipal de Diagnóstico Tardio do Transtorno do Espectro Autista – TEA, no âmbito do Município de Bebedouro, e dá outras providências</w:t>
      </w:r>
      <w:r w:rsidRPr="0043556E">
        <w:rPr>
          <w:rFonts w:ascii="Calibri" w:hAnsi="Calibri"/>
        </w:rPr>
        <w:t>.</w:t>
      </w:r>
      <w:r>
        <w:rPr>
          <w:rFonts w:ascii="Calibri" w:hAnsi="Calibri"/>
        </w:rPr>
        <w:t xml:space="preserve"> </w:t>
      </w:r>
      <w:r w:rsidRPr="0043556E">
        <w:rPr>
          <w:rFonts w:ascii="Calibri" w:hAnsi="Calibri"/>
          <w:b/>
          <w:bCs/>
        </w:rPr>
        <w:t xml:space="preserve">- Projeto de Lei Nº </w:t>
      </w:r>
      <w:r>
        <w:rPr>
          <w:rFonts w:ascii="Calibri" w:hAnsi="Calibri"/>
          <w:b/>
          <w:bCs/>
        </w:rPr>
        <w:t>13</w:t>
      </w:r>
      <w:r w:rsidRPr="0043556E">
        <w:rPr>
          <w:rFonts w:ascii="Calibri" w:hAnsi="Calibri"/>
          <w:b/>
          <w:bCs/>
        </w:rPr>
        <w:t xml:space="preserve">/2026 - de autoria do </w:t>
      </w:r>
      <w:r w:rsidR="0025433D">
        <w:rPr>
          <w:rFonts w:ascii="Calibri" w:hAnsi="Calibri"/>
          <w:b/>
          <w:bCs/>
        </w:rPr>
        <w:t xml:space="preserve">Poder </w:t>
      </w:r>
      <w:r>
        <w:rPr>
          <w:rFonts w:ascii="Calibri" w:hAnsi="Calibri"/>
          <w:b/>
          <w:bCs/>
        </w:rPr>
        <w:t>Executivo</w:t>
      </w:r>
      <w:r w:rsidRPr="0043556E">
        <w:rPr>
          <w:rFonts w:ascii="Calibri" w:hAnsi="Calibri"/>
        </w:rPr>
        <w:t xml:space="preserve">, </w:t>
      </w:r>
      <w:r>
        <w:rPr>
          <w:rFonts w:ascii="Calibri" w:hAnsi="Calibri" w:cs="Calibri"/>
          <w:bCs/>
        </w:rPr>
        <w:t>e</w:t>
      </w:r>
      <w:r w:rsidRPr="00290653">
        <w:rPr>
          <w:rFonts w:ascii="Calibri" w:hAnsi="Calibri" w:cs="Calibri"/>
          <w:bCs/>
        </w:rPr>
        <w:t>stabelece a proibição de guarda, posse ou tutela de animais para pessoas condenadas pela prática de maus-tratos no Município de Bebedouro, que especifica</w:t>
      </w:r>
      <w:r w:rsidR="000B3695" w:rsidRPr="001F7B62">
        <w:rPr>
          <w:rFonts w:ascii="Calibri" w:hAnsi="Calibri"/>
        </w:rPr>
        <w:t>.</w:t>
      </w:r>
      <w:r w:rsidR="00A35625">
        <w:rPr>
          <w:rFonts w:ascii="Calibri" w:hAnsi="Calibri"/>
          <w:bCs/>
          <w:lang w:val="pt-BR"/>
        </w:rPr>
        <w:t xml:space="preserve"> </w:t>
      </w:r>
      <w:r w:rsidR="00723D2C">
        <w:rPr>
          <w:rFonts w:ascii="Calibri" w:hAnsi="Calibri" w:cs="Calibri"/>
          <w:bCs/>
          <w:color w:val="auto"/>
        </w:rPr>
        <w:t>A</w:t>
      </w:r>
      <w:r w:rsidR="00723D2C">
        <w:rPr>
          <w:rFonts w:ascii="Calibri" w:hAnsi="Calibri"/>
        </w:rPr>
        <w:t xml:space="preserve"> Comissão decidiu pela </w:t>
      </w:r>
      <w:r w:rsidRPr="00CC739E">
        <w:rPr>
          <w:rFonts w:ascii="Calibri" w:hAnsi="Calibri" w:cs="Calibri"/>
          <w:b/>
          <w:bCs/>
          <w:color w:val="000000" w:themeColor="text1"/>
        </w:rPr>
        <w:t>LEGALIDADE E CONSTITUCIONALIDADE</w:t>
      </w:r>
      <w:r w:rsidR="00723D2C" w:rsidRPr="00CC739E">
        <w:rPr>
          <w:rFonts w:ascii="Calibri" w:hAnsi="Calibri" w:cs="Calibri"/>
          <w:b/>
          <w:bCs/>
          <w:color w:val="000000" w:themeColor="text1"/>
        </w:rPr>
        <w:t xml:space="preserve"> </w:t>
      </w:r>
      <w:r w:rsidR="0049722D">
        <w:rPr>
          <w:rFonts w:ascii="Calibri" w:hAnsi="Calibri"/>
        </w:rPr>
        <w:t>d</w:t>
      </w:r>
      <w:r w:rsidR="00330AC5">
        <w:rPr>
          <w:rFonts w:ascii="Calibri" w:hAnsi="Calibri"/>
        </w:rPr>
        <w:t>o</w:t>
      </w:r>
      <w:r>
        <w:rPr>
          <w:rFonts w:ascii="Calibri" w:hAnsi="Calibri"/>
        </w:rPr>
        <w:t>s</w:t>
      </w:r>
      <w:r w:rsidR="0049722D">
        <w:rPr>
          <w:rFonts w:ascii="Calibri" w:hAnsi="Calibri"/>
        </w:rPr>
        <w:t xml:space="preserve"> projeto</w:t>
      </w:r>
      <w:r>
        <w:rPr>
          <w:rFonts w:ascii="Calibri" w:hAnsi="Calibri"/>
        </w:rPr>
        <w:t>s</w:t>
      </w:r>
      <w:r w:rsidR="00723D2C" w:rsidRPr="00F678DA">
        <w:rPr>
          <w:rFonts w:ascii="Calibri" w:hAnsi="Calibri"/>
        </w:rPr>
        <w:t>.</w:t>
      </w:r>
      <w:bookmarkEnd w:id="2"/>
    </w:p>
    <w:p w14:paraId="27CFFE89" w14:textId="77777777" w:rsidR="00723D2C" w:rsidRDefault="00723D2C" w:rsidP="00723D2C">
      <w:pPr>
        <w:jc w:val="both"/>
        <w:rPr>
          <w:rFonts w:ascii="Calibri" w:eastAsia="Calibri" w:hAnsi="Calibri" w:cs="Calibri"/>
        </w:rPr>
      </w:pPr>
    </w:p>
    <w:p w14:paraId="22984696" w14:textId="77777777" w:rsidR="008D3FCF" w:rsidRPr="00765936" w:rsidRDefault="008D3FCF">
      <w:pPr>
        <w:jc w:val="both"/>
        <w:rPr>
          <w:rFonts w:ascii="Calibri" w:eastAsia="Calibri" w:hAnsi="Calibri" w:cs="Calibri"/>
        </w:rPr>
      </w:pPr>
    </w:p>
    <w:p w14:paraId="22B0CB58" w14:textId="77777777" w:rsidR="004341EC" w:rsidRPr="00765936" w:rsidRDefault="004341EC">
      <w:pPr>
        <w:jc w:val="both"/>
        <w:rPr>
          <w:rFonts w:ascii="Calibri" w:eastAsia="Calibri" w:hAnsi="Calibri" w:cs="Calibri"/>
        </w:rPr>
      </w:pPr>
    </w:p>
    <w:p w14:paraId="7375A6A3" w14:textId="1DA0942C" w:rsidR="004341EC" w:rsidRPr="00765936" w:rsidRDefault="00C42509">
      <w:pPr>
        <w:jc w:val="both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>Edgar Cheli Junior</w:t>
      </w:r>
      <w:r w:rsidR="00BA2014" w:rsidRPr="00765936">
        <w:rPr>
          <w:rFonts w:ascii="Calibri" w:hAnsi="Calibri"/>
          <w:b/>
          <w:bCs/>
        </w:rPr>
        <w:t xml:space="preserve"> </w:t>
      </w:r>
    </w:p>
    <w:p w14:paraId="0386B9D9" w14:textId="77777777" w:rsidR="004341EC" w:rsidRPr="00765936" w:rsidRDefault="00BA2014">
      <w:pPr>
        <w:jc w:val="both"/>
        <w:rPr>
          <w:rFonts w:ascii="Calibri" w:eastAsia="Calibri" w:hAnsi="Calibri" w:cs="Calibri"/>
          <w:b/>
          <w:bCs/>
        </w:rPr>
      </w:pPr>
      <w:r w:rsidRPr="00765936">
        <w:rPr>
          <w:rFonts w:ascii="Calibri" w:hAnsi="Calibri"/>
          <w:b/>
          <w:bCs/>
        </w:rPr>
        <w:t xml:space="preserve">RELATOR </w:t>
      </w:r>
    </w:p>
    <w:p w14:paraId="62946C68" w14:textId="77777777" w:rsidR="004341EC" w:rsidRPr="00765936" w:rsidRDefault="004341EC">
      <w:pPr>
        <w:jc w:val="both"/>
        <w:rPr>
          <w:rFonts w:ascii="Calibri" w:eastAsia="Calibri" w:hAnsi="Calibri" w:cs="Calibri"/>
          <w:b/>
          <w:bCs/>
        </w:rPr>
      </w:pPr>
    </w:p>
    <w:p w14:paraId="3EB5BC37" w14:textId="77777777" w:rsidR="004341EC" w:rsidRPr="00765936" w:rsidRDefault="004341EC">
      <w:pPr>
        <w:jc w:val="both"/>
        <w:rPr>
          <w:rFonts w:ascii="Calibri" w:eastAsia="Calibri" w:hAnsi="Calibri" w:cs="Calibri"/>
        </w:rPr>
      </w:pPr>
    </w:p>
    <w:p w14:paraId="5D0253C9" w14:textId="77777777" w:rsidR="004341EC" w:rsidRPr="00765936" w:rsidRDefault="00BA2014">
      <w:pPr>
        <w:jc w:val="both"/>
        <w:rPr>
          <w:rFonts w:ascii="Calibri" w:eastAsia="Calibri" w:hAnsi="Calibri" w:cs="Calibri"/>
          <w:b/>
          <w:bCs/>
        </w:rPr>
      </w:pPr>
      <w:r w:rsidRPr="00765936">
        <w:rPr>
          <w:rFonts w:ascii="Calibri" w:hAnsi="Calibri"/>
          <w:b/>
          <w:bCs/>
        </w:rPr>
        <w:t>Otávio Altobeli Yassine Manzi</w:t>
      </w:r>
    </w:p>
    <w:p w14:paraId="3D551CA3" w14:textId="77777777" w:rsidR="004341EC" w:rsidRPr="00765936" w:rsidRDefault="00BA2014">
      <w:pPr>
        <w:jc w:val="both"/>
        <w:rPr>
          <w:rFonts w:ascii="Calibri" w:eastAsia="Calibri" w:hAnsi="Calibri" w:cs="Calibri"/>
          <w:b/>
          <w:bCs/>
        </w:rPr>
      </w:pPr>
      <w:r w:rsidRPr="00765936">
        <w:rPr>
          <w:rFonts w:ascii="Calibri" w:hAnsi="Calibri"/>
          <w:b/>
          <w:bCs/>
        </w:rPr>
        <w:t xml:space="preserve">PRESIDENTE </w:t>
      </w:r>
    </w:p>
    <w:p w14:paraId="05387229" w14:textId="77777777" w:rsidR="004341EC" w:rsidRPr="00765936" w:rsidRDefault="004341EC">
      <w:pPr>
        <w:jc w:val="both"/>
        <w:rPr>
          <w:rFonts w:ascii="Calibri" w:eastAsia="Calibri" w:hAnsi="Calibri" w:cs="Calibri"/>
          <w:b/>
          <w:bCs/>
        </w:rPr>
      </w:pPr>
    </w:p>
    <w:p w14:paraId="0E3D422E" w14:textId="77777777" w:rsidR="004341EC" w:rsidRPr="00765936" w:rsidRDefault="004341EC">
      <w:pPr>
        <w:jc w:val="both"/>
        <w:rPr>
          <w:rFonts w:ascii="Calibri" w:eastAsia="Calibri" w:hAnsi="Calibri" w:cs="Calibri"/>
          <w:b/>
          <w:bCs/>
        </w:rPr>
      </w:pPr>
    </w:p>
    <w:p w14:paraId="5F20A870" w14:textId="77777777" w:rsidR="004341EC" w:rsidRPr="00765936" w:rsidRDefault="00BA2014">
      <w:pPr>
        <w:jc w:val="both"/>
        <w:rPr>
          <w:rFonts w:ascii="Calibri" w:eastAsia="Calibri" w:hAnsi="Calibri" w:cs="Calibri"/>
          <w:b/>
          <w:bCs/>
        </w:rPr>
      </w:pPr>
      <w:r w:rsidRPr="00765936">
        <w:rPr>
          <w:rFonts w:ascii="Calibri" w:hAnsi="Calibri"/>
          <w:b/>
          <w:bCs/>
        </w:rPr>
        <w:t>Leonardo Moura Munhoz</w:t>
      </w:r>
    </w:p>
    <w:p w14:paraId="02EAC6B4" w14:textId="77777777" w:rsidR="004341EC" w:rsidRPr="00765936" w:rsidRDefault="00BA2014">
      <w:pPr>
        <w:jc w:val="both"/>
      </w:pPr>
      <w:r w:rsidRPr="00765936">
        <w:rPr>
          <w:rFonts w:ascii="Calibri" w:hAnsi="Calibri"/>
          <w:b/>
          <w:bCs/>
        </w:rPr>
        <w:t>MEMBRO</w:t>
      </w:r>
    </w:p>
    <w:sectPr w:rsidR="004341EC" w:rsidRPr="00765936">
      <w:headerReference w:type="default" r:id="rId6"/>
      <w:footerReference w:type="default" r:id="rId7"/>
      <w:pgSz w:w="11900" w:h="16840"/>
      <w:pgMar w:top="2268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12FC1" w14:textId="77777777" w:rsidR="00D34970" w:rsidRDefault="00D34970">
      <w:r>
        <w:separator/>
      </w:r>
    </w:p>
  </w:endnote>
  <w:endnote w:type="continuationSeparator" w:id="0">
    <w:p w14:paraId="751B549F" w14:textId="77777777" w:rsidR="00D34970" w:rsidRDefault="00D34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AFAD6" w14:textId="77777777" w:rsidR="004341EC" w:rsidRDefault="00BA2014">
    <w:pPr>
      <w:pStyle w:val="Rodap"/>
      <w:jc w:val="center"/>
      <w:rPr>
        <w:b/>
        <w:bCs/>
        <w:i/>
        <w:iCs/>
      </w:rPr>
    </w:pPr>
    <w:r>
      <w:rPr>
        <w:rFonts w:ascii="Arial" w:hAnsi="Arial"/>
        <w:b/>
        <w:bCs/>
        <w:i/>
        <w:iCs/>
        <w:spacing w:val="5"/>
        <w:sz w:val="20"/>
        <w:szCs w:val="20"/>
      </w:rPr>
      <w:t>“Deus Seja Louvado”</w:t>
    </w:r>
    <w:r>
      <w:rPr>
        <w:b/>
        <w:bCs/>
        <w:i/>
        <w:iCs/>
      </w:rPr>
      <w:t xml:space="preserve"> </w:t>
    </w:r>
  </w:p>
  <w:p w14:paraId="6A15A2E8" w14:textId="77777777" w:rsidR="004341EC" w:rsidRDefault="004341EC">
    <w:pPr>
      <w:pStyle w:val="Rodap"/>
      <w:jc w:val="center"/>
      <w:rPr>
        <w:rFonts w:ascii="Arial" w:eastAsia="Arial" w:hAnsi="Arial" w:cs="Arial"/>
        <w:b/>
        <w:bCs/>
      </w:rPr>
    </w:pPr>
  </w:p>
  <w:p w14:paraId="5B177CD7" w14:textId="77777777" w:rsidR="004341EC" w:rsidRDefault="00BA2014">
    <w:pPr>
      <w:pStyle w:val="Rodap"/>
      <w:jc w:val="center"/>
    </w:pPr>
    <w:r>
      <w:rPr>
        <w:rFonts w:ascii="Arial" w:hAnsi="Arial"/>
        <w:b/>
        <w:bCs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A7D7F" w14:textId="77777777" w:rsidR="00D34970" w:rsidRDefault="00D34970">
      <w:r>
        <w:separator/>
      </w:r>
    </w:p>
  </w:footnote>
  <w:footnote w:type="continuationSeparator" w:id="0">
    <w:p w14:paraId="64DD5F41" w14:textId="77777777" w:rsidR="00D34970" w:rsidRDefault="00D34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A81BF" w14:textId="77777777" w:rsidR="004341EC" w:rsidRDefault="00BA2014">
    <w:pPr>
      <w:pStyle w:val="Cabealho"/>
      <w:ind w:left="1440"/>
      <w:jc w:val="center"/>
      <w:rPr>
        <w:b/>
        <w:bCs/>
        <w:spacing w:val="20"/>
        <w:sz w:val="40"/>
        <w:szCs w:val="40"/>
        <w:u w:val="single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38CF88FB" wp14:editId="0CC6D942">
              <wp:simplePos x="0" y="0"/>
              <wp:positionH relativeFrom="page">
                <wp:posOffset>553719</wp:posOffset>
              </wp:positionH>
              <wp:positionV relativeFrom="page">
                <wp:posOffset>246379</wp:posOffset>
              </wp:positionV>
              <wp:extent cx="1149350" cy="1159512"/>
              <wp:effectExtent l="0" t="0" r="0" b="0"/>
              <wp:wrapNone/>
              <wp:docPr id="1073741825" name="officeArt object" descr="Retâ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0" cy="1159512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38964CF" w14:textId="77777777" w:rsidR="004341EC" w:rsidRDefault="00BA201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CB0530" wp14:editId="1292B5C4">
                                <wp:extent cx="1047750" cy="1057275"/>
                                <wp:effectExtent l="0" t="0" r="0" b="0"/>
                                <wp:docPr id="1073741826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6" name="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45718" tIns="45718" rIns="45718" bIns="45718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CF88FB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Retângulo" style="position:absolute;left:0;text-align:left;margin-left:43.6pt;margin-top:19.4pt;width:90.5pt;height:91.3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" filled="f" stroked="f" strokeweight="1pt">
              <v:stroke miterlimit="4"/>
              <v:textbox inset="1.2699mm,1.2699mm,1.2699mm,1.2699mm">
                <w:txbxContent>
                  <w:p w14:paraId="438964CF" w14:textId="77777777" w:rsidR="004341EC" w:rsidRDefault="00BA2014">
                    <w:r>
                      <w:rPr>
                        <w:noProof/>
                      </w:rPr>
                      <w:drawing>
                        <wp:inline distT="0" distB="0" distL="0" distR="0" wp14:anchorId="07CB0530" wp14:editId="1292B5C4">
                          <wp:extent cx="1047750" cy="1057275"/>
                          <wp:effectExtent l="0" t="0" r="0" b="0"/>
                          <wp:docPr id="1073741826" name="officeArt objec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73741826" name="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bCs/>
        <w:spacing w:val="20"/>
        <w:sz w:val="40"/>
        <w:szCs w:val="40"/>
        <w:u w:val="single"/>
      </w:rPr>
      <w:t>CÂMARA MUNICIPAL DE BEBEDOURO</w:t>
    </w:r>
  </w:p>
  <w:p w14:paraId="33106A15" w14:textId="77777777" w:rsidR="004341EC" w:rsidRDefault="004341EC">
    <w:pPr>
      <w:pStyle w:val="Cabealho"/>
      <w:ind w:left="1620"/>
      <w:jc w:val="center"/>
      <w:rPr>
        <w:rFonts w:ascii="Arial" w:eastAsia="Arial" w:hAnsi="Arial" w:cs="Arial"/>
        <w:sz w:val="8"/>
        <w:szCs w:val="8"/>
      </w:rPr>
    </w:pPr>
  </w:p>
  <w:p w14:paraId="17C27E79" w14:textId="77777777" w:rsidR="004341EC" w:rsidRDefault="00BA2014">
    <w:pPr>
      <w:pStyle w:val="Cabealho"/>
      <w:ind w:left="1620"/>
      <w:jc w:val="center"/>
      <w:rPr>
        <w:rFonts w:ascii="Arial" w:eastAsia="Arial" w:hAnsi="Arial" w:cs="Arial"/>
        <w:sz w:val="16"/>
        <w:szCs w:val="16"/>
      </w:rPr>
    </w:pPr>
    <w:r>
      <w:rPr>
        <w:rFonts w:ascii="Arial" w:hAnsi="Arial"/>
        <w:sz w:val="16"/>
        <w:szCs w:val="16"/>
      </w:rPr>
      <w:t xml:space="preserve">ESTADO DE SÃO PAULO </w:t>
    </w:r>
  </w:p>
  <w:p w14:paraId="1B7AAF71" w14:textId="77777777" w:rsidR="004341EC" w:rsidRDefault="00BA2014">
    <w:pPr>
      <w:pStyle w:val="Cabealho"/>
      <w:ind w:left="1620"/>
      <w:jc w:val="center"/>
    </w:pPr>
    <w:r>
      <w:rPr>
        <w:rFonts w:ascii="Arial" w:hAnsi="Arial"/>
      </w:rPr>
      <w:t xml:space="preserve">www.camarabebedouro.sp.gov.br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1EC"/>
    <w:rsid w:val="00051013"/>
    <w:rsid w:val="00062A28"/>
    <w:rsid w:val="000B0CC0"/>
    <w:rsid w:val="000B3695"/>
    <w:rsid w:val="00163016"/>
    <w:rsid w:val="001B6994"/>
    <w:rsid w:val="001E757C"/>
    <w:rsid w:val="0021310F"/>
    <w:rsid w:val="0025433D"/>
    <w:rsid w:val="002A21BD"/>
    <w:rsid w:val="002C37A8"/>
    <w:rsid w:val="002D0BEC"/>
    <w:rsid w:val="00324250"/>
    <w:rsid w:val="00330AC5"/>
    <w:rsid w:val="003465DB"/>
    <w:rsid w:val="003514AB"/>
    <w:rsid w:val="003563A4"/>
    <w:rsid w:val="0036648A"/>
    <w:rsid w:val="00384F94"/>
    <w:rsid w:val="003E24E7"/>
    <w:rsid w:val="00425461"/>
    <w:rsid w:val="004341EC"/>
    <w:rsid w:val="0049722D"/>
    <w:rsid w:val="00525E9E"/>
    <w:rsid w:val="00562F84"/>
    <w:rsid w:val="005A7744"/>
    <w:rsid w:val="005B61DB"/>
    <w:rsid w:val="005C070F"/>
    <w:rsid w:val="005C7C06"/>
    <w:rsid w:val="006120ED"/>
    <w:rsid w:val="0065058D"/>
    <w:rsid w:val="006510CB"/>
    <w:rsid w:val="006761DE"/>
    <w:rsid w:val="00694A84"/>
    <w:rsid w:val="00723D2C"/>
    <w:rsid w:val="00765936"/>
    <w:rsid w:val="00782CB5"/>
    <w:rsid w:val="007E0B43"/>
    <w:rsid w:val="007E1543"/>
    <w:rsid w:val="008A0B67"/>
    <w:rsid w:val="008B5ED9"/>
    <w:rsid w:val="008C2A63"/>
    <w:rsid w:val="008D3FCF"/>
    <w:rsid w:val="009107C0"/>
    <w:rsid w:val="00927AD4"/>
    <w:rsid w:val="00987F8E"/>
    <w:rsid w:val="00990418"/>
    <w:rsid w:val="009A4B13"/>
    <w:rsid w:val="009A4C24"/>
    <w:rsid w:val="009B5E08"/>
    <w:rsid w:val="00A35625"/>
    <w:rsid w:val="00AA0D62"/>
    <w:rsid w:val="00AD5DA9"/>
    <w:rsid w:val="00AD5ED0"/>
    <w:rsid w:val="00AE1961"/>
    <w:rsid w:val="00AF1A82"/>
    <w:rsid w:val="00AF6778"/>
    <w:rsid w:val="00B34DD7"/>
    <w:rsid w:val="00B50E65"/>
    <w:rsid w:val="00BA2014"/>
    <w:rsid w:val="00BB1766"/>
    <w:rsid w:val="00BF43DB"/>
    <w:rsid w:val="00C412C0"/>
    <w:rsid w:val="00C4155A"/>
    <w:rsid w:val="00C42509"/>
    <w:rsid w:val="00C42646"/>
    <w:rsid w:val="00C431B6"/>
    <w:rsid w:val="00C6771E"/>
    <w:rsid w:val="00C87B39"/>
    <w:rsid w:val="00CB0C43"/>
    <w:rsid w:val="00CC739E"/>
    <w:rsid w:val="00D245FA"/>
    <w:rsid w:val="00D3175F"/>
    <w:rsid w:val="00D34970"/>
    <w:rsid w:val="00D45C14"/>
    <w:rsid w:val="00DF482B"/>
    <w:rsid w:val="00E71C64"/>
    <w:rsid w:val="00E7508A"/>
    <w:rsid w:val="00EC0CAE"/>
    <w:rsid w:val="00EC1627"/>
    <w:rsid w:val="00F148C3"/>
    <w:rsid w:val="00F34E96"/>
    <w:rsid w:val="00F41FF7"/>
    <w:rsid w:val="00F8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C4FD2"/>
  <w15:docId w15:val="{AEC13950-3E1F-4DF5-854D-7B3A4AB21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5E0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419"/>
        <w:tab w:val="right" w:pos="8838"/>
      </w:tabs>
      <w:outlineLvl w:val="0"/>
    </w:pPr>
    <w:rPr>
      <w:rFonts w:cs="Arial Unicode MS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Rodap">
    <w:name w:val="footer"/>
    <w:pPr>
      <w:tabs>
        <w:tab w:val="center" w:pos="4419"/>
        <w:tab w:val="right" w:pos="8838"/>
      </w:tabs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Corpodetexto">
    <w:name w:val="Body Text"/>
    <w:pPr>
      <w:jc w:val="both"/>
    </w:pPr>
    <w:rPr>
      <w:rFonts w:ascii="Arial" w:hAnsi="Arial" w:cs="Arial Unicode MS"/>
      <w:b/>
      <w:bCs/>
      <w:color w:val="000000"/>
      <w:sz w:val="28"/>
      <w:szCs w:val="28"/>
      <w:u w:val="single" w:color="00000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5E08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LEGISLATIVO</dc:creator>
  <cp:lastModifiedBy>nady L.</cp:lastModifiedBy>
  <cp:revision>4</cp:revision>
  <cp:lastPrinted>2025-08-11T18:39:00Z</cp:lastPrinted>
  <dcterms:created xsi:type="dcterms:W3CDTF">2026-02-19T20:01:00Z</dcterms:created>
  <dcterms:modified xsi:type="dcterms:W3CDTF">2026-02-19T20:39:00Z</dcterms:modified>
</cp:coreProperties>
</file>