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41639643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7176F1">
        <w:rPr>
          <w:rFonts w:ascii="Calibri" w:hAnsi="Calibri"/>
          <w:sz w:val="24"/>
          <w:szCs w:val="24"/>
          <w:lang w:val="pt-PT"/>
        </w:rPr>
        <w:t>SEXTA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</w:t>
      </w:r>
      <w:r w:rsidR="000B3695">
        <w:rPr>
          <w:rFonts w:ascii="Calibri" w:hAnsi="Calibri"/>
          <w:sz w:val="24"/>
          <w:szCs w:val="24"/>
          <w:lang w:val="pt-PT"/>
        </w:rPr>
        <w:t>6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514160BD" w14:textId="0697B0FA" w:rsidR="00E71C64" w:rsidRDefault="007176F1" w:rsidP="00723D2C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 xml:space="preserve">O Presidente suspendeu a 3ª Sessão Ordinária realizada no dia dezoito do mês de fevereiro do ano </w:t>
      </w:r>
      <w:r w:rsidRPr="00F61460">
        <w:rPr>
          <w:rFonts w:ascii="Calibri" w:hAnsi="Calibri"/>
        </w:rPr>
        <w:t>de dois mil e vinte e seis</w:t>
      </w:r>
      <w:r>
        <w:rPr>
          <w:rFonts w:ascii="Calibri" w:hAnsi="Calibri"/>
        </w:rPr>
        <w:t>, para as comissões emitirem os seus pareceres, reunindo-se, então, a</w:t>
      </w:r>
      <w:bookmarkEnd w:id="0"/>
      <w:r>
        <w:rPr>
          <w:rFonts w:ascii="Calibri" w:hAnsi="Calibri"/>
        </w:rPr>
        <w:t xml:space="preserve"> </w:t>
      </w:r>
      <w:r w:rsidR="00BA2014" w:rsidRPr="00CC739E">
        <w:rPr>
          <w:rFonts w:ascii="Calibri" w:hAnsi="Calibri" w:cs="Calibri"/>
        </w:rPr>
        <w:t xml:space="preserve">Comissão de Justiça e Redação, estando presentes os vereadores Otávio Altobeli Yassine Manzi, </w:t>
      </w:r>
      <w:bookmarkStart w:id="1" w:name="_Hlk216075375"/>
      <w:r w:rsidR="00C42509">
        <w:rPr>
          <w:rFonts w:ascii="Calibri" w:hAnsi="Calibri" w:cs="Calibri"/>
        </w:rPr>
        <w:t>Edgar Cheli Junior</w:t>
      </w:r>
      <w:r w:rsidR="00BA2014" w:rsidRPr="00CC739E">
        <w:rPr>
          <w:rFonts w:ascii="Calibri" w:hAnsi="Calibri" w:cs="Calibri"/>
        </w:rPr>
        <w:t xml:space="preserve"> </w:t>
      </w:r>
      <w:bookmarkEnd w:id="1"/>
      <w:r w:rsidR="00BA2014" w:rsidRPr="00CC739E">
        <w:rPr>
          <w:rFonts w:ascii="Calibri" w:hAnsi="Calibri" w:cs="Calibri"/>
        </w:rPr>
        <w:t xml:space="preserve">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</w:t>
      </w:r>
      <w:r>
        <w:rPr>
          <w:rFonts w:ascii="Calibri" w:hAnsi="Calibri" w:cs="Calibri"/>
          <w:color w:val="000000" w:themeColor="text1"/>
        </w:rPr>
        <w:t>s</w:t>
      </w:r>
      <w:r w:rsidR="009B5E08" w:rsidRPr="00CC739E">
        <w:rPr>
          <w:rFonts w:ascii="Calibri" w:hAnsi="Calibri" w:cs="Calibri"/>
          <w:color w:val="000000" w:themeColor="text1"/>
        </w:rPr>
        <w:t xml:space="preserve"> seguinte</w:t>
      </w:r>
      <w:r>
        <w:rPr>
          <w:rFonts w:ascii="Calibri" w:hAnsi="Calibri" w:cs="Calibri"/>
          <w:color w:val="000000" w:themeColor="text1"/>
        </w:rPr>
        <w:t>s</w:t>
      </w:r>
      <w:r w:rsidR="009B5E08" w:rsidRPr="00CC739E">
        <w:rPr>
          <w:rFonts w:ascii="Calibri" w:hAnsi="Calibri" w:cs="Calibri"/>
          <w:color w:val="000000" w:themeColor="text1"/>
        </w:rPr>
        <w:t xml:space="preserve"> propositura</w:t>
      </w:r>
      <w:r>
        <w:rPr>
          <w:rFonts w:ascii="Calibri" w:hAnsi="Calibri" w:cs="Calibri"/>
          <w:color w:val="000000" w:themeColor="text1"/>
        </w:rPr>
        <w:t>s</w:t>
      </w:r>
      <w:r w:rsidR="009B5E08" w:rsidRPr="00CC739E">
        <w:rPr>
          <w:rFonts w:ascii="Calibri" w:hAnsi="Calibri" w:cs="Calibri"/>
          <w:color w:val="000000" w:themeColor="text1"/>
        </w:rPr>
        <w:t xml:space="preserve"> em pauta</w:t>
      </w:r>
      <w:bookmarkStart w:id="2" w:name="_Hlk209539096"/>
      <w:r w:rsidR="00A35625">
        <w:rPr>
          <w:rFonts w:ascii="Calibri" w:hAnsi="Calibri" w:cs="Calibri"/>
          <w:color w:val="000000" w:themeColor="text1"/>
        </w:rPr>
        <w:t xml:space="preserve">: </w:t>
      </w:r>
      <w:r w:rsidRPr="0043556E">
        <w:rPr>
          <w:rFonts w:ascii="Calibri" w:hAnsi="Calibri"/>
          <w:b/>
          <w:bCs/>
        </w:rPr>
        <w:t>- Projeto de Lei</w:t>
      </w:r>
      <w:r>
        <w:rPr>
          <w:rFonts w:ascii="Calibri" w:hAnsi="Calibri"/>
          <w:b/>
          <w:bCs/>
        </w:rPr>
        <w:t xml:space="preserve"> Complementar</w:t>
      </w:r>
      <w:r w:rsidRPr="0043556E">
        <w:rPr>
          <w:rFonts w:ascii="Calibri" w:hAnsi="Calibri"/>
          <w:b/>
          <w:bCs/>
        </w:rPr>
        <w:t xml:space="preserve"> Nº </w:t>
      </w:r>
      <w:r>
        <w:rPr>
          <w:rFonts w:ascii="Calibri" w:hAnsi="Calibri"/>
          <w:b/>
          <w:bCs/>
        </w:rPr>
        <w:t>01</w:t>
      </w:r>
      <w:r w:rsidRPr="0043556E">
        <w:rPr>
          <w:rFonts w:ascii="Calibri" w:hAnsi="Calibri"/>
          <w:b/>
          <w:bCs/>
        </w:rPr>
        <w:t>/2026 - de autoria do Poder Executivo</w:t>
      </w:r>
      <w:r w:rsidRPr="0043556E">
        <w:rPr>
          <w:rFonts w:ascii="Calibri" w:hAnsi="Calibri"/>
        </w:rPr>
        <w:t xml:space="preserve">, </w:t>
      </w:r>
      <w:r>
        <w:rPr>
          <w:rFonts w:ascii="Calibri" w:hAnsi="Calibri" w:cs="Calibri"/>
          <w:bCs/>
        </w:rPr>
        <w:t>d</w:t>
      </w:r>
      <w:r w:rsidRPr="00F61460">
        <w:rPr>
          <w:rFonts w:ascii="Calibri" w:hAnsi="Calibri" w:cs="Calibri"/>
          <w:bCs/>
        </w:rPr>
        <w:t>ispõe sobre a reestruturação do Serviço Assistencial dos Funcionários e Servidores Municipais de Bebedouro – SASEMB, unidade gestora única do Regime Próprio de Previdência Social, transformando-o na autarquia municipal Bebedouro Previdência – BEBEDOUROPREV; cria o seu quadro de pessoal próprio, suas carreiras e vencimentos; altera a Lei nº 3.467, de 27 de abril de 2005 e dá outras providências</w:t>
      </w:r>
      <w:r w:rsidRPr="0043556E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43556E">
        <w:rPr>
          <w:rFonts w:ascii="Calibri" w:hAnsi="Calibri"/>
          <w:b/>
          <w:bCs/>
        </w:rPr>
        <w:t xml:space="preserve">- Projeto de </w:t>
      </w:r>
      <w:r>
        <w:rPr>
          <w:rFonts w:ascii="Calibri" w:hAnsi="Calibri"/>
          <w:b/>
          <w:bCs/>
        </w:rPr>
        <w:t>Decreto Legislativo</w:t>
      </w:r>
      <w:r w:rsidRPr="0043556E">
        <w:rPr>
          <w:rFonts w:ascii="Calibri" w:hAnsi="Calibri"/>
          <w:b/>
          <w:bCs/>
        </w:rPr>
        <w:t xml:space="preserve"> Nº </w:t>
      </w:r>
      <w:r>
        <w:rPr>
          <w:rFonts w:ascii="Calibri" w:hAnsi="Calibri"/>
          <w:b/>
          <w:bCs/>
        </w:rPr>
        <w:t>02</w:t>
      </w:r>
      <w:r w:rsidRPr="0043556E">
        <w:rPr>
          <w:rFonts w:ascii="Calibri" w:hAnsi="Calibri"/>
          <w:b/>
          <w:bCs/>
        </w:rPr>
        <w:t xml:space="preserve">/2026 - de autoria </w:t>
      </w:r>
      <w:r>
        <w:rPr>
          <w:rFonts w:ascii="Calibri" w:hAnsi="Calibri"/>
          <w:b/>
          <w:bCs/>
        </w:rPr>
        <w:t>da Mesa Diretora</w:t>
      </w:r>
      <w:r w:rsidRPr="0043556E">
        <w:rPr>
          <w:rFonts w:ascii="Calibri" w:hAnsi="Calibri"/>
        </w:rPr>
        <w:t xml:space="preserve">, </w:t>
      </w:r>
      <w:r>
        <w:rPr>
          <w:rFonts w:ascii="Calibri" w:hAnsi="Calibri" w:cs="Calibri"/>
          <w:bCs/>
        </w:rPr>
        <w:t>c</w:t>
      </w:r>
      <w:r w:rsidRPr="00F61460">
        <w:rPr>
          <w:rFonts w:ascii="Calibri" w:hAnsi="Calibri" w:cs="Calibri"/>
          <w:bCs/>
        </w:rPr>
        <w:t>oncede o Diploma Erbanez Hernandez aos servidores públicos municipais aposentados, que especifica e dá outras providências</w:t>
      </w:r>
      <w:r w:rsidRPr="0043556E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43556E">
        <w:rPr>
          <w:rFonts w:ascii="Calibri" w:hAnsi="Calibri"/>
          <w:b/>
          <w:bCs/>
        </w:rPr>
        <w:t xml:space="preserve">- Projeto de </w:t>
      </w:r>
      <w:r>
        <w:rPr>
          <w:rFonts w:ascii="Calibri" w:hAnsi="Calibri"/>
          <w:b/>
          <w:bCs/>
        </w:rPr>
        <w:t>Decreto Legislativo</w:t>
      </w:r>
      <w:r w:rsidRPr="0043556E">
        <w:rPr>
          <w:rFonts w:ascii="Calibri" w:hAnsi="Calibri"/>
          <w:b/>
          <w:bCs/>
        </w:rPr>
        <w:t xml:space="preserve"> Nº </w:t>
      </w:r>
      <w:r>
        <w:rPr>
          <w:rFonts w:ascii="Calibri" w:hAnsi="Calibri"/>
          <w:b/>
          <w:bCs/>
        </w:rPr>
        <w:t>03</w:t>
      </w:r>
      <w:r w:rsidRPr="0043556E">
        <w:rPr>
          <w:rFonts w:ascii="Calibri" w:hAnsi="Calibri"/>
          <w:b/>
          <w:bCs/>
        </w:rPr>
        <w:t xml:space="preserve">/2026 - de autoria </w:t>
      </w:r>
      <w:r>
        <w:rPr>
          <w:rFonts w:ascii="Calibri" w:hAnsi="Calibri"/>
          <w:b/>
          <w:bCs/>
        </w:rPr>
        <w:t>da Mesa Diretora</w:t>
      </w:r>
      <w:r w:rsidRPr="0043556E">
        <w:rPr>
          <w:rFonts w:ascii="Calibri" w:hAnsi="Calibri"/>
        </w:rPr>
        <w:t xml:space="preserve">, </w:t>
      </w:r>
      <w:r>
        <w:rPr>
          <w:rFonts w:ascii="Calibri" w:hAnsi="Calibri" w:cs="Calibri"/>
          <w:bCs/>
        </w:rPr>
        <w:t>d</w:t>
      </w:r>
      <w:r w:rsidRPr="00F61460">
        <w:rPr>
          <w:rFonts w:ascii="Calibri" w:hAnsi="Calibri" w:cs="Calibri"/>
          <w:bCs/>
        </w:rPr>
        <w:t>enomina “Cleyde do Espírito Santo” o Diploma de Reconhecimento Público do ano 2026, previsto no parágrafo único do artigo 2º do Decreto Legislativo n. 404, de 25 de março de 2013, que especifica</w:t>
      </w:r>
      <w:r w:rsidR="000B3695" w:rsidRPr="001F7B62">
        <w:rPr>
          <w:rFonts w:ascii="Calibri" w:hAnsi="Calibri"/>
        </w:rPr>
        <w:t>.</w:t>
      </w:r>
      <w:r w:rsidR="00A35625">
        <w:rPr>
          <w:rFonts w:ascii="Calibri" w:hAnsi="Calibri"/>
          <w:bCs/>
          <w:lang w:val="pt-BR"/>
        </w:rPr>
        <w:t xml:space="preserve"> </w:t>
      </w:r>
      <w:r w:rsidR="00723D2C">
        <w:rPr>
          <w:rFonts w:ascii="Calibri" w:hAnsi="Calibri" w:cs="Calibri"/>
          <w:bCs/>
          <w:color w:val="auto"/>
        </w:rPr>
        <w:t>A</w:t>
      </w:r>
      <w:r w:rsidR="00723D2C">
        <w:rPr>
          <w:rFonts w:ascii="Calibri" w:hAnsi="Calibri"/>
        </w:rPr>
        <w:t xml:space="preserve"> Comissão decidiu pela </w:t>
      </w:r>
      <w:r w:rsidRPr="00CC739E">
        <w:rPr>
          <w:rFonts w:ascii="Calibri" w:hAnsi="Calibri" w:cs="Calibri"/>
          <w:b/>
          <w:bCs/>
          <w:color w:val="000000" w:themeColor="text1"/>
        </w:rPr>
        <w:t xml:space="preserve">LEGALIDADE E CONSTITUCIONALIDADE </w:t>
      </w:r>
      <w:r w:rsidR="0049722D">
        <w:rPr>
          <w:rFonts w:ascii="Calibri" w:hAnsi="Calibri"/>
        </w:rPr>
        <w:t>d</w:t>
      </w:r>
      <w:r w:rsidR="00330AC5">
        <w:rPr>
          <w:rFonts w:ascii="Calibri" w:hAnsi="Calibri"/>
        </w:rPr>
        <w:t>o</w:t>
      </w:r>
      <w:r>
        <w:rPr>
          <w:rFonts w:ascii="Calibri" w:hAnsi="Calibri"/>
        </w:rPr>
        <w:t>s</w:t>
      </w:r>
      <w:r w:rsidR="0049722D">
        <w:rPr>
          <w:rFonts w:ascii="Calibri" w:hAnsi="Calibri"/>
        </w:rPr>
        <w:t xml:space="preserve"> projeto</w:t>
      </w:r>
      <w:r>
        <w:rPr>
          <w:rFonts w:ascii="Calibri" w:hAnsi="Calibri"/>
        </w:rPr>
        <w:t>s</w:t>
      </w:r>
      <w:r w:rsidR="00723D2C" w:rsidRPr="00F678DA">
        <w:rPr>
          <w:rFonts w:ascii="Calibri" w:hAnsi="Calibri"/>
        </w:rPr>
        <w:t>.</w:t>
      </w:r>
      <w:bookmarkEnd w:id="2"/>
    </w:p>
    <w:p w14:paraId="27CFFE89" w14:textId="77777777" w:rsidR="00723D2C" w:rsidRDefault="00723D2C" w:rsidP="00723D2C">
      <w:pPr>
        <w:jc w:val="both"/>
        <w:rPr>
          <w:rFonts w:ascii="Calibri" w:eastAsia="Calibri" w:hAnsi="Calibri" w:cs="Calibri"/>
        </w:rPr>
      </w:pPr>
    </w:p>
    <w:p w14:paraId="22984696" w14:textId="77777777" w:rsidR="008D3FCF" w:rsidRPr="00765936" w:rsidRDefault="008D3FCF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1DA0942C" w:rsidR="004341EC" w:rsidRPr="00765936" w:rsidRDefault="00C42509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BA2014" w:rsidRPr="00765936">
        <w:rPr>
          <w:rFonts w:ascii="Calibri" w:hAnsi="Calibri"/>
          <w:b/>
          <w:bCs/>
        </w:rPr>
        <w:t xml:space="preserve">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51013"/>
    <w:rsid w:val="00062A28"/>
    <w:rsid w:val="000B0CC0"/>
    <w:rsid w:val="000B3695"/>
    <w:rsid w:val="00163016"/>
    <w:rsid w:val="001B6994"/>
    <w:rsid w:val="001E757C"/>
    <w:rsid w:val="0021310F"/>
    <w:rsid w:val="002A21BD"/>
    <w:rsid w:val="002C37A8"/>
    <w:rsid w:val="002D0BEC"/>
    <w:rsid w:val="00324250"/>
    <w:rsid w:val="00330AC5"/>
    <w:rsid w:val="003465DB"/>
    <w:rsid w:val="003514AB"/>
    <w:rsid w:val="003563A4"/>
    <w:rsid w:val="0036648A"/>
    <w:rsid w:val="00384F94"/>
    <w:rsid w:val="003E24E7"/>
    <w:rsid w:val="00425461"/>
    <w:rsid w:val="004341EC"/>
    <w:rsid w:val="0049722D"/>
    <w:rsid w:val="00525E9E"/>
    <w:rsid w:val="00562F84"/>
    <w:rsid w:val="005A7744"/>
    <w:rsid w:val="005C070F"/>
    <w:rsid w:val="005C7C06"/>
    <w:rsid w:val="006120ED"/>
    <w:rsid w:val="0065058D"/>
    <w:rsid w:val="006510CB"/>
    <w:rsid w:val="006761DE"/>
    <w:rsid w:val="00694A84"/>
    <w:rsid w:val="007176F1"/>
    <w:rsid w:val="00723D2C"/>
    <w:rsid w:val="00765936"/>
    <w:rsid w:val="00782CB5"/>
    <w:rsid w:val="007E0B43"/>
    <w:rsid w:val="007E1543"/>
    <w:rsid w:val="008A0B67"/>
    <w:rsid w:val="008B5ED9"/>
    <w:rsid w:val="008C2A63"/>
    <w:rsid w:val="008D3FCF"/>
    <w:rsid w:val="009107C0"/>
    <w:rsid w:val="00927AD4"/>
    <w:rsid w:val="00987F8E"/>
    <w:rsid w:val="00990418"/>
    <w:rsid w:val="009A4B13"/>
    <w:rsid w:val="009A4C24"/>
    <w:rsid w:val="009B5E08"/>
    <w:rsid w:val="00A35625"/>
    <w:rsid w:val="00AA0D62"/>
    <w:rsid w:val="00AD5DA9"/>
    <w:rsid w:val="00AD5ED0"/>
    <w:rsid w:val="00AE1961"/>
    <w:rsid w:val="00AF1A82"/>
    <w:rsid w:val="00AF6778"/>
    <w:rsid w:val="00B34DD7"/>
    <w:rsid w:val="00B50E65"/>
    <w:rsid w:val="00BA2014"/>
    <w:rsid w:val="00BB1766"/>
    <w:rsid w:val="00BF43DB"/>
    <w:rsid w:val="00C412C0"/>
    <w:rsid w:val="00C4155A"/>
    <w:rsid w:val="00C42509"/>
    <w:rsid w:val="00C42646"/>
    <w:rsid w:val="00C6771E"/>
    <w:rsid w:val="00C87B39"/>
    <w:rsid w:val="00CB0C43"/>
    <w:rsid w:val="00CC739E"/>
    <w:rsid w:val="00CD03E7"/>
    <w:rsid w:val="00D3175F"/>
    <w:rsid w:val="00D34970"/>
    <w:rsid w:val="00D45C14"/>
    <w:rsid w:val="00DF482B"/>
    <w:rsid w:val="00E71C64"/>
    <w:rsid w:val="00E7508A"/>
    <w:rsid w:val="00EC0CAE"/>
    <w:rsid w:val="00EC1627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nady L.</cp:lastModifiedBy>
  <cp:revision>3</cp:revision>
  <cp:lastPrinted>2025-08-11T18:39:00Z</cp:lastPrinted>
  <dcterms:created xsi:type="dcterms:W3CDTF">2026-02-19T20:01:00Z</dcterms:created>
  <dcterms:modified xsi:type="dcterms:W3CDTF">2026-02-19T20:27:00Z</dcterms:modified>
</cp:coreProperties>
</file>