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5A054" w14:textId="77777777" w:rsidR="00DC2244" w:rsidRPr="00163FEB" w:rsidRDefault="00DC2244" w:rsidP="00DC2244">
      <w:pPr>
        <w:pStyle w:val="Recuodecorpodetexto"/>
        <w:spacing w:before="0" w:beforeAutospacing="0" w:after="0" w:afterAutospacing="0"/>
        <w:jc w:val="both"/>
        <w:rPr>
          <w:rFonts w:asciiTheme="minorHAnsi" w:hAnsiTheme="minorHAnsi" w:cstheme="minorHAnsi"/>
        </w:rPr>
      </w:pPr>
    </w:p>
    <w:p w14:paraId="7062A62B" w14:textId="77777777" w:rsidR="003A48C9" w:rsidRPr="00163FEB" w:rsidRDefault="003A48C9" w:rsidP="004E6DBA">
      <w:pPr>
        <w:jc w:val="both"/>
        <w:rPr>
          <w:rFonts w:asciiTheme="minorHAnsi" w:hAnsiTheme="minorHAnsi" w:cstheme="minorHAnsi"/>
        </w:rPr>
      </w:pPr>
    </w:p>
    <w:p w14:paraId="7EE5F2FB" w14:textId="3930AC8E" w:rsidR="00163FEB" w:rsidRPr="00163FEB" w:rsidRDefault="00163FEB" w:rsidP="00163FEB">
      <w:pPr>
        <w:jc w:val="center"/>
        <w:rPr>
          <w:rFonts w:asciiTheme="minorHAnsi" w:hAnsiTheme="minorHAnsi" w:cstheme="minorHAnsi"/>
          <w:b/>
          <w:bCs/>
          <w:sz w:val="30"/>
          <w:szCs w:val="30"/>
          <w:u w:val="single"/>
        </w:rPr>
      </w:pPr>
      <w:r w:rsidRPr="00163FEB">
        <w:rPr>
          <w:rFonts w:asciiTheme="minorHAnsi" w:hAnsiTheme="minorHAnsi" w:cstheme="minorHAnsi"/>
          <w:b/>
          <w:bCs/>
          <w:sz w:val="30"/>
          <w:szCs w:val="30"/>
          <w:u w:val="single"/>
        </w:rPr>
        <w:t>AUTÓGRAFO DE LEI COMPLEMENTAR 190/2025</w:t>
      </w:r>
    </w:p>
    <w:p w14:paraId="56A78D14" w14:textId="6F441CDA" w:rsidR="00163FEB" w:rsidRPr="00163FEB" w:rsidRDefault="00163FEB" w:rsidP="00163FEB">
      <w:pPr>
        <w:jc w:val="center"/>
        <w:rPr>
          <w:rFonts w:asciiTheme="minorHAnsi" w:hAnsiTheme="minorHAnsi" w:cstheme="minorHAnsi"/>
          <w:b/>
          <w:bCs/>
          <w:sz w:val="30"/>
          <w:szCs w:val="30"/>
          <w:u w:val="single"/>
        </w:rPr>
      </w:pPr>
      <w:r w:rsidRPr="00163FEB">
        <w:rPr>
          <w:rFonts w:asciiTheme="minorHAnsi" w:hAnsiTheme="minorHAnsi" w:cstheme="minorHAnsi"/>
          <w:b/>
          <w:bCs/>
          <w:sz w:val="30"/>
          <w:szCs w:val="30"/>
          <w:u w:val="single"/>
        </w:rPr>
        <w:t>AO PROJETO DE LEI COMPLEMENTAR 01/2026</w:t>
      </w:r>
    </w:p>
    <w:p w14:paraId="74DC28E1" w14:textId="77777777" w:rsidR="00163FEB" w:rsidRPr="00163FEB" w:rsidRDefault="00163FEB" w:rsidP="00163FEB">
      <w:pPr>
        <w:jc w:val="center"/>
        <w:rPr>
          <w:rFonts w:asciiTheme="minorHAnsi" w:hAnsiTheme="minorHAnsi" w:cstheme="minorHAnsi"/>
          <w:b/>
          <w:bCs/>
          <w:sz w:val="32"/>
          <w:u w:val="single"/>
        </w:rPr>
      </w:pPr>
    </w:p>
    <w:p w14:paraId="3D19402A" w14:textId="77777777" w:rsidR="00163FEB" w:rsidRPr="00163FEB" w:rsidRDefault="00163FEB" w:rsidP="00163FEB">
      <w:pPr>
        <w:jc w:val="both"/>
        <w:rPr>
          <w:rFonts w:asciiTheme="minorHAnsi" w:hAnsiTheme="minorHAnsi" w:cstheme="minorHAnsi"/>
          <w:b/>
          <w:bCs/>
          <w:sz w:val="22"/>
          <w:szCs w:val="22"/>
        </w:rPr>
      </w:pPr>
    </w:p>
    <w:p w14:paraId="5B674EA7" w14:textId="77777777" w:rsidR="00163FEB" w:rsidRPr="00163FEB" w:rsidRDefault="00163FEB" w:rsidP="00163FEB">
      <w:pPr>
        <w:jc w:val="both"/>
        <w:rPr>
          <w:rFonts w:asciiTheme="minorHAnsi" w:hAnsiTheme="minorHAnsi" w:cstheme="minorHAnsi"/>
          <w:b/>
          <w:i/>
          <w:iCs/>
          <w:lang w:eastAsia="en-US"/>
        </w:rPr>
      </w:pPr>
      <w:r w:rsidRPr="00163FEB">
        <w:rPr>
          <w:rFonts w:asciiTheme="minorHAnsi" w:hAnsiTheme="minorHAnsi" w:cstheme="minorHAnsi"/>
          <w:b/>
          <w:i/>
          <w:iCs/>
          <w:lang w:eastAsia="en-US"/>
        </w:rPr>
        <w:t>Dispõe sobre a reestruturação do Serviço Assistencial dos Funcionários e Servidores Municipais de Bebedouro – SASEMB, unidade gestora única do Regime Próprio de Previdência Social, transformando-o na autarquia municipal Bebedouro Previdência – BEBEDOUROPREV; cria o seu quadro de pessoal próprio, suas carreiras e vencimentos; altera a Lei nº 3.467, de 27 de abril de 2005 e dá outras providências.</w:t>
      </w:r>
    </w:p>
    <w:p w14:paraId="2784AB83" w14:textId="38ACE203" w:rsidR="00163FEB" w:rsidRPr="00163FEB" w:rsidRDefault="00163FEB" w:rsidP="00163FEB">
      <w:pPr>
        <w:jc w:val="both"/>
        <w:rPr>
          <w:rFonts w:asciiTheme="minorHAnsi" w:hAnsiTheme="minorHAnsi" w:cstheme="minorHAnsi"/>
          <w:bCs/>
          <w:sz w:val="22"/>
          <w:szCs w:val="22"/>
        </w:rPr>
      </w:pPr>
      <w:r w:rsidRPr="00163FEB">
        <w:rPr>
          <w:rFonts w:asciiTheme="minorHAnsi" w:hAnsiTheme="minorHAnsi" w:cstheme="minorHAnsi"/>
          <w:bCs/>
          <w:sz w:val="22"/>
          <w:szCs w:val="22"/>
        </w:rPr>
        <w:t>De autoria do Poder Executivo</w:t>
      </w:r>
    </w:p>
    <w:p w14:paraId="27B487B3" w14:textId="77777777" w:rsidR="00163FEB" w:rsidRPr="00163FEB" w:rsidRDefault="00163FEB" w:rsidP="00163FEB">
      <w:pPr>
        <w:jc w:val="both"/>
        <w:rPr>
          <w:rFonts w:asciiTheme="minorHAnsi" w:hAnsiTheme="minorHAnsi" w:cstheme="minorHAnsi"/>
          <w:b/>
          <w:bCs/>
          <w:sz w:val="22"/>
          <w:szCs w:val="22"/>
        </w:rPr>
      </w:pPr>
    </w:p>
    <w:p w14:paraId="53C69FF7" w14:textId="77777777" w:rsidR="00163FEB" w:rsidRPr="00163FEB" w:rsidRDefault="00163FEB" w:rsidP="00163FEB">
      <w:pPr>
        <w:jc w:val="both"/>
        <w:rPr>
          <w:rFonts w:asciiTheme="minorHAnsi" w:hAnsiTheme="minorHAnsi" w:cstheme="minorHAnsi"/>
        </w:rPr>
      </w:pPr>
      <w:r w:rsidRPr="00163FEB">
        <w:rPr>
          <w:rFonts w:asciiTheme="minorHAnsi" w:hAnsiTheme="minorHAnsi" w:cstheme="minorHAnsi"/>
        </w:rPr>
        <w:t xml:space="preserve">A </w:t>
      </w:r>
      <w:r w:rsidRPr="00163FEB">
        <w:rPr>
          <w:rFonts w:asciiTheme="minorHAnsi" w:hAnsiTheme="minorHAnsi" w:cstheme="minorHAnsi"/>
          <w:b/>
          <w:bCs/>
        </w:rPr>
        <w:t>MESA DA CÂMARA MUNICIPAL DE BEBEDOURO/ESTADO DE SÃO PAULO</w:t>
      </w:r>
      <w:r w:rsidRPr="00163FEB">
        <w:rPr>
          <w:rFonts w:asciiTheme="minorHAnsi" w:hAnsiTheme="minorHAnsi" w:cstheme="minorHAnsi"/>
        </w:rPr>
        <w:t>, usando de suas atribuições legais, regimentais e constitucionais, faz saber que a Câmara Municipal aprovou a seguinte Lei Complementar:</w:t>
      </w:r>
    </w:p>
    <w:p w14:paraId="138DAD8B" w14:textId="77777777" w:rsidR="000B44AC" w:rsidRPr="00163FEB" w:rsidRDefault="000B44AC" w:rsidP="004E6DBA">
      <w:pPr>
        <w:pStyle w:val="Recuodecorpodetexto"/>
        <w:spacing w:before="0" w:beforeAutospacing="0" w:after="0" w:afterAutospacing="0"/>
        <w:jc w:val="both"/>
        <w:rPr>
          <w:rFonts w:asciiTheme="minorHAnsi" w:hAnsiTheme="minorHAnsi" w:cstheme="minorHAnsi"/>
          <w:b/>
          <w:bCs/>
        </w:rPr>
      </w:pPr>
    </w:p>
    <w:p w14:paraId="3D4772F5" w14:textId="77777777" w:rsidR="00A04064" w:rsidRPr="00163FEB" w:rsidRDefault="00771F2B" w:rsidP="00A04064">
      <w:pPr>
        <w:pStyle w:val="Ttulo1"/>
        <w:spacing w:before="0"/>
        <w:jc w:val="center"/>
        <w:rPr>
          <w:rFonts w:asciiTheme="minorHAnsi" w:hAnsiTheme="minorHAnsi" w:cstheme="minorHAnsi"/>
          <w:b/>
          <w:color w:val="auto"/>
          <w:sz w:val="24"/>
          <w:szCs w:val="24"/>
        </w:rPr>
      </w:pPr>
      <w:r w:rsidRPr="00163FEB">
        <w:rPr>
          <w:rFonts w:asciiTheme="minorHAnsi" w:hAnsiTheme="minorHAnsi" w:cstheme="minorHAnsi"/>
          <w:b/>
          <w:color w:val="auto"/>
          <w:sz w:val="24"/>
          <w:szCs w:val="24"/>
        </w:rPr>
        <w:t>TÍTULO I</w:t>
      </w:r>
      <w:r w:rsidRPr="00163FEB">
        <w:rPr>
          <w:rFonts w:asciiTheme="minorHAnsi" w:hAnsiTheme="minorHAnsi" w:cstheme="minorHAnsi"/>
          <w:b/>
          <w:color w:val="auto"/>
          <w:sz w:val="24"/>
          <w:szCs w:val="24"/>
        </w:rPr>
        <w:br/>
        <w:t>DAS DISPOSIÇÕES PRELIMINARES</w:t>
      </w:r>
    </w:p>
    <w:p w14:paraId="7911E316" w14:textId="77777777" w:rsidR="003A48C9" w:rsidRPr="00163FEB" w:rsidRDefault="003A48C9" w:rsidP="003A48C9">
      <w:pPr>
        <w:rPr>
          <w:rFonts w:asciiTheme="minorHAnsi" w:hAnsiTheme="minorHAnsi" w:cstheme="minorHAnsi"/>
        </w:rPr>
      </w:pPr>
    </w:p>
    <w:p w14:paraId="3E41CB23" w14:textId="77777777" w:rsidR="00A04064" w:rsidRPr="00163FEB" w:rsidRDefault="00771F2B" w:rsidP="003A48C9">
      <w:pPr>
        <w:pStyle w:val="Artigo"/>
        <w:spacing w:before="0" w:line="240" w:lineRule="auto"/>
        <w:ind w:firstLine="0"/>
        <w:rPr>
          <w:sz w:val="24"/>
          <w:szCs w:val="24"/>
        </w:rPr>
      </w:pPr>
      <w:r w:rsidRPr="00163FEB">
        <w:rPr>
          <w:b/>
          <w:bCs/>
          <w:sz w:val="24"/>
          <w:szCs w:val="24"/>
        </w:rPr>
        <w:t>Art. 1º</w:t>
      </w:r>
      <w:r w:rsidRPr="00163FEB">
        <w:rPr>
          <w:sz w:val="24"/>
          <w:szCs w:val="24"/>
        </w:rPr>
        <w:t xml:space="preserve"> Esta Lei Complementar dispõe sobre a reestruturação da unidade gestora única do Regime Próprio de Previdência Social de Bebedouro, cria o seu quadro de pessoal próprio, suas carreiras e vencimentos, de modo a assegurar a realização do direito social à previdência social aos servidores públicos titulares de cargo efetivo.</w:t>
      </w:r>
    </w:p>
    <w:p w14:paraId="7D1AD933" w14:textId="77777777" w:rsidR="003A48C9" w:rsidRPr="00163FEB" w:rsidRDefault="003A48C9" w:rsidP="003A48C9">
      <w:pPr>
        <w:pStyle w:val="Artigo"/>
        <w:spacing w:before="0" w:line="240" w:lineRule="auto"/>
        <w:ind w:firstLine="0"/>
        <w:rPr>
          <w:sz w:val="24"/>
          <w:szCs w:val="24"/>
        </w:rPr>
      </w:pPr>
    </w:p>
    <w:p w14:paraId="0A0B716B" w14:textId="77777777" w:rsidR="00A04064" w:rsidRPr="00163FEB" w:rsidRDefault="00771F2B" w:rsidP="003A48C9">
      <w:pPr>
        <w:pStyle w:val="Artigo"/>
        <w:spacing w:before="0" w:line="240" w:lineRule="auto"/>
        <w:ind w:firstLine="0"/>
        <w:rPr>
          <w:sz w:val="24"/>
          <w:szCs w:val="24"/>
        </w:rPr>
      </w:pPr>
      <w:r w:rsidRPr="00163FEB">
        <w:rPr>
          <w:b/>
          <w:bCs/>
          <w:sz w:val="24"/>
          <w:szCs w:val="24"/>
        </w:rPr>
        <w:t>Art. 2º</w:t>
      </w:r>
      <w:r w:rsidRPr="00163FEB">
        <w:rPr>
          <w:sz w:val="24"/>
          <w:szCs w:val="24"/>
        </w:rPr>
        <w:t xml:space="preserve"> Para os efeitos desta lei complementar, consideram-se as definições contidas na legislação municipal que disciplina o regime jurídico dos servidores municipais e da organização administrativa da Administração Municipal, em especial para os seguintes termos e conceitos:</w:t>
      </w:r>
    </w:p>
    <w:p w14:paraId="740ABAF5" w14:textId="77777777" w:rsidR="003A48C9" w:rsidRPr="00163FEB" w:rsidRDefault="003A48C9" w:rsidP="003A48C9">
      <w:pPr>
        <w:pStyle w:val="Artigo"/>
        <w:spacing w:before="0" w:line="240" w:lineRule="auto"/>
        <w:ind w:firstLine="0"/>
        <w:rPr>
          <w:sz w:val="24"/>
          <w:szCs w:val="24"/>
        </w:rPr>
      </w:pPr>
    </w:p>
    <w:p w14:paraId="5AB345D5" w14:textId="77777777" w:rsidR="00A04064" w:rsidRPr="00163FEB" w:rsidRDefault="00771F2B" w:rsidP="00A04064">
      <w:pPr>
        <w:pStyle w:val="Inciso"/>
        <w:spacing w:before="0" w:line="240" w:lineRule="auto"/>
        <w:rPr>
          <w:sz w:val="24"/>
          <w:szCs w:val="24"/>
        </w:rPr>
      </w:pPr>
      <w:r w:rsidRPr="00163FEB">
        <w:rPr>
          <w:b/>
          <w:bCs w:val="0"/>
          <w:sz w:val="24"/>
          <w:szCs w:val="24"/>
        </w:rPr>
        <w:t>I –</w:t>
      </w:r>
      <w:r w:rsidRPr="00163FEB">
        <w:rPr>
          <w:sz w:val="24"/>
          <w:szCs w:val="24"/>
        </w:rPr>
        <w:t xml:space="preserve"> servidor público, agente político, cargo público, cargo público de provimento efetivo, cargo público de provimento em comissão, função de confiança e estatuto;</w:t>
      </w:r>
    </w:p>
    <w:p w14:paraId="2A8AEDE6" w14:textId="77777777" w:rsidR="00A04064" w:rsidRPr="00163FEB" w:rsidRDefault="00771F2B" w:rsidP="00A04064">
      <w:pPr>
        <w:pStyle w:val="Inciso"/>
        <w:spacing w:before="0" w:line="240" w:lineRule="auto"/>
        <w:rPr>
          <w:sz w:val="24"/>
          <w:szCs w:val="24"/>
        </w:rPr>
      </w:pPr>
      <w:r w:rsidRPr="00163FEB">
        <w:rPr>
          <w:b/>
          <w:bCs w:val="0"/>
          <w:sz w:val="24"/>
          <w:szCs w:val="24"/>
        </w:rPr>
        <w:lastRenderedPageBreak/>
        <w:t>II –</w:t>
      </w:r>
      <w:r w:rsidRPr="00163FEB">
        <w:rPr>
          <w:sz w:val="24"/>
          <w:szCs w:val="24"/>
        </w:rPr>
        <w:t xml:space="preserve"> quadro de pessoal, nível; classe; carreira, promoção e progressão;</w:t>
      </w:r>
    </w:p>
    <w:p w14:paraId="2ED54B26" w14:textId="77777777" w:rsidR="00A04064" w:rsidRPr="00163FEB" w:rsidRDefault="00771F2B" w:rsidP="00A04064">
      <w:pPr>
        <w:pStyle w:val="Inciso"/>
        <w:spacing w:before="0" w:line="240" w:lineRule="auto"/>
        <w:rPr>
          <w:sz w:val="24"/>
          <w:szCs w:val="24"/>
        </w:rPr>
      </w:pPr>
      <w:r w:rsidRPr="00163FEB">
        <w:rPr>
          <w:b/>
          <w:bCs w:val="0"/>
          <w:sz w:val="24"/>
          <w:szCs w:val="24"/>
        </w:rPr>
        <w:t>III –</w:t>
      </w:r>
      <w:r w:rsidRPr="00163FEB">
        <w:rPr>
          <w:sz w:val="24"/>
          <w:szCs w:val="24"/>
        </w:rPr>
        <w:t xml:space="preserve"> vencimento, remuneração, vantagem e vantagem pessoal.</w:t>
      </w:r>
    </w:p>
    <w:p w14:paraId="47B0CC4B" w14:textId="77777777" w:rsidR="00CD6B41" w:rsidRPr="00163FEB" w:rsidRDefault="00CD6B41" w:rsidP="00A04064">
      <w:pPr>
        <w:pStyle w:val="Inciso"/>
        <w:spacing w:before="0" w:line="240" w:lineRule="auto"/>
        <w:rPr>
          <w:sz w:val="24"/>
          <w:szCs w:val="24"/>
        </w:rPr>
      </w:pPr>
    </w:p>
    <w:p w14:paraId="649A2AC4" w14:textId="77777777" w:rsidR="00A04064" w:rsidRPr="00163FEB" w:rsidRDefault="00771F2B" w:rsidP="00555870">
      <w:pPr>
        <w:pStyle w:val="Inciso"/>
        <w:spacing w:before="0" w:line="240" w:lineRule="auto"/>
        <w:ind w:hanging="567"/>
        <w:rPr>
          <w:sz w:val="24"/>
          <w:szCs w:val="24"/>
        </w:rPr>
      </w:pPr>
      <w:r w:rsidRPr="00163FEB">
        <w:rPr>
          <w:b/>
          <w:bCs w:val="0"/>
          <w:sz w:val="24"/>
          <w:szCs w:val="24"/>
        </w:rPr>
        <w:t>Parágrafo único.</w:t>
      </w:r>
      <w:r w:rsidRPr="00163FEB">
        <w:rPr>
          <w:sz w:val="24"/>
          <w:szCs w:val="24"/>
        </w:rPr>
        <w:t xml:space="preserve"> Para os efeitos desta lei complementar, considera-se complementarmente:</w:t>
      </w:r>
    </w:p>
    <w:p w14:paraId="09679306" w14:textId="77777777" w:rsidR="00A04064" w:rsidRPr="00163FEB" w:rsidRDefault="00771F2B" w:rsidP="00A04064">
      <w:pPr>
        <w:pStyle w:val="Inciso"/>
        <w:spacing w:before="0" w:line="240" w:lineRule="auto"/>
        <w:rPr>
          <w:sz w:val="24"/>
          <w:szCs w:val="24"/>
        </w:rPr>
      </w:pPr>
      <w:r w:rsidRPr="00163FEB">
        <w:rPr>
          <w:b/>
          <w:sz w:val="24"/>
          <w:szCs w:val="24"/>
        </w:rPr>
        <w:t>I –</w:t>
      </w:r>
      <w:r w:rsidRPr="00163FEB">
        <w:rPr>
          <w:sz w:val="24"/>
          <w:szCs w:val="24"/>
        </w:rPr>
        <w:t xml:space="preserve"> </w:t>
      </w:r>
      <w:proofErr w:type="gramStart"/>
      <w:r w:rsidRPr="00163FEB">
        <w:rPr>
          <w:sz w:val="24"/>
          <w:szCs w:val="24"/>
        </w:rPr>
        <w:t>nomeação</w:t>
      </w:r>
      <w:proofErr w:type="gramEnd"/>
      <w:r w:rsidRPr="00163FEB">
        <w:rPr>
          <w:sz w:val="24"/>
          <w:szCs w:val="24"/>
        </w:rPr>
        <w:t>: ato de provimento pelo qual a autoridade municipal, no âmbito de cada Poder, admite o cidadão para o exercício de cargo público de provimento efetivo ou em comissão, de agente político;</w:t>
      </w:r>
    </w:p>
    <w:p w14:paraId="657FFD48" w14:textId="77777777" w:rsidR="00A04064" w:rsidRPr="00163FEB" w:rsidRDefault="00771F2B" w:rsidP="00A04064">
      <w:pPr>
        <w:pStyle w:val="Inciso"/>
        <w:spacing w:before="0" w:line="240" w:lineRule="auto"/>
        <w:rPr>
          <w:sz w:val="24"/>
          <w:szCs w:val="24"/>
        </w:rPr>
      </w:pPr>
      <w:r w:rsidRPr="00163FEB">
        <w:rPr>
          <w:b/>
          <w:sz w:val="24"/>
          <w:szCs w:val="24"/>
        </w:rPr>
        <w:t>II –</w:t>
      </w:r>
      <w:r w:rsidRPr="00163FEB">
        <w:rPr>
          <w:sz w:val="24"/>
          <w:szCs w:val="24"/>
        </w:rPr>
        <w:t xml:space="preserve"> designação: ato pelo qual a autoridade municipal, no âmbito de cada poder, designa servidor público municipal, ocupante de cargo de provimento efetivo, para o exercício de cargo ou função de confiança que lhe é atribuído;</w:t>
      </w:r>
    </w:p>
    <w:p w14:paraId="7A24A485" w14:textId="77777777" w:rsidR="00A04064" w:rsidRPr="00163FEB" w:rsidRDefault="00771F2B" w:rsidP="00A04064">
      <w:pPr>
        <w:pStyle w:val="Inciso"/>
        <w:spacing w:before="0" w:line="240" w:lineRule="auto"/>
        <w:rPr>
          <w:sz w:val="24"/>
          <w:szCs w:val="24"/>
        </w:rPr>
      </w:pPr>
      <w:r w:rsidRPr="00163FEB">
        <w:rPr>
          <w:b/>
          <w:sz w:val="24"/>
          <w:szCs w:val="24"/>
        </w:rPr>
        <w:t>III –</w:t>
      </w:r>
      <w:r w:rsidRPr="00163FEB">
        <w:rPr>
          <w:sz w:val="24"/>
          <w:szCs w:val="24"/>
        </w:rPr>
        <w:t xml:space="preserve"> evolução funcional: movimentação na carreira do servidor em decorrência de promoção;</w:t>
      </w:r>
    </w:p>
    <w:p w14:paraId="6AC87BB3" w14:textId="77777777" w:rsidR="00A04064" w:rsidRPr="00163FEB" w:rsidRDefault="00771F2B" w:rsidP="00A04064">
      <w:pPr>
        <w:pStyle w:val="Inciso"/>
        <w:spacing w:line="240" w:lineRule="auto"/>
        <w:rPr>
          <w:sz w:val="24"/>
          <w:szCs w:val="24"/>
        </w:rPr>
      </w:pPr>
      <w:r w:rsidRPr="00163FEB">
        <w:rPr>
          <w:b/>
          <w:sz w:val="24"/>
          <w:szCs w:val="24"/>
        </w:rPr>
        <w:t>IV –</w:t>
      </w:r>
      <w:r w:rsidRPr="00163FEB">
        <w:rPr>
          <w:sz w:val="24"/>
          <w:szCs w:val="24"/>
        </w:rPr>
        <w:t xml:space="preserve"> evolução remuneratória: alteração de nível do servidor em decorrência de promoção ou progressão na carreira;</w:t>
      </w:r>
    </w:p>
    <w:p w14:paraId="283E65C2" w14:textId="77777777" w:rsidR="00A04064" w:rsidRPr="00163FEB" w:rsidRDefault="00771F2B" w:rsidP="00A04064">
      <w:pPr>
        <w:pStyle w:val="Inciso"/>
        <w:spacing w:line="240" w:lineRule="auto"/>
        <w:rPr>
          <w:sz w:val="24"/>
          <w:szCs w:val="24"/>
        </w:rPr>
      </w:pPr>
      <w:r w:rsidRPr="00163FEB">
        <w:rPr>
          <w:b/>
          <w:sz w:val="24"/>
          <w:szCs w:val="24"/>
        </w:rPr>
        <w:t>V –</w:t>
      </w:r>
      <w:r w:rsidRPr="00163FEB">
        <w:rPr>
          <w:sz w:val="24"/>
          <w:szCs w:val="24"/>
        </w:rPr>
        <w:t xml:space="preserve"> evolução na carreira: a aplicação dos instrumentos de evolução funcional e, ou remuneratória, na forma desta Lei Complementar.</w:t>
      </w:r>
    </w:p>
    <w:p w14:paraId="7CD29452" w14:textId="77777777" w:rsidR="003A48C9" w:rsidRPr="00163FEB" w:rsidRDefault="003A48C9" w:rsidP="00A04064">
      <w:pPr>
        <w:pStyle w:val="Inciso"/>
        <w:spacing w:line="240" w:lineRule="auto"/>
        <w:rPr>
          <w:sz w:val="24"/>
          <w:szCs w:val="24"/>
        </w:rPr>
      </w:pPr>
    </w:p>
    <w:p w14:paraId="35910D9E" w14:textId="77777777" w:rsidR="00A04064" w:rsidRPr="00163FEB" w:rsidRDefault="00771F2B" w:rsidP="003A48C9">
      <w:pPr>
        <w:pStyle w:val="Artigo"/>
        <w:spacing w:line="240" w:lineRule="auto"/>
        <w:ind w:firstLine="0"/>
        <w:rPr>
          <w:sz w:val="24"/>
          <w:szCs w:val="24"/>
        </w:rPr>
      </w:pPr>
      <w:r w:rsidRPr="00163FEB">
        <w:rPr>
          <w:b/>
          <w:bCs/>
          <w:sz w:val="24"/>
          <w:szCs w:val="24"/>
        </w:rPr>
        <w:t>Art. 3º</w:t>
      </w:r>
      <w:r w:rsidRPr="00163FEB">
        <w:rPr>
          <w:sz w:val="24"/>
          <w:szCs w:val="24"/>
        </w:rPr>
        <w:t xml:space="preserve"> Os cargos de provimento efetivo, criados por lei, com denominação própria e remuneração paga pelos cofres públicos, serão providos, pelo diretor-presidente da autarquia previdenciária disciplinada nesta Lei Complementar, por meio de nomeação, desde que precedida da devida habilitação em concurso público de provas ou de provas e títulos.</w:t>
      </w:r>
    </w:p>
    <w:p w14:paraId="18C43BBF" w14:textId="77777777" w:rsidR="003A48C9" w:rsidRPr="00163FEB" w:rsidRDefault="003A48C9" w:rsidP="003A48C9">
      <w:pPr>
        <w:pStyle w:val="Artigo"/>
        <w:spacing w:line="240" w:lineRule="auto"/>
        <w:ind w:firstLine="0"/>
        <w:rPr>
          <w:sz w:val="24"/>
          <w:szCs w:val="24"/>
        </w:rPr>
      </w:pPr>
    </w:p>
    <w:p w14:paraId="3B34BD98" w14:textId="77777777" w:rsidR="00A04064" w:rsidRPr="00163FEB" w:rsidRDefault="00771F2B" w:rsidP="003A48C9">
      <w:pPr>
        <w:pStyle w:val="Artigo"/>
        <w:spacing w:line="240" w:lineRule="auto"/>
        <w:ind w:firstLine="0"/>
        <w:rPr>
          <w:sz w:val="24"/>
          <w:szCs w:val="24"/>
        </w:rPr>
      </w:pPr>
      <w:r w:rsidRPr="00163FEB">
        <w:rPr>
          <w:b/>
          <w:bCs/>
          <w:sz w:val="24"/>
          <w:szCs w:val="24"/>
        </w:rPr>
        <w:t>Art. 4º</w:t>
      </w:r>
      <w:r w:rsidRPr="00163FEB">
        <w:rPr>
          <w:sz w:val="24"/>
          <w:szCs w:val="24"/>
        </w:rPr>
        <w:t xml:space="preserve"> Os cargos de provimento em comissão criados por lei, com denominação própria e remuneração paga pelos cofres públicos, serão providos, pelo diretor-presidente da autarquia previdenciária disciplinada nesta Lei Complementar, por meio de nomeação ou designação e guardam as seguintes características:</w:t>
      </w:r>
    </w:p>
    <w:p w14:paraId="715A3453" w14:textId="77777777" w:rsidR="003A48C9" w:rsidRPr="00163FEB" w:rsidRDefault="003A48C9" w:rsidP="003A48C9">
      <w:pPr>
        <w:pStyle w:val="Artigo"/>
        <w:spacing w:line="240" w:lineRule="auto"/>
        <w:ind w:firstLine="0"/>
        <w:rPr>
          <w:sz w:val="24"/>
          <w:szCs w:val="24"/>
        </w:rPr>
      </w:pPr>
    </w:p>
    <w:p w14:paraId="2C9658A1" w14:textId="77777777" w:rsidR="00A04064" w:rsidRPr="00163FEB" w:rsidRDefault="00771F2B" w:rsidP="009D4A4C">
      <w:pPr>
        <w:pStyle w:val="Inciso"/>
        <w:spacing w:before="0" w:line="240" w:lineRule="auto"/>
        <w:rPr>
          <w:sz w:val="24"/>
          <w:szCs w:val="24"/>
        </w:rPr>
      </w:pPr>
      <w:r w:rsidRPr="00163FEB">
        <w:rPr>
          <w:b/>
          <w:bCs w:val="0"/>
          <w:sz w:val="24"/>
          <w:szCs w:val="24"/>
        </w:rPr>
        <w:t>I –</w:t>
      </w:r>
      <w:r w:rsidRPr="00163FEB">
        <w:rPr>
          <w:sz w:val="24"/>
          <w:szCs w:val="24"/>
        </w:rPr>
        <w:t xml:space="preserve"> liame de confiança da autoridade nomeante com a pessoa nomeada; </w:t>
      </w:r>
    </w:p>
    <w:p w14:paraId="1ED2D15C" w14:textId="77777777" w:rsidR="00A04064" w:rsidRPr="00163FEB" w:rsidRDefault="00771F2B" w:rsidP="009D4A4C">
      <w:pPr>
        <w:pStyle w:val="Inciso"/>
        <w:spacing w:before="0" w:line="240" w:lineRule="auto"/>
        <w:rPr>
          <w:sz w:val="24"/>
          <w:szCs w:val="24"/>
        </w:rPr>
      </w:pPr>
      <w:r w:rsidRPr="00163FEB">
        <w:rPr>
          <w:b/>
          <w:bCs w:val="0"/>
          <w:sz w:val="24"/>
          <w:szCs w:val="24"/>
        </w:rPr>
        <w:t>II –</w:t>
      </w:r>
      <w:r w:rsidRPr="00163FEB">
        <w:rPr>
          <w:sz w:val="24"/>
          <w:szCs w:val="24"/>
        </w:rPr>
        <w:t xml:space="preserve"> o exercício de atividades que impliquem as tarefas de zelar pela transmissão, fiscalização e implementação das diretrizes políticas de governo, mediante o desempenho de atribuições de direção, chefia e assessoramento;</w:t>
      </w:r>
    </w:p>
    <w:p w14:paraId="18B68B18" w14:textId="77777777" w:rsidR="00A04064" w:rsidRPr="00163FEB" w:rsidRDefault="00771F2B" w:rsidP="009D4A4C">
      <w:pPr>
        <w:pStyle w:val="Inciso"/>
        <w:spacing w:before="0" w:line="240" w:lineRule="auto"/>
        <w:rPr>
          <w:sz w:val="24"/>
          <w:szCs w:val="24"/>
        </w:rPr>
      </w:pPr>
      <w:r w:rsidRPr="00163FEB">
        <w:rPr>
          <w:b/>
          <w:bCs w:val="0"/>
          <w:sz w:val="24"/>
          <w:szCs w:val="24"/>
        </w:rPr>
        <w:lastRenderedPageBreak/>
        <w:t>III –</w:t>
      </w:r>
      <w:r w:rsidRPr="00163FEB">
        <w:rPr>
          <w:sz w:val="24"/>
          <w:szCs w:val="24"/>
        </w:rPr>
        <w:t xml:space="preserve"> livre provimento por escolha da autoridade nomeante, em caráter transitório, exoneráveis a qualquer tempo, dispensada a aprovação em concurso público.</w:t>
      </w:r>
    </w:p>
    <w:p w14:paraId="2E02D4F0" w14:textId="77777777" w:rsidR="003A48C9" w:rsidRPr="00163FEB" w:rsidRDefault="003A48C9" w:rsidP="009D4A4C">
      <w:pPr>
        <w:pStyle w:val="Inciso"/>
        <w:spacing w:before="0" w:line="240" w:lineRule="auto"/>
        <w:rPr>
          <w:sz w:val="24"/>
          <w:szCs w:val="24"/>
        </w:rPr>
      </w:pPr>
    </w:p>
    <w:p w14:paraId="3DAFBE06" w14:textId="77777777" w:rsidR="00A04064" w:rsidRPr="00163FEB" w:rsidRDefault="00771F2B" w:rsidP="003A48C9">
      <w:pPr>
        <w:pStyle w:val="Artigo"/>
        <w:spacing w:before="0" w:line="240" w:lineRule="auto"/>
        <w:ind w:firstLine="0"/>
        <w:rPr>
          <w:sz w:val="24"/>
          <w:szCs w:val="24"/>
        </w:rPr>
      </w:pPr>
      <w:r w:rsidRPr="00163FEB">
        <w:rPr>
          <w:b/>
          <w:bCs/>
          <w:sz w:val="24"/>
          <w:szCs w:val="24"/>
        </w:rPr>
        <w:t>Parágrafo único.</w:t>
      </w:r>
      <w:r w:rsidRPr="00163FEB">
        <w:rPr>
          <w:sz w:val="24"/>
          <w:szCs w:val="24"/>
        </w:rPr>
        <w:t xml:space="preserve"> As atribuições e responsabilidades dos cargos de provimento em comissão e de agente político da autarquia previdenciária municipal são as identificadas e organizadas na forma desta Lei Complementar, que deverão indicar os requisitos mínimos profissionais e de formação acadêmica, para ao seu exercício.</w:t>
      </w:r>
    </w:p>
    <w:p w14:paraId="1A19C6EC" w14:textId="77777777" w:rsidR="003A48C9" w:rsidRPr="00163FEB" w:rsidRDefault="003A48C9" w:rsidP="003A48C9">
      <w:pPr>
        <w:pStyle w:val="Artigo"/>
        <w:spacing w:before="0" w:line="240" w:lineRule="auto"/>
        <w:ind w:firstLine="0"/>
        <w:rPr>
          <w:sz w:val="24"/>
          <w:szCs w:val="24"/>
        </w:rPr>
      </w:pPr>
    </w:p>
    <w:p w14:paraId="69F0FDEF" w14:textId="77777777" w:rsidR="00A04064" w:rsidRPr="00163FEB" w:rsidRDefault="00771F2B" w:rsidP="003A48C9">
      <w:pPr>
        <w:pStyle w:val="Artigo"/>
        <w:spacing w:before="0" w:line="240" w:lineRule="auto"/>
        <w:ind w:firstLine="0"/>
        <w:rPr>
          <w:sz w:val="24"/>
          <w:szCs w:val="24"/>
        </w:rPr>
      </w:pPr>
      <w:r w:rsidRPr="00163FEB">
        <w:rPr>
          <w:b/>
          <w:bCs/>
          <w:sz w:val="24"/>
          <w:szCs w:val="24"/>
        </w:rPr>
        <w:t>Art. 5º</w:t>
      </w:r>
      <w:r w:rsidRPr="00163FEB">
        <w:rPr>
          <w:sz w:val="24"/>
          <w:szCs w:val="24"/>
        </w:rPr>
        <w:t xml:space="preserve"> As funções de confiança criadas por lei, com denominação própria e remuneração paga pelos cofres públicos, serão providas, pelo diretor-presidente da autarquia previdenciária disciplinada nesta Lei Complementar, por meio de designação e guardam as seguintes características:</w:t>
      </w:r>
    </w:p>
    <w:p w14:paraId="5D4AAE7C" w14:textId="77777777" w:rsidR="003A48C9" w:rsidRPr="00163FEB" w:rsidRDefault="003A48C9" w:rsidP="003A48C9">
      <w:pPr>
        <w:pStyle w:val="Artigo"/>
        <w:spacing w:before="0" w:line="240" w:lineRule="auto"/>
        <w:ind w:firstLine="0"/>
        <w:rPr>
          <w:sz w:val="24"/>
          <w:szCs w:val="24"/>
        </w:rPr>
      </w:pPr>
    </w:p>
    <w:p w14:paraId="1514C422" w14:textId="77777777" w:rsidR="00A04064" w:rsidRPr="00163FEB" w:rsidRDefault="00771F2B" w:rsidP="009D4A4C">
      <w:pPr>
        <w:pStyle w:val="Inciso"/>
        <w:spacing w:before="0" w:line="240" w:lineRule="auto"/>
        <w:rPr>
          <w:sz w:val="24"/>
          <w:szCs w:val="24"/>
        </w:rPr>
      </w:pPr>
      <w:r w:rsidRPr="00163FEB">
        <w:rPr>
          <w:b/>
          <w:bCs w:val="0"/>
          <w:sz w:val="24"/>
          <w:szCs w:val="24"/>
        </w:rPr>
        <w:t>I –</w:t>
      </w:r>
      <w:r w:rsidRPr="00163FEB">
        <w:rPr>
          <w:sz w:val="24"/>
          <w:szCs w:val="24"/>
        </w:rPr>
        <w:t xml:space="preserve"> preenchidas por ocupante de cargo de provimento efetivo, nas condições previstas nesta Lei Complementar, destinam-se às atribuições de direção, coordenação, chefia e assessoramento exercidas, concomitantemente ou não, àquelas originárias do cargo de provimento efetivo;</w:t>
      </w:r>
    </w:p>
    <w:p w14:paraId="58B51435" w14:textId="77777777" w:rsidR="00A04064" w:rsidRPr="00163FEB" w:rsidRDefault="00771F2B" w:rsidP="009D4A4C">
      <w:pPr>
        <w:pStyle w:val="Inciso"/>
        <w:spacing w:before="0" w:line="240" w:lineRule="auto"/>
        <w:rPr>
          <w:sz w:val="24"/>
          <w:szCs w:val="24"/>
        </w:rPr>
      </w:pPr>
      <w:r w:rsidRPr="00163FEB">
        <w:rPr>
          <w:b/>
          <w:bCs w:val="0"/>
          <w:sz w:val="24"/>
          <w:szCs w:val="24"/>
        </w:rPr>
        <w:t>II –</w:t>
      </w:r>
      <w:r w:rsidRPr="00163FEB">
        <w:rPr>
          <w:sz w:val="24"/>
          <w:szCs w:val="24"/>
        </w:rPr>
        <w:t xml:space="preserve"> liame de confiança da autoridade nomeante com a pessoa nomeada, acrescido de requisitos de qualificação técnica, como condições para o desempenho e exercício das funções previstas na legislação municipal específica;</w:t>
      </w:r>
    </w:p>
    <w:p w14:paraId="35D51683" w14:textId="77777777" w:rsidR="00A04064" w:rsidRPr="00163FEB" w:rsidRDefault="00771F2B" w:rsidP="009D4A4C">
      <w:pPr>
        <w:pStyle w:val="Inciso"/>
        <w:spacing w:before="0" w:line="240" w:lineRule="auto"/>
        <w:rPr>
          <w:sz w:val="24"/>
          <w:szCs w:val="24"/>
        </w:rPr>
      </w:pPr>
      <w:r w:rsidRPr="00163FEB">
        <w:rPr>
          <w:b/>
          <w:bCs w:val="0"/>
          <w:sz w:val="24"/>
          <w:szCs w:val="24"/>
        </w:rPr>
        <w:t>III –</w:t>
      </w:r>
      <w:r w:rsidRPr="00163FEB">
        <w:rPr>
          <w:sz w:val="24"/>
          <w:szCs w:val="24"/>
        </w:rPr>
        <w:t xml:space="preserve"> o exercício de atividades que impliquem as tarefas de zelar pela transmissão, fiscalização e implementação das diretrizes políticas de governo, mediante o desempenho de atribuições de direção, chefia e assessoramento; </w:t>
      </w:r>
    </w:p>
    <w:p w14:paraId="4ACD7096" w14:textId="77777777" w:rsidR="009D4A4C" w:rsidRPr="00163FEB" w:rsidRDefault="00771F2B" w:rsidP="009D4A4C">
      <w:pPr>
        <w:pStyle w:val="Inciso"/>
        <w:spacing w:before="0" w:line="240" w:lineRule="auto"/>
        <w:rPr>
          <w:sz w:val="24"/>
          <w:szCs w:val="24"/>
        </w:rPr>
      </w:pPr>
      <w:r w:rsidRPr="00163FEB">
        <w:rPr>
          <w:b/>
          <w:bCs w:val="0"/>
          <w:sz w:val="24"/>
          <w:szCs w:val="24"/>
        </w:rPr>
        <w:t>IV –</w:t>
      </w:r>
      <w:r w:rsidRPr="00163FEB">
        <w:rPr>
          <w:sz w:val="24"/>
          <w:szCs w:val="24"/>
        </w:rPr>
        <w:t xml:space="preserve"> livre provimento por escolha da autoridade que efetivar a designação, em caráter transitório, exoneráveis a qualquer tempo. </w:t>
      </w:r>
    </w:p>
    <w:p w14:paraId="466511E5" w14:textId="77777777" w:rsidR="003A48C9" w:rsidRPr="00163FEB" w:rsidRDefault="003A48C9" w:rsidP="009D4A4C">
      <w:pPr>
        <w:pStyle w:val="Inciso"/>
        <w:spacing w:before="0" w:line="240" w:lineRule="auto"/>
        <w:rPr>
          <w:sz w:val="24"/>
          <w:szCs w:val="24"/>
        </w:rPr>
      </w:pPr>
    </w:p>
    <w:p w14:paraId="2E6C4B25" w14:textId="77777777" w:rsidR="009D4A4C" w:rsidRPr="00163FEB" w:rsidRDefault="00771F2B" w:rsidP="003A48C9">
      <w:pPr>
        <w:pStyle w:val="Artigo"/>
        <w:spacing w:before="0" w:line="240" w:lineRule="auto"/>
        <w:ind w:firstLine="0"/>
        <w:rPr>
          <w:sz w:val="24"/>
          <w:szCs w:val="24"/>
        </w:rPr>
      </w:pPr>
      <w:r w:rsidRPr="00163FEB">
        <w:rPr>
          <w:b/>
          <w:bCs/>
          <w:sz w:val="24"/>
          <w:szCs w:val="24"/>
        </w:rPr>
        <w:t>Parágrafo único.</w:t>
      </w:r>
      <w:r w:rsidRPr="00163FEB">
        <w:rPr>
          <w:sz w:val="24"/>
          <w:szCs w:val="24"/>
        </w:rPr>
        <w:t xml:space="preserve"> As atribuições e responsabilidades das funções de confiança da autarquia previdenciária municipal são as identificadas e organizadas na forma desta Lei Complementar, que deverão indicar os requisitos mínimos profissionais e de formação acadêmica, para ao seu exercício.</w:t>
      </w:r>
    </w:p>
    <w:p w14:paraId="0B8B92D3" w14:textId="77777777" w:rsidR="009D4A4C" w:rsidRPr="00163FEB" w:rsidRDefault="009D4A4C" w:rsidP="009D4A4C">
      <w:pPr>
        <w:pStyle w:val="Artigo"/>
        <w:spacing w:before="0" w:line="240" w:lineRule="auto"/>
        <w:rPr>
          <w:sz w:val="24"/>
          <w:szCs w:val="24"/>
        </w:rPr>
      </w:pPr>
    </w:p>
    <w:p w14:paraId="048C6DF7" w14:textId="77777777" w:rsidR="009D4A4C" w:rsidRPr="00163FEB" w:rsidRDefault="00771F2B" w:rsidP="009D4A4C">
      <w:pPr>
        <w:pStyle w:val="Ttulo1"/>
        <w:spacing w:before="0"/>
        <w:jc w:val="center"/>
        <w:rPr>
          <w:rFonts w:asciiTheme="minorHAnsi" w:hAnsiTheme="minorHAnsi" w:cstheme="minorHAnsi"/>
          <w:b/>
          <w:color w:val="auto"/>
          <w:sz w:val="24"/>
          <w:szCs w:val="24"/>
        </w:rPr>
      </w:pPr>
      <w:r w:rsidRPr="00163FEB">
        <w:rPr>
          <w:rFonts w:asciiTheme="minorHAnsi" w:hAnsiTheme="minorHAnsi" w:cstheme="minorHAnsi"/>
          <w:b/>
          <w:color w:val="auto"/>
          <w:sz w:val="24"/>
          <w:szCs w:val="24"/>
        </w:rPr>
        <w:lastRenderedPageBreak/>
        <w:t>TÍTULO II</w:t>
      </w:r>
      <w:r w:rsidRPr="00163FEB">
        <w:rPr>
          <w:rFonts w:asciiTheme="minorHAnsi" w:hAnsiTheme="minorHAnsi" w:cstheme="minorHAnsi"/>
          <w:b/>
          <w:color w:val="auto"/>
          <w:sz w:val="24"/>
          <w:szCs w:val="24"/>
        </w:rPr>
        <w:br/>
        <w:t xml:space="preserve">DA UNIDADE GESTORA ÚNICA DO REGIME PRÓPRIO DE PREVIDÊNCIA SOCIAL </w:t>
      </w:r>
      <w:r w:rsidR="00117EB1" w:rsidRPr="00163FEB">
        <w:rPr>
          <w:rFonts w:asciiTheme="minorHAnsi" w:hAnsiTheme="minorHAnsi" w:cstheme="minorHAnsi"/>
          <w:b/>
          <w:color w:val="auto"/>
          <w:sz w:val="24"/>
          <w:szCs w:val="24"/>
        </w:rPr>
        <w:t>–</w:t>
      </w:r>
      <w:r w:rsidRPr="00163FEB">
        <w:rPr>
          <w:rFonts w:asciiTheme="minorHAnsi" w:hAnsiTheme="minorHAnsi" w:cstheme="minorHAnsi"/>
          <w:b/>
          <w:color w:val="auto"/>
          <w:sz w:val="24"/>
          <w:szCs w:val="24"/>
        </w:rPr>
        <w:t xml:space="preserve"> RPPS</w:t>
      </w:r>
    </w:p>
    <w:p w14:paraId="1A6350E2" w14:textId="77777777" w:rsidR="00117EB1" w:rsidRPr="00163FEB" w:rsidRDefault="00117EB1" w:rsidP="00117EB1">
      <w:pPr>
        <w:rPr>
          <w:rFonts w:asciiTheme="minorHAnsi" w:hAnsiTheme="minorHAnsi" w:cstheme="minorHAnsi"/>
        </w:rPr>
      </w:pPr>
    </w:p>
    <w:p w14:paraId="6F22B1C2" w14:textId="77777777" w:rsidR="009D4A4C" w:rsidRPr="00163FEB" w:rsidRDefault="00771F2B" w:rsidP="009D4A4C">
      <w:pPr>
        <w:pStyle w:val="Ttulo2"/>
        <w:spacing w:before="0"/>
        <w:jc w:val="center"/>
        <w:rPr>
          <w:rFonts w:asciiTheme="minorHAnsi" w:hAnsiTheme="minorHAnsi" w:cstheme="minorHAnsi"/>
          <w:b/>
          <w:color w:val="auto"/>
          <w:sz w:val="24"/>
          <w:szCs w:val="24"/>
        </w:rPr>
      </w:pPr>
      <w:r w:rsidRPr="00163FEB">
        <w:rPr>
          <w:rFonts w:asciiTheme="minorHAnsi" w:hAnsiTheme="minorHAnsi" w:cstheme="minorHAnsi"/>
          <w:b/>
          <w:color w:val="auto"/>
          <w:sz w:val="24"/>
          <w:szCs w:val="24"/>
        </w:rPr>
        <w:t>CAPÍTULO I</w:t>
      </w:r>
      <w:r w:rsidRPr="00163FEB">
        <w:rPr>
          <w:rFonts w:asciiTheme="minorHAnsi" w:hAnsiTheme="minorHAnsi" w:cstheme="minorHAnsi"/>
          <w:b/>
          <w:color w:val="auto"/>
          <w:sz w:val="24"/>
          <w:szCs w:val="24"/>
        </w:rPr>
        <w:br/>
      </w:r>
      <w:r w:rsidRPr="00163FEB">
        <w:rPr>
          <w:rFonts w:asciiTheme="minorHAnsi" w:hAnsiTheme="minorHAnsi" w:cstheme="minorHAnsi"/>
          <w:b/>
          <w:color w:val="auto"/>
          <w:sz w:val="24"/>
          <w:szCs w:val="24"/>
        </w:rPr>
        <w:t>DA AUTARQUIA PREVIDENCIÁRIA</w:t>
      </w:r>
    </w:p>
    <w:p w14:paraId="210A6081" w14:textId="77777777" w:rsidR="00117EB1" w:rsidRPr="00163FEB" w:rsidRDefault="00117EB1" w:rsidP="00117EB1">
      <w:pPr>
        <w:rPr>
          <w:rFonts w:asciiTheme="minorHAnsi" w:hAnsiTheme="minorHAnsi" w:cstheme="minorHAnsi"/>
        </w:rPr>
      </w:pPr>
    </w:p>
    <w:p w14:paraId="2625069D" w14:textId="77777777" w:rsidR="009D4A4C" w:rsidRPr="00163FEB" w:rsidRDefault="00771F2B" w:rsidP="009D4A4C">
      <w:pPr>
        <w:pStyle w:val="Ttulo3"/>
        <w:spacing w:before="0"/>
        <w:jc w:val="center"/>
        <w:rPr>
          <w:rFonts w:asciiTheme="minorHAnsi" w:hAnsiTheme="minorHAnsi" w:cstheme="minorHAnsi"/>
          <w:b/>
          <w:color w:val="auto"/>
        </w:rPr>
      </w:pPr>
      <w:r w:rsidRPr="00163FEB">
        <w:rPr>
          <w:rFonts w:asciiTheme="minorHAnsi" w:hAnsiTheme="minorHAnsi" w:cstheme="minorHAnsi"/>
          <w:b/>
          <w:color w:val="auto"/>
        </w:rPr>
        <w:t>Seção I</w:t>
      </w:r>
      <w:r w:rsidRPr="00163FEB">
        <w:rPr>
          <w:rFonts w:asciiTheme="minorHAnsi" w:hAnsiTheme="minorHAnsi" w:cstheme="minorHAnsi"/>
          <w:b/>
          <w:color w:val="auto"/>
        </w:rPr>
        <w:br/>
        <w:t>Da Autarquia Previdenciária</w:t>
      </w:r>
    </w:p>
    <w:p w14:paraId="757B6F07" w14:textId="77777777" w:rsidR="00117EB1" w:rsidRPr="00163FEB" w:rsidRDefault="00117EB1" w:rsidP="00117EB1">
      <w:pPr>
        <w:rPr>
          <w:rFonts w:asciiTheme="minorHAnsi" w:hAnsiTheme="minorHAnsi" w:cstheme="minorHAnsi"/>
        </w:rPr>
      </w:pPr>
    </w:p>
    <w:p w14:paraId="1B5F5003" w14:textId="77777777" w:rsidR="009D4A4C" w:rsidRPr="00163FEB" w:rsidRDefault="00771F2B" w:rsidP="00117EB1">
      <w:pPr>
        <w:pStyle w:val="Artigo"/>
        <w:spacing w:before="0" w:line="240" w:lineRule="auto"/>
        <w:ind w:firstLine="0"/>
        <w:rPr>
          <w:sz w:val="24"/>
          <w:szCs w:val="24"/>
        </w:rPr>
      </w:pPr>
      <w:r w:rsidRPr="00163FEB">
        <w:rPr>
          <w:b/>
          <w:bCs/>
          <w:sz w:val="24"/>
          <w:szCs w:val="24"/>
        </w:rPr>
        <w:t>Art. 6º</w:t>
      </w:r>
      <w:r w:rsidRPr="00163FEB">
        <w:rPr>
          <w:sz w:val="24"/>
          <w:szCs w:val="24"/>
        </w:rPr>
        <w:t xml:space="preserve"> Fica reestruturado, na forma desta Lei Complementar o Serviço Assistencial dos Funcionários e Servidores Municipais de Bebedouro – SASEMB que passa a denominar-se </w:t>
      </w:r>
      <w:bookmarkStart w:id="0" w:name="_Hlk213692253"/>
      <w:r w:rsidRPr="00163FEB">
        <w:rPr>
          <w:bCs/>
          <w:sz w:val="24"/>
          <w:szCs w:val="24"/>
        </w:rPr>
        <w:t>Bebedouro Previdência</w:t>
      </w:r>
      <w:bookmarkEnd w:id="0"/>
      <w:r w:rsidRPr="00163FEB">
        <w:rPr>
          <w:bCs/>
          <w:sz w:val="24"/>
          <w:szCs w:val="24"/>
        </w:rPr>
        <w:t xml:space="preserve"> </w:t>
      </w:r>
      <w:r w:rsidRPr="00163FEB">
        <w:rPr>
          <w:sz w:val="24"/>
          <w:szCs w:val="24"/>
        </w:rPr>
        <w:t>– BEBEDOUROPREV.</w:t>
      </w:r>
    </w:p>
    <w:p w14:paraId="328D4F4B" w14:textId="77777777" w:rsidR="00117EB1" w:rsidRPr="00163FEB" w:rsidRDefault="00117EB1" w:rsidP="00117EB1">
      <w:pPr>
        <w:pStyle w:val="Artigo"/>
        <w:spacing w:before="0" w:line="240" w:lineRule="auto"/>
        <w:ind w:firstLine="0"/>
        <w:rPr>
          <w:sz w:val="24"/>
          <w:szCs w:val="24"/>
        </w:rPr>
      </w:pPr>
    </w:p>
    <w:p w14:paraId="7227BFAB" w14:textId="77777777" w:rsidR="009D4A4C" w:rsidRPr="00163FEB" w:rsidRDefault="00771F2B" w:rsidP="00117EB1">
      <w:pPr>
        <w:pStyle w:val="Artigo"/>
        <w:spacing w:before="0" w:line="240" w:lineRule="auto"/>
        <w:ind w:firstLine="0"/>
        <w:rPr>
          <w:sz w:val="24"/>
          <w:szCs w:val="24"/>
        </w:rPr>
      </w:pPr>
      <w:r w:rsidRPr="00163FEB">
        <w:rPr>
          <w:b/>
          <w:sz w:val="24"/>
          <w:szCs w:val="24"/>
        </w:rPr>
        <w:t xml:space="preserve">Art. 7º </w:t>
      </w:r>
      <w:r w:rsidRPr="00163FEB">
        <w:rPr>
          <w:sz w:val="24"/>
          <w:szCs w:val="24"/>
        </w:rPr>
        <w:t xml:space="preserve">O </w:t>
      </w:r>
      <w:r w:rsidRPr="00163FEB">
        <w:rPr>
          <w:bCs/>
          <w:sz w:val="24"/>
          <w:szCs w:val="24"/>
        </w:rPr>
        <w:t>Bebedouro Previdência</w:t>
      </w:r>
      <w:r w:rsidRPr="00163FEB">
        <w:rPr>
          <w:sz w:val="24"/>
          <w:szCs w:val="24"/>
        </w:rPr>
        <w:t>, unidade gestora única do Regime Próprio de Previdência Social – RPPS, é pessoa jurídica de direito público interno de natureza autárquica e que passa a compor a administração pública indireta do município de Bebedouro.</w:t>
      </w:r>
    </w:p>
    <w:p w14:paraId="79F0F1A3" w14:textId="77777777" w:rsidR="00117EB1" w:rsidRPr="00163FEB" w:rsidRDefault="00117EB1" w:rsidP="00117EB1">
      <w:pPr>
        <w:pStyle w:val="Artigo"/>
        <w:spacing w:before="0" w:line="240" w:lineRule="auto"/>
        <w:ind w:firstLine="0"/>
        <w:rPr>
          <w:sz w:val="24"/>
          <w:szCs w:val="24"/>
        </w:rPr>
      </w:pPr>
    </w:p>
    <w:p w14:paraId="2B72F76C" w14:textId="77777777" w:rsidR="009D4A4C" w:rsidRPr="00163FEB" w:rsidRDefault="00771F2B" w:rsidP="009D4A4C">
      <w:pPr>
        <w:pStyle w:val="Artigo"/>
        <w:spacing w:before="0" w:line="240" w:lineRule="auto"/>
        <w:rPr>
          <w:sz w:val="24"/>
          <w:szCs w:val="24"/>
        </w:rPr>
      </w:pPr>
      <w:r w:rsidRPr="00163FEB">
        <w:rPr>
          <w:b/>
          <w:sz w:val="24"/>
          <w:szCs w:val="24"/>
        </w:rPr>
        <w:t xml:space="preserve">§ 1º </w:t>
      </w:r>
      <w:r w:rsidRPr="00163FEB">
        <w:rPr>
          <w:sz w:val="24"/>
          <w:szCs w:val="24"/>
        </w:rPr>
        <w:t xml:space="preserve">O </w:t>
      </w:r>
      <w:r w:rsidRPr="00163FEB">
        <w:rPr>
          <w:bCs/>
          <w:sz w:val="24"/>
          <w:szCs w:val="24"/>
        </w:rPr>
        <w:t>Bebedouro Previdência</w:t>
      </w:r>
      <w:r w:rsidRPr="00163FEB">
        <w:rPr>
          <w:sz w:val="24"/>
          <w:szCs w:val="24"/>
        </w:rPr>
        <w:t xml:space="preserve"> terá como sede e foro o município de Bebedouro e sua duração será por prazo indeterminado. </w:t>
      </w:r>
    </w:p>
    <w:p w14:paraId="748AB1CA" w14:textId="77777777" w:rsidR="00117EB1" w:rsidRPr="00163FEB" w:rsidRDefault="00117EB1" w:rsidP="009D4A4C">
      <w:pPr>
        <w:pStyle w:val="Artigo"/>
        <w:spacing w:before="0" w:line="240" w:lineRule="auto"/>
        <w:rPr>
          <w:sz w:val="24"/>
          <w:szCs w:val="24"/>
        </w:rPr>
      </w:pPr>
    </w:p>
    <w:p w14:paraId="07D37E22" w14:textId="77777777" w:rsidR="009D4A4C" w:rsidRPr="00163FEB" w:rsidRDefault="00771F2B" w:rsidP="009D4A4C">
      <w:pPr>
        <w:pStyle w:val="Artigo"/>
        <w:spacing w:before="0" w:line="240" w:lineRule="auto"/>
        <w:rPr>
          <w:sz w:val="24"/>
          <w:szCs w:val="24"/>
        </w:rPr>
      </w:pPr>
      <w:r w:rsidRPr="00163FEB">
        <w:rPr>
          <w:b/>
          <w:sz w:val="24"/>
          <w:szCs w:val="24"/>
        </w:rPr>
        <w:t>§ 2º</w:t>
      </w:r>
      <w:r w:rsidRPr="00163FEB">
        <w:rPr>
          <w:sz w:val="24"/>
          <w:szCs w:val="24"/>
        </w:rPr>
        <w:t xml:space="preserve"> Na condição de autarquia previdenciária, o </w:t>
      </w:r>
      <w:r w:rsidRPr="00163FEB">
        <w:rPr>
          <w:bCs/>
          <w:sz w:val="24"/>
          <w:szCs w:val="24"/>
        </w:rPr>
        <w:t>Bebedouro Previdência</w:t>
      </w:r>
      <w:r w:rsidRPr="00163FEB">
        <w:rPr>
          <w:sz w:val="24"/>
          <w:szCs w:val="24"/>
        </w:rPr>
        <w:t xml:space="preserve"> se sujeitará à fiscalização dos órgãos de controle interno e externo, respondendo seus gestores pelo descumprimento das normas estabelecidas nesta Lei Complementar, bem como da legislação federal aplicada à organização e funcionamento dos regimes próprios de previdência social.</w:t>
      </w:r>
    </w:p>
    <w:p w14:paraId="579A999E" w14:textId="77777777" w:rsidR="00117EB1" w:rsidRPr="00163FEB" w:rsidRDefault="00117EB1" w:rsidP="009D4A4C">
      <w:pPr>
        <w:pStyle w:val="Artigo"/>
        <w:spacing w:before="0" w:line="240" w:lineRule="auto"/>
        <w:rPr>
          <w:sz w:val="24"/>
          <w:szCs w:val="24"/>
        </w:rPr>
      </w:pPr>
    </w:p>
    <w:p w14:paraId="6104363C" w14:textId="77777777" w:rsidR="009D4A4C" w:rsidRPr="00163FEB" w:rsidRDefault="00771F2B" w:rsidP="009D4A4C">
      <w:pPr>
        <w:pStyle w:val="Artigo"/>
        <w:spacing w:before="0" w:line="240" w:lineRule="auto"/>
        <w:rPr>
          <w:sz w:val="24"/>
          <w:szCs w:val="24"/>
        </w:rPr>
      </w:pPr>
      <w:r w:rsidRPr="00163FEB">
        <w:rPr>
          <w:b/>
          <w:sz w:val="24"/>
          <w:szCs w:val="24"/>
        </w:rPr>
        <w:t xml:space="preserve">§ 3º </w:t>
      </w:r>
      <w:r w:rsidRPr="00163FEB">
        <w:rPr>
          <w:sz w:val="24"/>
          <w:szCs w:val="24"/>
        </w:rPr>
        <w:t xml:space="preserve">Para o desempenho de suas finalidades, o </w:t>
      </w:r>
      <w:r w:rsidRPr="00163FEB">
        <w:rPr>
          <w:bCs/>
          <w:sz w:val="24"/>
          <w:szCs w:val="24"/>
        </w:rPr>
        <w:t>Bebedouro Previdência</w:t>
      </w:r>
      <w:r w:rsidRPr="00163FEB">
        <w:rPr>
          <w:sz w:val="24"/>
          <w:szCs w:val="24"/>
        </w:rPr>
        <w:t xml:space="preserve"> contará com:</w:t>
      </w:r>
    </w:p>
    <w:p w14:paraId="79A194F4" w14:textId="77777777" w:rsidR="009D4A4C" w:rsidRPr="00163FEB" w:rsidRDefault="00771F2B" w:rsidP="009D4A4C">
      <w:pPr>
        <w:pStyle w:val="Inciso"/>
        <w:spacing w:before="0" w:line="240" w:lineRule="auto"/>
        <w:rPr>
          <w:sz w:val="24"/>
          <w:szCs w:val="24"/>
        </w:rPr>
      </w:pPr>
      <w:r w:rsidRPr="00163FEB">
        <w:rPr>
          <w:b/>
          <w:sz w:val="24"/>
          <w:szCs w:val="24"/>
        </w:rPr>
        <w:t xml:space="preserve">I – </w:t>
      </w:r>
      <w:proofErr w:type="gramStart"/>
      <w:r w:rsidRPr="00163FEB">
        <w:rPr>
          <w:sz w:val="24"/>
          <w:szCs w:val="24"/>
        </w:rPr>
        <w:t>estrutura</w:t>
      </w:r>
      <w:proofErr w:type="gramEnd"/>
      <w:r w:rsidRPr="00163FEB">
        <w:rPr>
          <w:sz w:val="24"/>
          <w:szCs w:val="24"/>
        </w:rPr>
        <w:t xml:space="preserve"> organizacional própria e hierarquizada nos termos desta Lei Complementar;</w:t>
      </w:r>
    </w:p>
    <w:p w14:paraId="46DC49D4" w14:textId="77777777" w:rsidR="009D4A4C" w:rsidRPr="00163FEB" w:rsidRDefault="00771F2B" w:rsidP="009D4A4C">
      <w:pPr>
        <w:pStyle w:val="Inciso"/>
        <w:spacing w:before="0" w:line="240" w:lineRule="auto"/>
        <w:rPr>
          <w:sz w:val="24"/>
          <w:szCs w:val="24"/>
        </w:rPr>
      </w:pPr>
      <w:r w:rsidRPr="00163FEB">
        <w:rPr>
          <w:b/>
          <w:sz w:val="24"/>
          <w:szCs w:val="24"/>
        </w:rPr>
        <w:t>II –</w:t>
      </w:r>
      <w:r w:rsidRPr="00163FEB">
        <w:rPr>
          <w:sz w:val="24"/>
          <w:szCs w:val="24"/>
        </w:rPr>
        <w:t xml:space="preserve"> autonomia administrativa, financeira e patrimonial;</w:t>
      </w:r>
    </w:p>
    <w:p w14:paraId="0C092728" w14:textId="77777777" w:rsidR="009D4A4C" w:rsidRPr="00163FEB" w:rsidRDefault="00771F2B" w:rsidP="009D4A4C">
      <w:pPr>
        <w:pStyle w:val="Inciso"/>
        <w:spacing w:before="0" w:line="240" w:lineRule="auto"/>
        <w:rPr>
          <w:sz w:val="24"/>
          <w:szCs w:val="24"/>
        </w:rPr>
      </w:pPr>
      <w:r w:rsidRPr="00163FEB">
        <w:rPr>
          <w:b/>
          <w:sz w:val="24"/>
          <w:szCs w:val="24"/>
        </w:rPr>
        <w:t xml:space="preserve">III – </w:t>
      </w:r>
      <w:r w:rsidRPr="00163FEB">
        <w:rPr>
          <w:sz w:val="24"/>
          <w:szCs w:val="24"/>
        </w:rPr>
        <w:t>receitas próprias;</w:t>
      </w:r>
    </w:p>
    <w:p w14:paraId="562FD48A" w14:textId="77777777" w:rsidR="009D4A4C" w:rsidRPr="00163FEB" w:rsidRDefault="00771F2B" w:rsidP="009D4A4C">
      <w:pPr>
        <w:pStyle w:val="Inciso"/>
        <w:spacing w:before="0" w:line="240" w:lineRule="auto"/>
        <w:rPr>
          <w:sz w:val="24"/>
          <w:szCs w:val="24"/>
        </w:rPr>
      </w:pPr>
      <w:r w:rsidRPr="00163FEB">
        <w:rPr>
          <w:b/>
          <w:sz w:val="24"/>
          <w:szCs w:val="24"/>
        </w:rPr>
        <w:t>IV –</w:t>
      </w:r>
      <w:r w:rsidRPr="00163FEB">
        <w:rPr>
          <w:sz w:val="24"/>
          <w:szCs w:val="24"/>
        </w:rPr>
        <w:t xml:space="preserve"> patrimônio próprio e individualizado; e</w:t>
      </w:r>
    </w:p>
    <w:p w14:paraId="03F99604" w14:textId="77777777" w:rsidR="009D4A4C" w:rsidRPr="00163FEB" w:rsidRDefault="00771F2B" w:rsidP="009D4A4C">
      <w:pPr>
        <w:pStyle w:val="Artigo"/>
        <w:spacing w:before="0" w:line="240" w:lineRule="auto"/>
        <w:rPr>
          <w:sz w:val="24"/>
          <w:szCs w:val="24"/>
        </w:rPr>
      </w:pPr>
      <w:r w:rsidRPr="00163FEB">
        <w:rPr>
          <w:b/>
          <w:sz w:val="24"/>
          <w:szCs w:val="24"/>
        </w:rPr>
        <w:t>V –</w:t>
      </w:r>
      <w:r w:rsidRPr="00163FEB">
        <w:rPr>
          <w:sz w:val="24"/>
          <w:szCs w:val="24"/>
        </w:rPr>
        <w:t xml:space="preserve"> atribuições e competências estabelecidas nesta Lei Complementar.</w:t>
      </w:r>
    </w:p>
    <w:p w14:paraId="18FCCFCD" w14:textId="77777777" w:rsidR="00493660" w:rsidRPr="00163FEB" w:rsidRDefault="00493660" w:rsidP="009D4A4C">
      <w:pPr>
        <w:pStyle w:val="Artigo"/>
        <w:spacing w:before="0" w:line="240" w:lineRule="auto"/>
        <w:rPr>
          <w:sz w:val="24"/>
          <w:szCs w:val="24"/>
        </w:rPr>
      </w:pPr>
    </w:p>
    <w:p w14:paraId="35BCB5BA" w14:textId="77777777" w:rsidR="00493660" w:rsidRPr="00163FEB" w:rsidRDefault="00771F2B" w:rsidP="00493660">
      <w:pPr>
        <w:pStyle w:val="Ttulo3"/>
        <w:spacing w:before="0"/>
        <w:jc w:val="center"/>
        <w:rPr>
          <w:rFonts w:asciiTheme="minorHAnsi" w:hAnsiTheme="minorHAnsi" w:cstheme="minorHAnsi"/>
          <w:b/>
          <w:color w:val="auto"/>
        </w:rPr>
      </w:pPr>
      <w:r w:rsidRPr="00163FEB">
        <w:rPr>
          <w:rFonts w:asciiTheme="minorHAnsi" w:hAnsiTheme="minorHAnsi" w:cstheme="minorHAnsi"/>
          <w:b/>
          <w:color w:val="auto"/>
        </w:rPr>
        <w:t>Seção II</w:t>
      </w:r>
      <w:r w:rsidRPr="00163FEB">
        <w:rPr>
          <w:rFonts w:asciiTheme="minorHAnsi" w:hAnsiTheme="minorHAnsi" w:cstheme="minorHAnsi"/>
          <w:b/>
          <w:color w:val="auto"/>
        </w:rPr>
        <w:br/>
        <w:t>Das Competências e das Atividades da Autarquia Previdenciária</w:t>
      </w:r>
    </w:p>
    <w:p w14:paraId="23947AA3" w14:textId="77777777" w:rsidR="00117EB1" w:rsidRPr="00163FEB" w:rsidRDefault="00117EB1" w:rsidP="00117EB1">
      <w:pPr>
        <w:rPr>
          <w:rFonts w:asciiTheme="minorHAnsi" w:hAnsiTheme="minorHAnsi" w:cstheme="minorHAnsi"/>
        </w:rPr>
      </w:pPr>
    </w:p>
    <w:p w14:paraId="12317F6E" w14:textId="77777777" w:rsidR="00493660" w:rsidRPr="00163FEB" w:rsidRDefault="00771F2B" w:rsidP="00117EB1">
      <w:pPr>
        <w:pStyle w:val="Artigo"/>
        <w:spacing w:before="0" w:line="240" w:lineRule="auto"/>
        <w:ind w:firstLine="0"/>
        <w:rPr>
          <w:sz w:val="24"/>
          <w:szCs w:val="24"/>
        </w:rPr>
      </w:pPr>
      <w:r w:rsidRPr="00163FEB">
        <w:rPr>
          <w:b/>
          <w:bCs/>
          <w:sz w:val="24"/>
          <w:szCs w:val="24"/>
        </w:rPr>
        <w:t xml:space="preserve">Art. </w:t>
      </w:r>
      <w:r w:rsidRPr="00163FEB">
        <w:rPr>
          <w:b/>
          <w:sz w:val="24"/>
          <w:szCs w:val="24"/>
        </w:rPr>
        <w:t>8º</w:t>
      </w:r>
      <w:r w:rsidRPr="00163FEB">
        <w:rPr>
          <w:b/>
          <w:bCs/>
          <w:sz w:val="24"/>
          <w:szCs w:val="24"/>
        </w:rPr>
        <w:t xml:space="preserve"> </w:t>
      </w:r>
      <w:r w:rsidRPr="00163FEB">
        <w:rPr>
          <w:sz w:val="24"/>
          <w:szCs w:val="24"/>
        </w:rPr>
        <w:t xml:space="preserve">O </w:t>
      </w:r>
      <w:r w:rsidRPr="00163FEB">
        <w:rPr>
          <w:bCs/>
          <w:sz w:val="24"/>
          <w:szCs w:val="24"/>
        </w:rPr>
        <w:t>Bebedouro Previdência</w:t>
      </w:r>
      <w:r w:rsidRPr="00163FEB">
        <w:rPr>
          <w:sz w:val="24"/>
          <w:szCs w:val="24"/>
        </w:rPr>
        <w:t xml:space="preserve"> tem por finalidade administrar o RPPS do Município de Bebedouro, com base nas normas gerais de contabilidade e atuária, de modo a garantir o seu equilíbrio financeiro e atuarial, gerindo os seus recursos financeiros e dando cobertura aos riscos previstos para a gestão do RPPS.</w:t>
      </w:r>
    </w:p>
    <w:p w14:paraId="0FF26BFE" w14:textId="77777777" w:rsidR="00117EB1" w:rsidRPr="00163FEB" w:rsidRDefault="00117EB1" w:rsidP="00117EB1">
      <w:pPr>
        <w:pStyle w:val="Artigo"/>
        <w:spacing w:before="0" w:line="240" w:lineRule="auto"/>
        <w:ind w:firstLine="0"/>
        <w:rPr>
          <w:sz w:val="24"/>
          <w:szCs w:val="24"/>
        </w:rPr>
      </w:pPr>
    </w:p>
    <w:p w14:paraId="62259842" w14:textId="77777777" w:rsidR="00493660" w:rsidRPr="00163FEB" w:rsidRDefault="00771F2B" w:rsidP="00117EB1">
      <w:pPr>
        <w:pStyle w:val="Artigo"/>
        <w:spacing w:before="0" w:line="240" w:lineRule="auto"/>
        <w:ind w:firstLine="0"/>
        <w:rPr>
          <w:bCs/>
          <w:sz w:val="24"/>
          <w:szCs w:val="24"/>
        </w:rPr>
      </w:pPr>
      <w:r w:rsidRPr="00163FEB">
        <w:rPr>
          <w:b/>
          <w:bCs/>
          <w:sz w:val="24"/>
          <w:szCs w:val="24"/>
        </w:rPr>
        <w:t xml:space="preserve">Parágrafo único. </w:t>
      </w:r>
      <w:r w:rsidRPr="00163FEB">
        <w:rPr>
          <w:bCs/>
          <w:sz w:val="24"/>
          <w:szCs w:val="24"/>
        </w:rPr>
        <w:t>Compete ao Bebedouro Previdência:</w:t>
      </w:r>
    </w:p>
    <w:p w14:paraId="574F0387" w14:textId="77777777" w:rsidR="00117EB1" w:rsidRPr="00163FEB" w:rsidRDefault="00117EB1" w:rsidP="00117EB1">
      <w:pPr>
        <w:pStyle w:val="Artigo"/>
        <w:spacing w:before="0" w:line="240" w:lineRule="auto"/>
        <w:ind w:firstLine="0"/>
        <w:rPr>
          <w:b/>
          <w:bCs/>
          <w:sz w:val="24"/>
          <w:szCs w:val="24"/>
        </w:rPr>
      </w:pPr>
    </w:p>
    <w:p w14:paraId="0D472CEF" w14:textId="77777777" w:rsidR="00493660" w:rsidRPr="00163FEB" w:rsidRDefault="00771F2B" w:rsidP="00493660">
      <w:pPr>
        <w:pStyle w:val="Inciso"/>
        <w:spacing w:before="0" w:line="240" w:lineRule="auto"/>
        <w:rPr>
          <w:sz w:val="24"/>
          <w:szCs w:val="24"/>
        </w:rPr>
      </w:pPr>
      <w:r w:rsidRPr="00163FEB">
        <w:rPr>
          <w:b/>
          <w:sz w:val="24"/>
          <w:szCs w:val="24"/>
        </w:rPr>
        <w:t xml:space="preserve">I – </w:t>
      </w:r>
      <w:r w:rsidRPr="00163FEB">
        <w:rPr>
          <w:sz w:val="24"/>
          <w:szCs w:val="24"/>
        </w:rPr>
        <w:t>arrecadar as contribuições dos servidores municipais e dos entes patronais;</w:t>
      </w:r>
    </w:p>
    <w:p w14:paraId="7E938CF6" w14:textId="77777777" w:rsidR="00493660" w:rsidRPr="00163FEB" w:rsidRDefault="00771F2B" w:rsidP="00493660">
      <w:pPr>
        <w:pStyle w:val="Inciso"/>
        <w:spacing w:before="0" w:line="240" w:lineRule="auto"/>
        <w:rPr>
          <w:sz w:val="24"/>
          <w:szCs w:val="24"/>
        </w:rPr>
      </w:pPr>
      <w:r w:rsidRPr="00163FEB">
        <w:rPr>
          <w:b/>
          <w:sz w:val="24"/>
          <w:szCs w:val="24"/>
        </w:rPr>
        <w:t xml:space="preserve">II – </w:t>
      </w:r>
      <w:r w:rsidRPr="00163FEB">
        <w:rPr>
          <w:sz w:val="24"/>
          <w:szCs w:val="24"/>
        </w:rPr>
        <w:t>administrar os recursos que lhe forem destinados, aplicando-os obrigatoriamente na forma da legislação vigente para os RPPS visando à rentabilidade necessária ao incremento e à elevação das reservas técnicas; e,</w:t>
      </w:r>
    </w:p>
    <w:p w14:paraId="7D93A5C9" w14:textId="77777777" w:rsidR="00493660" w:rsidRPr="00163FEB" w:rsidRDefault="00771F2B" w:rsidP="00493660">
      <w:pPr>
        <w:pStyle w:val="Inciso"/>
        <w:spacing w:before="0" w:line="240" w:lineRule="auto"/>
        <w:rPr>
          <w:sz w:val="24"/>
          <w:szCs w:val="24"/>
        </w:rPr>
      </w:pPr>
      <w:r w:rsidRPr="00163FEB">
        <w:rPr>
          <w:b/>
          <w:sz w:val="24"/>
          <w:szCs w:val="24"/>
        </w:rPr>
        <w:t xml:space="preserve">III – </w:t>
      </w:r>
      <w:r w:rsidRPr="00163FEB">
        <w:rPr>
          <w:sz w:val="24"/>
          <w:szCs w:val="24"/>
        </w:rPr>
        <w:t>conceder e manter os benefícios previdenciários, em favor dos servidores públicos municipais e seus dependentes, nos termos e nos limites da Constituição Federal, da legislação federal e desta legislação municipal que os disciplina.</w:t>
      </w:r>
    </w:p>
    <w:p w14:paraId="244C09EE" w14:textId="77777777" w:rsidR="00117EB1" w:rsidRPr="00163FEB" w:rsidRDefault="00117EB1" w:rsidP="00493660">
      <w:pPr>
        <w:pStyle w:val="Inciso"/>
        <w:spacing w:before="0" w:line="240" w:lineRule="auto"/>
        <w:rPr>
          <w:sz w:val="24"/>
          <w:szCs w:val="24"/>
        </w:rPr>
      </w:pPr>
    </w:p>
    <w:p w14:paraId="1425B752" w14:textId="77777777" w:rsidR="00493660" w:rsidRPr="00163FEB" w:rsidRDefault="00771F2B" w:rsidP="00117EB1">
      <w:pPr>
        <w:pStyle w:val="Artigo"/>
        <w:spacing w:before="0" w:line="240" w:lineRule="auto"/>
        <w:ind w:firstLine="0"/>
        <w:rPr>
          <w:sz w:val="24"/>
          <w:szCs w:val="24"/>
        </w:rPr>
      </w:pPr>
      <w:r w:rsidRPr="00163FEB">
        <w:rPr>
          <w:b/>
          <w:sz w:val="24"/>
          <w:szCs w:val="24"/>
        </w:rPr>
        <w:t xml:space="preserve">Art. 9º </w:t>
      </w:r>
      <w:r w:rsidRPr="00163FEB">
        <w:rPr>
          <w:sz w:val="24"/>
          <w:szCs w:val="24"/>
        </w:rPr>
        <w:t>Para o atingimento das finalidades do Regime Próprio de Previdência Social e o desenvolvimento das competências previstas no art. 8º</w:t>
      </w:r>
      <w:r w:rsidRPr="00163FEB">
        <w:rPr>
          <w:b/>
          <w:bCs/>
          <w:sz w:val="24"/>
          <w:szCs w:val="24"/>
        </w:rPr>
        <w:t xml:space="preserve"> </w:t>
      </w:r>
      <w:r w:rsidRPr="00163FEB">
        <w:rPr>
          <w:sz w:val="24"/>
          <w:szCs w:val="24"/>
        </w:rPr>
        <w:t xml:space="preserve">supra, o </w:t>
      </w:r>
      <w:r w:rsidRPr="00163FEB">
        <w:rPr>
          <w:bCs/>
          <w:sz w:val="24"/>
          <w:szCs w:val="24"/>
        </w:rPr>
        <w:t>Bebedouro Previdência</w:t>
      </w:r>
      <w:r w:rsidRPr="00163FEB">
        <w:rPr>
          <w:sz w:val="24"/>
          <w:szCs w:val="24"/>
        </w:rPr>
        <w:t xml:space="preserve"> desenvolverá as seguintes atividades:</w:t>
      </w:r>
    </w:p>
    <w:p w14:paraId="05F67FB0" w14:textId="77777777" w:rsidR="00117EB1" w:rsidRPr="00163FEB" w:rsidRDefault="00117EB1" w:rsidP="00117EB1">
      <w:pPr>
        <w:pStyle w:val="Artigo"/>
        <w:spacing w:before="0" w:line="240" w:lineRule="auto"/>
        <w:ind w:firstLine="0"/>
        <w:rPr>
          <w:sz w:val="24"/>
          <w:szCs w:val="24"/>
        </w:rPr>
      </w:pPr>
    </w:p>
    <w:p w14:paraId="5C8D2D92" w14:textId="77777777" w:rsidR="00493660" w:rsidRPr="00163FEB" w:rsidRDefault="00771F2B" w:rsidP="00493660">
      <w:pPr>
        <w:pStyle w:val="Inciso"/>
        <w:spacing w:before="0" w:line="240" w:lineRule="auto"/>
        <w:rPr>
          <w:sz w:val="24"/>
          <w:szCs w:val="24"/>
        </w:rPr>
      </w:pPr>
      <w:r w:rsidRPr="00163FEB">
        <w:rPr>
          <w:b/>
          <w:sz w:val="24"/>
          <w:szCs w:val="24"/>
        </w:rPr>
        <w:t xml:space="preserve">I – </w:t>
      </w:r>
      <w:r w:rsidRPr="00163FEB">
        <w:rPr>
          <w:sz w:val="24"/>
          <w:szCs w:val="24"/>
        </w:rPr>
        <w:t>atendimento aos segurados e beneficiários;</w:t>
      </w:r>
    </w:p>
    <w:p w14:paraId="2F1A2171" w14:textId="77777777" w:rsidR="00493660" w:rsidRPr="00163FEB" w:rsidRDefault="00771F2B" w:rsidP="00493660">
      <w:pPr>
        <w:pStyle w:val="Inciso"/>
        <w:spacing w:before="0" w:line="240" w:lineRule="auto"/>
        <w:rPr>
          <w:sz w:val="24"/>
          <w:szCs w:val="24"/>
        </w:rPr>
      </w:pPr>
      <w:r w:rsidRPr="00163FEB">
        <w:rPr>
          <w:b/>
          <w:sz w:val="24"/>
          <w:szCs w:val="24"/>
        </w:rPr>
        <w:t xml:space="preserve">II – </w:t>
      </w:r>
      <w:r w:rsidRPr="00163FEB">
        <w:rPr>
          <w:sz w:val="24"/>
          <w:szCs w:val="24"/>
        </w:rPr>
        <w:t>concessão de benefícios previdenciários;</w:t>
      </w:r>
    </w:p>
    <w:p w14:paraId="1881B901" w14:textId="77777777" w:rsidR="00493660" w:rsidRPr="00163FEB" w:rsidRDefault="00771F2B" w:rsidP="00493660">
      <w:pPr>
        <w:pStyle w:val="Inciso"/>
        <w:spacing w:before="0" w:line="240" w:lineRule="auto"/>
        <w:rPr>
          <w:rFonts w:eastAsia="Arial"/>
          <w:sz w:val="24"/>
          <w:szCs w:val="24"/>
        </w:rPr>
      </w:pPr>
      <w:r w:rsidRPr="00163FEB">
        <w:rPr>
          <w:b/>
          <w:sz w:val="24"/>
          <w:szCs w:val="24"/>
        </w:rPr>
        <w:t xml:space="preserve">III – </w:t>
      </w:r>
      <w:r w:rsidRPr="00163FEB">
        <w:rPr>
          <w:sz w:val="24"/>
          <w:szCs w:val="24"/>
        </w:rPr>
        <w:t>pagamento e manutenção de benefícios previdenciários;</w:t>
      </w:r>
    </w:p>
    <w:p w14:paraId="43A323BE" w14:textId="77777777" w:rsidR="00493660" w:rsidRPr="00163FEB" w:rsidRDefault="00771F2B" w:rsidP="00493660">
      <w:pPr>
        <w:pStyle w:val="Inciso"/>
        <w:spacing w:before="0" w:line="240" w:lineRule="auto"/>
        <w:rPr>
          <w:sz w:val="24"/>
          <w:szCs w:val="24"/>
        </w:rPr>
      </w:pPr>
      <w:r w:rsidRPr="00163FEB">
        <w:rPr>
          <w:b/>
          <w:sz w:val="24"/>
          <w:szCs w:val="24"/>
        </w:rPr>
        <w:t xml:space="preserve">IV – </w:t>
      </w:r>
      <w:r w:rsidRPr="00163FEB">
        <w:rPr>
          <w:sz w:val="24"/>
          <w:szCs w:val="24"/>
        </w:rPr>
        <w:t>gestão dos benefícios previdenciários concedidos;</w:t>
      </w:r>
    </w:p>
    <w:p w14:paraId="649F1BB2" w14:textId="77777777" w:rsidR="00493660" w:rsidRPr="00163FEB" w:rsidRDefault="00771F2B" w:rsidP="00493660">
      <w:pPr>
        <w:pStyle w:val="Inciso"/>
        <w:spacing w:before="0" w:line="240" w:lineRule="auto"/>
        <w:rPr>
          <w:b/>
          <w:sz w:val="24"/>
          <w:szCs w:val="24"/>
        </w:rPr>
      </w:pPr>
      <w:r w:rsidRPr="00163FEB">
        <w:rPr>
          <w:b/>
          <w:sz w:val="24"/>
          <w:szCs w:val="24"/>
        </w:rPr>
        <w:t xml:space="preserve">V – </w:t>
      </w:r>
      <w:r w:rsidRPr="00163FEB">
        <w:rPr>
          <w:sz w:val="24"/>
          <w:szCs w:val="24"/>
        </w:rPr>
        <w:t>arrecadação das contribuições previdenciárias junto aos entes patronais, aos segurados e beneficiários;</w:t>
      </w:r>
    </w:p>
    <w:p w14:paraId="46F6562D" w14:textId="77777777" w:rsidR="00493660" w:rsidRPr="00163FEB" w:rsidRDefault="00771F2B" w:rsidP="00493660">
      <w:pPr>
        <w:pStyle w:val="Inciso"/>
        <w:spacing w:before="0" w:line="240" w:lineRule="auto"/>
        <w:rPr>
          <w:sz w:val="24"/>
          <w:szCs w:val="24"/>
        </w:rPr>
      </w:pPr>
      <w:r w:rsidRPr="00163FEB">
        <w:rPr>
          <w:b/>
          <w:sz w:val="24"/>
          <w:szCs w:val="24"/>
        </w:rPr>
        <w:t xml:space="preserve">VI – </w:t>
      </w:r>
      <w:r w:rsidRPr="00163FEB">
        <w:rPr>
          <w:sz w:val="24"/>
          <w:szCs w:val="24"/>
        </w:rPr>
        <w:t>gestão de seu patrimônio, notadamente dos recursos previdenciários;</w:t>
      </w:r>
    </w:p>
    <w:p w14:paraId="7354E65E" w14:textId="77777777" w:rsidR="00493660" w:rsidRPr="00163FEB" w:rsidRDefault="00771F2B" w:rsidP="00493660">
      <w:pPr>
        <w:pStyle w:val="Inciso"/>
        <w:spacing w:before="0" w:line="240" w:lineRule="auto"/>
        <w:rPr>
          <w:b/>
          <w:sz w:val="24"/>
          <w:szCs w:val="24"/>
        </w:rPr>
      </w:pPr>
      <w:r w:rsidRPr="00163FEB">
        <w:rPr>
          <w:b/>
          <w:sz w:val="24"/>
          <w:szCs w:val="24"/>
        </w:rPr>
        <w:t>VII –</w:t>
      </w:r>
      <w:r w:rsidRPr="00163FEB">
        <w:rPr>
          <w:sz w:val="24"/>
          <w:szCs w:val="24"/>
        </w:rPr>
        <w:t xml:space="preserve"> gestão atuarial periódica;</w:t>
      </w:r>
    </w:p>
    <w:p w14:paraId="1B16A52D" w14:textId="77777777" w:rsidR="00493660" w:rsidRPr="00163FEB" w:rsidRDefault="00771F2B" w:rsidP="00493660">
      <w:pPr>
        <w:pStyle w:val="Inciso"/>
        <w:spacing w:before="0" w:line="240" w:lineRule="auto"/>
        <w:rPr>
          <w:b/>
          <w:sz w:val="24"/>
          <w:szCs w:val="24"/>
        </w:rPr>
      </w:pPr>
      <w:r w:rsidRPr="00163FEB">
        <w:rPr>
          <w:b/>
          <w:sz w:val="24"/>
          <w:szCs w:val="24"/>
        </w:rPr>
        <w:lastRenderedPageBreak/>
        <w:t xml:space="preserve">VIII – </w:t>
      </w:r>
      <w:r w:rsidRPr="00163FEB">
        <w:rPr>
          <w:sz w:val="24"/>
          <w:szCs w:val="24"/>
        </w:rPr>
        <w:t>escrituração contábil;</w:t>
      </w:r>
    </w:p>
    <w:p w14:paraId="4ECB8118" w14:textId="77777777" w:rsidR="00493660" w:rsidRPr="00163FEB" w:rsidRDefault="00771F2B" w:rsidP="00493660">
      <w:pPr>
        <w:pStyle w:val="Inciso"/>
        <w:spacing w:before="0" w:line="240" w:lineRule="auto"/>
        <w:rPr>
          <w:sz w:val="24"/>
          <w:szCs w:val="24"/>
        </w:rPr>
      </w:pPr>
      <w:r w:rsidRPr="00163FEB">
        <w:rPr>
          <w:b/>
          <w:sz w:val="24"/>
          <w:szCs w:val="24"/>
        </w:rPr>
        <w:t xml:space="preserve">IX – </w:t>
      </w:r>
      <w:r w:rsidRPr="00163FEB">
        <w:rPr>
          <w:sz w:val="24"/>
          <w:szCs w:val="24"/>
        </w:rPr>
        <w:t>realização de perícias médicas, direta ou indiretamente;</w:t>
      </w:r>
    </w:p>
    <w:p w14:paraId="70245613" w14:textId="77777777" w:rsidR="00493660" w:rsidRPr="00163FEB" w:rsidRDefault="00771F2B" w:rsidP="00493660">
      <w:pPr>
        <w:pStyle w:val="Inciso"/>
        <w:spacing w:before="0" w:line="240" w:lineRule="auto"/>
        <w:rPr>
          <w:sz w:val="24"/>
          <w:szCs w:val="24"/>
        </w:rPr>
      </w:pPr>
      <w:r w:rsidRPr="00163FEB">
        <w:rPr>
          <w:b/>
          <w:sz w:val="24"/>
          <w:szCs w:val="24"/>
        </w:rPr>
        <w:t xml:space="preserve">X – </w:t>
      </w:r>
      <w:r w:rsidRPr="00163FEB">
        <w:rPr>
          <w:sz w:val="24"/>
          <w:szCs w:val="24"/>
        </w:rPr>
        <w:t>realização do procedimento administrativo de compensação financeira com os demais regimes previdenciários e sistema de proteção social militar;</w:t>
      </w:r>
    </w:p>
    <w:p w14:paraId="3D07075F" w14:textId="77777777" w:rsidR="00493660" w:rsidRPr="00163FEB" w:rsidRDefault="00771F2B" w:rsidP="00493660">
      <w:pPr>
        <w:pStyle w:val="Inciso"/>
        <w:spacing w:before="0" w:line="240" w:lineRule="auto"/>
        <w:rPr>
          <w:sz w:val="24"/>
          <w:szCs w:val="24"/>
        </w:rPr>
      </w:pPr>
      <w:r w:rsidRPr="00163FEB">
        <w:rPr>
          <w:b/>
          <w:sz w:val="24"/>
          <w:szCs w:val="24"/>
        </w:rPr>
        <w:t xml:space="preserve">XI – </w:t>
      </w:r>
      <w:r w:rsidRPr="00163FEB">
        <w:rPr>
          <w:sz w:val="24"/>
          <w:szCs w:val="24"/>
        </w:rPr>
        <w:t>realização de censo previdenciário e recadastramentos dos servidores ativos, inativos e pensionistas; e,</w:t>
      </w:r>
    </w:p>
    <w:p w14:paraId="51B293B7" w14:textId="77777777" w:rsidR="00493660" w:rsidRPr="00163FEB" w:rsidRDefault="00771F2B" w:rsidP="00493660">
      <w:pPr>
        <w:pStyle w:val="Inciso"/>
        <w:spacing w:before="0" w:line="240" w:lineRule="auto"/>
        <w:rPr>
          <w:sz w:val="24"/>
          <w:szCs w:val="24"/>
        </w:rPr>
      </w:pPr>
      <w:r w:rsidRPr="00163FEB">
        <w:rPr>
          <w:b/>
          <w:sz w:val="24"/>
          <w:szCs w:val="24"/>
        </w:rPr>
        <w:t xml:space="preserve">XII – </w:t>
      </w:r>
      <w:r w:rsidRPr="00163FEB">
        <w:rPr>
          <w:sz w:val="24"/>
          <w:szCs w:val="24"/>
        </w:rPr>
        <w:t>demais atividades relacionadas às finalidades do Regime Próprio de Previdência Social.</w:t>
      </w:r>
    </w:p>
    <w:p w14:paraId="4AD9A2E7" w14:textId="77777777" w:rsidR="00117EB1" w:rsidRPr="00163FEB" w:rsidRDefault="00117EB1" w:rsidP="00493660">
      <w:pPr>
        <w:pStyle w:val="Inciso"/>
        <w:spacing w:before="0" w:line="240" w:lineRule="auto"/>
        <w:rPr>
          <w:sz w:val="24"/>
          <w:szCs w:val="24"/>
        </w:rPr>
      </w:pPr>
    </w:p>
    <w:p w14:paraId="1A4B6671" w14:textId="77777777" w:rsidR="00117EB1" w:rsidRPr="00163FEB" w:rsidRDefault="00771F2B" w:rsidP="00117EB1">
      <w:pPr>
        <w:pStyle w:val="Artigo"/>
        <w:spacing w:before="0" w:line="240" w:lineRule="auto"/>
        <w:ind w:firstLine="0"/>
        <w:rPr>
          <w:sz w:val="24"/>
          <w:szCs w:val="24"/>
        </w:rPr>
      </w:pPr>
      <w:r w:rsidRPr="00163FEB">
        <w:rPr>
          <w:b/>
          <w:sz w:val="24"/>
          <w:szCs w:val="24"/>
        </w:rPr>
        <w:t xml:space="preserve">Art. 10. </w:t>
      </w:r>
      <w:r w:rsidRPr="00163FEB">
        <w:rPr>
          <w:sz w:val="24"/>
          <w:szCs w:val="24"/>
        </w:rPr>
        <w:t xml:space="preserve">O </w:t>
      </w:r>
      <w:r w:rsidRPr="00163FEB">
        <w:rPr>
          <w:bCs/>
          <w:sz w:val="24"/>
          <w:szCs w:val="24"/>
        </w:rPr>
        <w:t>Bebedouro Previdência</w:t>
      </w:r>
      <w:r w:rsidRPr="00163FEB">
        <w:rPr>
          <w:sz w:val="24"/>
          <w:szCs w:val="24"/>
        </w:rPr>
        <w:t xml:space="preserve"> constituirá quadro de pessoal próprio, integrado por cargos em provimento efetivo e de cargos em comissão de livre nomeação e exoneração, constante do Anexo II, regidos pelo regime jurídico único estatutário do município, por esta Lei Complementar e nos demais dispositivos específicos da legislação municipal e pátria aplicáveis.</w:t>
      </w:r>
    </w:p>
    <w:p w14:paraId="59A5AD74" w14:textId="77777777" w:rsidR="00335BD9" w:rsidRPr="00163FEB" w:rsidRDefault="00771F2B" w:rsidP="00117EB1">
      <w:pPr>
        <w:pStyle w:val="Artigo"/>
        <w:spacing w:before="0" w:line="240" w:lineRule="auto"/>
        <w:ind w:firstLine="0"/>
        <w:rPr>
          <w:sz w:val="24"/>
          <w:szCs w:val="24"/>
        </w:rPr>
      </w:pPr>
      <w:r w:rsidRPr="00163FEB">
        <w:rPr>
          <w:sz w:val="24"/>
          <w:szCs w:val="24"/>
        </w:rPr>
        <w:t xml:space="preserve"> </w:t>
      </w:r>
    </w:p>
    <w:p w14:paraId="43FC2204" w14:textId="77777777" w:rsidR="00335BD9" w:rsidRPr="00163FEB" w:rsidRDefault="00771F2B" w:rsidP="00117EB1">
      <w:pPr>
        <w:pStyle w:val="Artigo"/>
        <w:spacing w:before="0" w:line="240" w:lineRule="auto"/>
        <w:ind w:firstLine="0"/>
        <w:rPr>
          <w:sz w:val="24"/>
          <w:szCs w:val="24"/>
        </w:rPr>
      </w:pPr>
      <w:r w:rsidRPr="00163FEB">
        <w:rPr>
          <w:b/>
          <w:sz w:val="24"/>
          <w:szCs w:val="24"/>
        </w:rPr>
        <w:t xml:space="preserve">Parágrafo único. </w:t>
      </w:r>
      <w:r w:rsidRPr="00163FEB">
        <w:rPr>
          <w:sz w:val="24"/>
          <w:szCs w:val="24"/>
        </w:rPr>
        <w:t xml:space="preserve">A gestão de pessoal e da carreira dos cargos de provimento efetivo a que se refere o </w:t>
      </w:r>
      <w:r w:rsidRPr="00163FEB">
        <w:rPr>
          <w:i/>
          <w:sz w:val="24"/>
          <w:szCs w:val="24"/>
        </w:rPr>
        <w:t>caput</w:t>
      </w:r>
      <w:r w:rsidRPr="00163FEB">
        <w:rPr>
          <w:sz w:val="24"/>
          <w:szCs w:val="24"/>
        </w:rPr>
        <w:t xml:space="preserve"> deste artigo será efetivada em conformidade com as normas estabelecidas na Constituição Federal, no regime jurídico único estatutário, nesta Lei Complementar e nos demais dispositivos específicos da legislação municipal aplicável.</w:t>
      </w:r>
    </w:p>
    <w:p w14:paraId="3AB1DC5A" w14:textId="77777777" w:rsidR="00117EB1" w:rsidRPr="00163FEB" w:rsidRDefault="00117EB1" w:rsidP="00117EB1">
      <w:pPr>
        <w:pStyle w:val="Artigo"/>
        <w:spacing w:before="0" w:line="240" w:lineRule="auto"/>
        <w:ind w:firstLine="0"/>
        <w:rPr>
          <w:sz w:val="24"/>
          <w:szCs w:val="24"/>
        </w:rPr>
      </w:pPr>
    </w:p>
    <w:p w14:paraId="545F4DEC" w14:textId="77777777" w:rsidR="00335BD9" w:rsidRPr="00163FEB" w:rsidRDefault="00771F2B" w:rsidP="00117EB1">
      <w:pPr>
        <w:pStyle w:val="Artigo"/>
        <w:spacing w:before="0" w:line="240" w:lineRule="auto"/>
        <w:ind w:firstLine="0"/>
        <w:rPr>
          <w:sz w:val="24"/>
          <w:szCs w:val="24"/>
        </w:rPr>
      </w:pPr>
      <w:r w:rsidRPr="00163FEB">
        <w:rPr>
          <w:b/>
          <w:sz w:val="24"/>
          <w:szCs w:val="24"/>
        </w:rPr>
        <w:t xml:space="preserve">Art. 11. </w:t>
      </w:r>
      <w:r w:rsidRPr="00163FEB">
        <w:rPr>
          <w:sz w:val="24"/>
          <w:szCs w:val="24"/>
        </w:rPr>
        <w:t xml:space="preserve">Fica facultada à administração pública direta, autárquica e fundacional, dos Poderes Executivo e Legislativo do Município utilizar-se do instrumento de cessão de servidores públicos para o </w:t>
      </w:r>
      <w:r w:rsidRPr="00163FEB">
        <w:rPr>
          <w:bCs/>
          <w:sz w:val="24"/>
          <w:szCs w:val="24"/>
        </w:rPr>
        <w:t>Bebedouro Previdência</w:t>
      </w:r>
      <w:r w:rsidRPr="00163FEB">
        <w:rPr>
          <w:sz w:val="24"/>
          <w:szCs w:val="24"/>
        </w:rPr>
        <w:t xml:space="preserve"> em conformidade com as normas do regime jurídico único estatutário.</w:t>
      </w:r>
    </w:p>
    <w:p w14:paraId="673D3FC8" w14:textId="77777777" w:rsidR="00117EB1" w:rsidRPr="00163FEB" w:rsidRDefault="00117EB1" w:rsidP="00117EB1">
      <w:pPr>
        <w:pStyle w:val="Artigo"/>
        <w:spacing w:before="0" w:line="240" w:lineRule="auto"/>
        <w:ind w:firstLine="0"/>
        <w:rPr>
          <w:sz w:val="24"/>
          <w:szCs w:val="24"/>
        </w:rPr>
      </w:pPr>
    </w:p>
    <w:p w14:paraId="33C4CED2" w14:textId="77777777" w:rsidR="00335BD9" w:rsidRPr="00163FEB" w:rsidRDefault="00771F2B" w:rsidP="00335BD9">
      <w:pPr>
        <w:pStyle w:val="Artigo"/>
        <w:spacing w:before="0" w:line="240" w:lineRule="auto"/>
        <w:rPr>
          <w:sz w:val="24"/>
          <w:szCs w:val="24"/>
        </w:rPr>
      </w:pPr>
      <w:r w:rsidRPr="00163FEB">
        <w:rPr>
          <w:b/>
          <w:sz w:val="24"/>
          <w:szCs w:val="24"/>
        </w:rPr>
        <w:t xml:space="preserve">§ 1º </w:t>
      </w:r>
      <w:r w:rsidRPr="00163FEB">
        <w:rPr>
          <w:sz w:val="24"/>
          <w:szCs w:val="24"/>
        </w:rPr>
        <w:t xml:space="preserve">Ficam autorizadas as cessões de servidores ao </w:t>
      </w:r>
      <w:r w:rsidRPr="00163FEB">
        <w:rPr>
          <w:bCs/>
          <w:sz w:val="24"/>
          <w:szCs w:val="24"/>
        </w:rPr>
        <w:t>Bebedouro Previdência</w:t>
      </w:r>
      <w:r w:rsidRPr="00163FEB">
        <w:rPr>
          <w:sz w:val="24"/>
          <w:szCs w:val="24"/>
        </w:rPr>
        <w:t>, na forma do regime jurídico único estatutário do município, podendo ocupar cargos ou funções de livre nomeação, designação ou exoneração, estes de responsabilidade da entidade autárquica de que trata esta Lei Complementar.</w:t>
      </w:r>
    </w:p>
    <w:p w14:paraId="203F2F19" w14:textId="77777777" w:rsidR="00335BD9" w:rsidRPr="00163FEB" w:rsidRDefault="00771F2B" w:rsidP="00335BD9">
      <w:pPr>
        <w:pStyle w:val="Artigo"/>
        <w:spacing w:before="0" w:line="240" w:lineRule="auto"/>
        <w:rPr>
          <w:sz w:val="24"/>
          <w:szCs w:val="24"/>
        </w:rPr>
      </w:pPr>
      <w:r w:rsidRPr="00163FEB">
        <w:rPr>
          <w:b/>
          <w:sz w:val="24"/>
          <w:szCs w:val="24"/>
        </w:rPr>
        <w:t>§ 2º</w:t>
      </w:r>
      <w:r w:rsidRPr="00163FEB">
        <w:rPr>
          <w:sz w:val="24"/>
          <w:szCs w:val="24"/>
        </w:rPr>
        <w:t xml:space="preserve"> Os servidores da administração pública direta, autárquica e fundacional, dos Poderes Executivo e Legislativo do município de Bebedouro cedidos à entidade autárquica de que trata </w:t>
      </w:r>
      <w:r w:rsidRPr="00163FEB">
        <w:rPr>
          <w:sz w:val="24"/>
          <w:szCs w:val="24"/>
        </w:rPr>
        <w:lastRenderedPageBreak/>
        <w:t>esta Lei Complementar não terão prejuízo no cômputo do tempo de serviço para os benefícios estatutários.</w:t>
      </w:r>
    </w:p>
    <w:p w14:paraId="32FE9FA2" w14:textId="77777777" w:rsidR="00335BD9" w:rsidRPr="00163FEB" w:rsidRDefault="00335BD9" w:rsidP="00335BD9">
      <w:pPr>
        <w:pStyle w:val="Artigo"/>
        <w:spacing w:before="0" w:line="240" w:lineRule="auto"/>
        <w:rPr>
          <w:sz w:val="24"/>
          <w:szCs w:val="24"/>
        </w:rPr>
      </w:pPr>
    </w:p>
    <w:p w14:paraId="6D3EE39D" w14:textId="77777777" w:rsidR="00335BD9" w:rsidRPr="00163FEB" w:rsidRDefault="00771F2B" w:rsidP="0018093E">
      <w:pPr>
        <w:pStyle w:val="Ttulo3"/>
        <w:spacing w:before="0"/>
        <w:jc w:val="center"/>
        <w:rPr>
          <w:rFonts w:asciiTheme="minorHAnsi" w:hAnsiTheme="minorHAnsi" w:cstheme="minorHAnsi"/>
          <w:b/>
          <w:color w:val="auto"/>
        </w:rPr>
      </w:pPr>
      <w:bookmarkStart w:id="1" w:name="_Toc422154873"/>
      <w:bookmarkStart w:id="2" w:name="_Toc430724570"/>
      <w:bookmarkStart w:id="3" w:name="_Toc435440529"/>
      <w:r w:rsidRPr="00163FEB">
        <w:rPr>
          <w:rFonts w:asciiTheme="minorHAnsi" w:hAnsiTheme="minorHAnsi" w:cstheme="minorHAnsi"/>
          <w:b/>
          <w:color w:val="auto"/>
        </w:rPr>
        <w:t>Seção III</w:t>
      </w:r>
      <w:r w:rsidRPr="00163FEB">
        <w:rPr>
          <w:rFonts w:asciiTheme="minorHAnsi" w:hAnsiTheme="minorHAnsi" w:cstheme="minorHAnsi"/>
          <w:b/>
          <w:color w:val="auto"/>
        </w:rPr>
        <w:br/>
        <w:t>Do Patrimônio</w:t>
      </w:r>
      <w:bookmarkEnd w:id="1"/>
      <w:r w:rsidRPr="00163FEB">
        <w:rPr>
          <w:rFonts w:asciiTheme="minorHAnsi" w:hAnsiTheme="minorHAnsi" w:cstheme="minorHAnsi"/>
          <w:b/>
          <w:color w:val="auto"/>
        </w:rPr>
        <w:t xml:space="preserve"> do </w:t>
      </w:r>
      <w:bookmarkEnd w:id="2"/>
      <w:bookmarkEnd w:id="3"/>
      <w:r w:rsidRPr="00163FEB">
        <w:rPr>
          <w:rFonts w:asciiTheme="minorHAnsi" w:hAnsiTheme="minorHAnsi" w:cstheme="minorHAnsi"/>
          <w:b/>
          <w:color w:val="auto"/>
        </w:rPr>
        <w:t>Bebedouro Previdência</w:t>
      </w:r>
    </w:p>
    <w:p w14:paraId="20AEEF1B" w14:textId="77777777" w:rsidR="00117EB1" w:rsidRPr="00163FEB" w:rsidRDefault="00117EB1" w:rsidP="00117EB1">
      <w:pPr>
        <w:rPr>
          <w:rFonts w:asciiTheme="minorHAnsi" w:hAnsiTheme="minorHAnsi" w:cstheme="minorHAnsi"/>
        </w:rPr>
      </w:pPr>
    </w:p>
    <w:p w14:paraId="72179607" w14:textId="77777777" w:rsidR="00335BD9" w:rsidRPr="00163FEB" w:rsidRDefault="00771F2B" w:rsidP="00117EB1">
      <w:pPr>
        <w:pStyle w:val="Artigo"/>
        <w:spacing w:before="0" w:line="240" w:lineRule="auto"/>
        <w:ind w:firstLine="0"/>
        <w:rPr>
          <w:sz w:val="24"/>
          <w:szCs w:val="24"/>
        </w:rPr>
      </w:pPr>
      <w:r w:rsidRPr="00163FEB">
        <w:rPr>
          <w:b/>
          <w:sz w:val="24"/>
          <w:szCs w:val="24"/>
        </w:rPr>
        <w:t xml:space="preserve">Art. 12. </w:t>
      </w:r>
      <w:r w:rsidRPr="00163FEB">
        <w:rPr>
          <w:sz w:val="24"/>
          <w:szCs w:val="24"/>
        </w:rPr>
        <w:t xml:space="preserve">O patrimônio do </w:t>
      </w:r>
      <w:r w:rsidRPr="00163FEB">
        <w:rPr>
          <w:bCs/>
          <w:sz w:val="24"/>
          <w:szCs w:val="24"/>
        </w:rPr>
        <w:t>Bebedouro Previdência</w:t>
      </w:r>
      <w:r w:rsidRPr="00163FEB">
        <w:rPr>
          <w:sz w:val="24"/>
          <w:szCs w:val="24"/>
        </w:rPr>
        <w:t xml:space="preserve"> é autônomo, livre e desvinculado de qualquer fundo financeiro do município e será constituído:</w:t>
      </w:r>
    </w:p>
    <w:p w14:paraId="0DE385BA" w14:textId="77777777" w:rsidR="00117EB1" w:rsidRPr="00163FEB" w:rsidRDefault="00117EB1" w:rsidP="00117EB1">
      <w:pPr>
        <w:pStyle w:val="Artigo"/>
        <w:spacing w:before="0" w:line="240" w:lineRule="auto"/>
        <w:ind w:firstLine="0"/>
        <w:rPr>
          <w:sz w:val="24"/>
          <w:szCs w:val="24"/>
        </w:rPr>
      </w:pPr>
    </w:p>
    <w:p w14:paraId="6C8DFBB9" w14:textId="77777777" w:rsidR="00335BD9" w:rsidRPr="00163FEB" w:rsidRDefault="00771F2B" w:rsidP="0018093E">
      <w:pPr>
        <w:pStyle w:val="Inciso"/>
        <w:spacing w:before="0" w:line="240" w:lineRule="auto"/>
        <w:rPr>
          <w:sz w:val="24"/>
          <w:szCs w:val="24"/>
        </w:rPr>
      </w:pPr>
      <w:r w:rsidRPr="00163FEB">
        <w:rPr>
          <w:b/>
          <w:sz w:val="24"/>
          <w:szCs w:val="24"/>
        </w:rPr>
        <w:t xml:space="preserve">I – </w:t>
      </w:r>
      <w:r w:rsidRPr="00163FEB">
        <w:rPr>
          <w:sz w:val="24"/>
          <w:szCs w:val="24"/>
        </w:rPr>
        <w:t>pelos bens móveis e imóveis de titularidade da autarquia, incluídos os doados pela administração pública direta, autárquica e fundacional, dos Poderes Executivo e Legislativo;</w:t>
      </w:r>
    </w:p>
    <w:p w14:paraId="1DFEC92B" w14:textId="77777777" w:rsidR="00335BD9" w:rsidRPr="00163FEB" w:rsidRDefault="00771F2B" w:rsidP="0018093E">
      <w:pPr>
        <w:pStyle w:val="Inciso"/>
        <w:spacing w:before="0" w:line="240" w:lineRule="auto"/>
        <w:rPr>
          <w:sz w:val="24"/>
          <w:szCs w:val="24"/>
        </w:rPr>
      </w:pPr>
      <w:r w:rsidRPr="00163FEB">
        <w:rPr>
          <w:b/>
          <w:sz w:val="24"/>
          <w:szCs w:val="24"/>
        </w:rPr>
        <w:t xml:space="preserve">II – </w:t>
      </w:r>
      <w:r w:rsidRPr="00163FEB">
        <w:rPr>
          <w:sz w:val="24"/>
          <w:szCs w:val="24"/>
        </w:rPr>
        <w:t>pelos bens e direitos que lhe sejam adjudicados e transferidos;</w:t>
      </w:r>
    </w:p>
    <w:p w14:paraId="52782BE5" w14:textId="77777777" w:rsidR="00335BD9" w:rsidRPr="00163FEB" w:rsidRDefault="00771F2B" w:rsidP="0018093E">
      <w:pPr>
        <w:pStyle w:val="Inciso"/>
        <w:spacing w:before="0" w:line="240" w:lineRule="auto"/>
        <w:rPr>
          <w:sz w:val="24"/>
          <w:szCs w:val="24"/>
        </w:rPr>
      </w:pPr>
      <w:r w:rsidRPr="00163FEB">
        <w:rPr>
          <w:b/>
          <w:sz w:val="24"/>
          <w:szCs w:val="24"/>
        </w:rPr>
        <w:t xml:space="preserve">III – </w:t>
      </w:r>
      <w:r w:rsidRPr="00163FEB">
        <w:rPr>
          <w:sz w:val="24"/>
          <w:szCs w:val="24"/>
        </w:rPr>
        <w:t>pelos recursos previdenciários de titularidade do Fundo de Previdência Social do Município de Bebedouro criado pela Lei nº 3.467, de 27 de abril de 2005;</w:t>
      </w:r>
    </w:p>
    <w:p w14:paraId="6738CFA6" w14:textId="77777777" w:rsidR="00335BD9" w:rsidRPr="00163FEB" w:rsidRDefault="00771F2B" w:rsidP="0018093E">
      <w:pPr>
        <w:pStyle w:val="Inciso"/>
        <w:spacing w:before="0" w:line="240" w:lineRule="auto"/>
        <w:rPr>
          <w:sz w:val="24"/>
          <w:szCs w:val="24"/>
        </w:rPr>
      </w:pPr>
      <w:r w:rsidRPr="00163FEB">
        <w:rPr>
          <w:b/>
          <w:bCs w:val="0"/>
          <w:sz w:val="24"/>
          <w:szCs w:val="24"/>
        </w:rPr>
        <w:t>IV –</w:t>
      </w:r>
      <w:r w:rsidRPr="00163FEB">
        <w:rPr>
          <w:sz w:val="24"/>
          <w:szCs w:val="24"/>
        </w:rPr>
        <w:t xml:space="preserve"> valores recebidos a título de compensação financeira, em razão do § 9º do art. 201 da CF;</w:t>
      </w:r>
    </w:p>
    <w:p w14:paraId="0982FCE2" w14:textId="77777777" w:rsidR="00335BD9" w:rsidRPr="00163FEB" w:rsidRDefault="00771F2B" w:rsidP="0018093E">
      <w:pPr>
        <w:pStyle w:val="Inciso"/>
        <w:spacing w:before="0" w:line="240" w:lineRule="auto"/>
        <w:rPr>
          <w:sz w:val="24"/>
          <w:szCs w:val="24"/>
        </w:rPr>
      </w:pPr>
      <w:r w:rsidRPr="00163FEB">
        <w:rPr>
          <w:b/>
          <w:bCs w:val="0"/>
          <w:sz w:val="24"/>
          <w:szCs w:val="24"/>
        </w:rPr>
        <w:t>V –</w:t>
      </w:r>
      <w:r w:rsidRPr="00163FEB">
        <w:rPr>
          <w:sz w:val="24"/>
          <w:szCs w:val="24"/>
        </w:rPr>
        <w:t xml:space="preserve"> imposto de renda retido na fonte (IRRF) dos aposentados e pensionistas e dos servidores públicos do SASEMB;</w:t>
      </w:r>
    </w:p>
    <w:p w14:paraId="012C1AF5" w14:textId="77777777" w:rsidR="00335BD9" w:rsidRPr="00163FEB" w:rsidRDefault="00771F2B" w:rsidP="0018093E">
      <w:pPr>
        <w:pStyle w:val="Inciso"/>
        <w:spacing w:before="0" w:line="240" w:lineRule="auto"/>
        <w:rPr>
          <w:sz w:val="24"/>
          <w:szCs w:val="24"/>
        </w:rPr>
      </w:pPr>
      <w:r w:rsidRPr="00163FEB">
        <w:rPr>
          <w:b/>
          <w:sz w:val="24"/>
          <w:szCs w:val="24"/>
        </w:rPr>
        <w:t xml:space="preserve">VI – </w:t>
      </w:r>
      <w:r w:rsidRPr="00163FEB">
        <w:rPr>
          <w:sz w:val="24"/>
          <w:szCs w:val="24"/>
        </w:rPr>
        <w:t>pelos direitos creditórios de origem previdenciária; e,</w:t>
      </w:r>
    </w:p>
    <w:p w14:paraId="1412ECF8" w14:textId="77777777" w:rsidR="00335BD9" w:rsidRPr="00163FEB" w:rsidRDefault="00771F2B" w:rsidP="0018093E">
      <w:pPr>
        <w:pStyle w:val="Inciso"/>
        <w:spacing w:before="0" w:line="240" w:lineRule="auto"/>
        <w:rPr>
          <w:sz w:val="24"/>
          <w:szCs w:val="24"/>
        </w:rPr>
      </w:pPr>
      <w:r w:rsidRPr="00163FEB">
        <w:rPr>
          <w:b/>
          <w:sz w:val="24"/>
          <w:szCs w:val="24"/>
        </w:rPr>
        <w:t>VII –</w:t>
      </w:r>
      <w:r w:rsidRPr="00163FEB">
        <w:rPr>
          <w:sz w:val="24"/>
          <w:szCs w:val="24"/>
        </w:rPr>
        <w:t xml:space="preserve"> das rendas e dos recursos financeiros que lhe forem destinados e pelos recursos previdenciários de titularidade dos fundos de natureza previdenciária.</w:t>
      </w:r>
    </w:p>
    <w:p w14:paraId="35198FE8" w14:textId="77777777" w:rsidR="00117EB1" w:rsidRPr="00163FEB" w:rsidRDefault="00117EB1" w:rsidP="0018093E">
      <w:pPr>
        <w:pStyle w:val="Inciso"/>
        <w:spacing w:before="0" w:line="240" w:lineRule="auto"/>
        <w:rPr>
          <w:sz w:val="24"/>
          <w:szCs w:val="24"/>
        </w:rPr>
      </w:pPr>
    </w:p>
    <w:p w14:paraId="30B283E6" w14:textId="77777777" w:rsidR="0018093E" w:rsidRPr="00163FEB" w:rsidRDefault="00771F2B" w:rsidP="00117EB1">
      <w:pPr>
        <w:pStyle w:val="Artigo"/>
        <w:spacing w:line="240" w:lineRule="auto"/>
        <w:ind w:firstLine="0"/>
        <w:rPr>
          <w:sz w:val="24"/>
          <w:szCs w:val="24"/>
        </w:rPr>
      </w:pPr>
      <w:r w:rsidRPr="00163FEB">
        <w:rPr>
          <w:b/>
          <w:sz w:val="24"/>
          <w:szCs w:val="24"/>
        </w:rPr>
        <w:t>Parágrafo único.</w:t>
      </w:r>
      <w:r w:rsidRPr="00163FEB">
        <w:rPr>
          <w:sz w:val="24"/>
          <w:szCs w:val="24"/>
        </w:rPr>
        <w:t xml:space="preserve"> A administração pública direta, autárquica e fundacional, dos Poderes Executivo e Legislativo, ficam autorizadas a doar bens móveis e imóveis à autarquia previdenciária de que trata esta Lei Complementar.</w:t>
      </w:r>
    </w:p>
    <w:p w14:paraId="4B7ACAC2" w14:textId="77777777" w:rsidR="00117EB1" w:rsidRPr="00163FEB" w:rsidRDefault="00117EB1" w:rsidP="00117EB1">
      <w:pPr>
        <w:pStyle w:val="Artigo"/>
        <w:spacing w:line="240" w:lineRule="auto"/>
        <w:ind w:firstLine="0"/>
        <w:rPr>
          <w:sz w:val="24"/>
          <w:szCs w:val="24"/>
        </w:rPr>
      </w:pPr>
    </w:p>
    <w:p w14:paraId="40C15F83" w14:textId="77777777" w:rsidR="0018093E" w:rsidRPr="00163FEB" w:rsidRDefault="00771F2B" w:rsidP="00117EB1">
      <w:pPr>
        <w:pStyle w:val="Artigo"/>
        <w:spacing w:line="240" w:lineRule="auto"/>
        <w:ind w:firstLine="0"/>
        <w:rPr>
          <w:sz w:val="24"/>
          <w:szCs w:val="24"/>
        </w:rPr>
      </w:pPr>
      <w:r w:rsidRPr="00163FEB">
        <w:rPr>
          <w:b/>
          <w:sz w:val="24"/>
          <w:szCs w:val="24"/>
        </w:rPr>
        <w:t xml:space="preserve">Art. 13. </w:t>
      </w:r>
      <w:r w:rsidRPr="00163FEB">
        <w:rPr>
          <w:sz w:val="24"/>
          <w:szCs w:val="24"/>
        </w:rPr>
        <w:t xml:space="preserve">O patrimônio e as receitas do </w:t>
      </w:r>
      <w:r w:rsidRPr="00163FEB">
        <w:rPr>
          <w:bCs/>
          <w:sz w:val="24"/>
          <w:szCs w:val="24"/>
        </w:rPr>
        <w:t>Bebedouro Previdência</w:t>
      </w:r>
      <w:r w:rsidRPr="00163FEB">
        <w:rPr>
          <w:sz w:val="24"/>
          <w:szCs w:val="24"/>
        </w:rPr>
        <w:t xml:space="preserve"> possuirão afetação específica, ficando sua utilização estritamente vinculada:</w:t>
      </w:r>
    </w:p>
    <w:p w14:paraId="5579FD74" w14:textId="77777777" w:rsidR="00117EB1" w:rsidRPr="00163FEB" w:rsidRDefault="00117EB1" w:rsidP="00117EB1">
      <w:pPr>
        <w:pStyle w:val="Artigo"/>
        <w:spacing w:line="240" w:lineRule="auto"/>
        <w:ind w:firstLine="0"/>
        <w:rPr>
          <w:sz w:val="24"/>
          <w:szCs w:val="24"/>
        </w:rPr>
      </w:pPr>
    </w:p>
    <w:p w14:paraId="43FD3550" w14:textId="77777777" w:rsidR="0018093E" w:rsidRPr="00163FEB" w:rsidRDefault="00771F2B" w:rsidP="0018093E">
      <w:pPr>
        <w:pStyle w:val="Inciso"/>
        <w:spacing w:line="240" w:lineRule="auto"/>
        <w:rPr>
          <w:sz w:val="24"/>
          <w:szCs w:val="24"/>
        </w:rPr>
      </w:pPr>
      <w:r w:rsidRPr="00163FEB">
        <w:rPr>
          <w:b/>
          <w:sz w:val="24"/>
          <w:szCs w:val="24"/>
        </w:rPr>
        <w:lastRenderedPageBreak/>
        <w:t xml:space="preserve">I – </w:t>
      </w:r>
      <w:r w:rsidRPr="00163FEB">
        <w:rPr>
          <w:sz w:val="24"/>
          <w:szCs w:val="24"/>
        </w:rPr>
        <w:t>ao pagamento dos benefícios de aposentadorias e pensões por morte aos seus segurados e beneficiários; e,</w:t>
      </w:r>
    </w:p>
    <w:p w14:paraId="63F326A9" w14:textId="77777777" w:rsidR="0018093E" w:rsidRPr="00163FEB" w:rsidRDefault="00771F2B" w:rsidP="00117EB1">
      <w:pPr>
        <w:pStyle w:val="Inciso"/>
        <w:spacing w:line="240" w:lineRule="auto"/>
        <w:rPr>
          <w:sz w:val="24"/>
          <w:szCs w:val="24"/>
        </w:rPr>
      </w:pPr>
      <w:r w:rsidRPr="00163FEB">
        <w:rPr>
          <w:b/>
          <w:sz w:val="24"/>
          <w:szCs w:val="24"/>
        </w:rPr>
        <w:t xml:space="preserve">II – </w:t>
      </w:r>
      <w:r w:rsidRPr="00163FEB">
        <w:rPr>
          <w:sz w:val="24"/>
          <w:szCs w:val="24"/>
        </w:rPr>
        <w:t>à cobertura das despesas administrativas suporta</w:t>
      </w:r>
      <w:r w:rsidR="00117EB1" w:rsidRPr="00163FEB">
        <w:rPr>
          <w:sz w:val="24"/>
          <w:szCs w:val="24"/>
        </w:rPr>
        <w:t>das pela taxa de administração.</w:t>
      </w:r>
      <w:r w:rsidRPr="00163FEB">
        <w:rPr>
          <w:b/>
          <w:bCs w:val="0"/>
          <w:sz w:val="24"/>
          <w:szCs w:val="24"/>
        </w:rPr>
        <w:t xml:space="preserve">Art. 14. </w:t>
      </w:r>
      <w:r w:rsidRPr="00163FEB">
        <w:rPr>
          <w:sz w:val="24"/>
          <w:szCs w:val="24"/>
        </w:rPr>
        <w:t>As aplicações e os investimentos dos recursos previdenciários deverão observar os parâmetros de mercado e serem realizadas por meio de instituições financeiras públicas ou privadas autorizadas a funcionar pelo Banco Central do Brasil, observados os princípios de segurança, rentabilidade, transparência, solvência, liquidez, motivação e adequação à natureza de suas obrigações.</w:t>
      </w:r>
    </w:p>
    <w:p w14:paraId="021F111E" w14:textId="77777777" w:rsidR="00117EB1" w:rsidRPr="00163FEB" w:rsidRDefault="00117EB1" w:rsidP="00117EB1">
      <w:pPr>
        <w:pStyle w:val="Inciso"/>
        <w:spacing w:line="240" w:lineRule="auto"/>
        <w:rPr>
          <w:sz w:val="24"/>
          <w:szCs w:val="24"/>
        </w:rPr>
      </w:pPr>
    </w:p>
    <w:p w14:paraId="7CE058B4" w14:textId="77777777" w:rsidR="0018093E" w:rsidRPr="00163FEB" w:rsidRDefault="00771F2B" w:rsidP="00117EB1">
      <w:pPr>
        <w:pStyle w:val="Artigo"/>
        <w:spacing w:line="240" w:lineRule="auto"/>
        <w:ind w:firstLine="0"/>
        <w:rPr>
          <w:sz w:val="24"/>
          <w:szCs w:val="24"/>
        </w:rPr>
      </w:pPr>
      <w:r w:rsidRPr="00163FEB">
        <w:rPr>
          <w:b/>
          <w:bCs/>
          <w:sz w:val="24"/>
          <w:szCs w:val="24"/>
        </w:rPr>
        <w:t>Parágrafo único.</w:t>
      </w:r>
      <w:r w:rsidRPr="00163FEB">
        <w:rPr>
          <w:sz w:val="24"/>
          <w:szCs w:val="24"/>
        </w:rPr>
        <w:t xml:space="preserve"> Deverão ser observadas as diretrizes estabelecidas pelo Conselho Monetário Nacional, adotando-se regras, procedimentos e controles, que visem garantir o cumprimento das obrigações do RPPS, respeitando a política anual de investimentos estabelecida, e os parâmetros estabelecidos pela legislação federal específica.</w:t>
      </w:r>
    </w:p>
    <w:p w14:paraId="3A8E95FC" w14:textId="77777777" w:rsidR="00117EB1" w:rsidRPr="00163FEB" w:rsidRDefault="00117EB1" w:rsidP="0018093E">
      <w:pPr>
        <w:pStyle w:val="Ttulo3"/>
        <w:jc w:val="center"/>
        <w:rPr>
          <w:rFonts w:asciiTheme="minorHAnsi" w:hAnsiTheme="minorHAnsi" w:cstheme="minorHAnsi"/>
          <w:b/>
          <w:color w:val="auto"/>
        </w:rPr>
      </w:pPr>
      <w:bookmarkStart w:id="4" w:name="_Toc422154874"/>
      <w:bookmarkStart w:id="5" w:name="_Toc430724571"/>
      <w:bookmarkStart w:id="6" w:name="_Toc435440530"/>
    </w:p>
    <w:p w14:paraId="0B1CAEBB" w14:textId="77777777" w:rsidR="0018093E" w:rsidRPr="00163FEB" w:rsidRDefault="00771F2B" w:rsidP="0018093E">
      <w:pPr>
        <w:pStyle w:val="Ttulo3"/>
        <w:jc w:val="center"/>
        <w:rPr>
          <w:rFonts w:asciiTheme="minorHAnsi" w:hAnsiTheme="minorHAnsi" w:cstheme="minorHAnsi"/>
          <w:b/>
          <w:color w:val="auto"/>
        </w:rPr>
      </w:pPr>
      <w:r w:rsidRPr="00163FEB">
        <w:rPr>
          <w:rFonts w:asciiTheme="minorHAnsi" w:hAnsiTheme="minorHAnsi" w:cstheme="minorHAnsi"/>
          <w:b/>
          <w:color w:val="auto"/>
        </w:rPr>
        <w:t>Seção IV</w:t>
      </w:r>
      <w:r w:rsidRPr="00163FEB">
        <w:rPr>
          <w:rFonts w:asciiTheme="minorHAnsi" w:hAnsiTheme="minorHAnsi" w:cstheme="minorHAnsi"/>
          <w:b/>
          <w:color w:val="auto"/>
        </w:rPr>
        <w:br/>
        <w:t>Da Taxa de Administração</w:t>
      </w:r>
      <w:bookmarkEnd w:id="4"/>
      <w:r w:rsidRPr="00163FEB">
        <w:rPr>
          <w:rFonts w:asciiTheme="minorHAnsi" w:hAnsiTheme="minorHAnsi" w:cstheme="minorHAnsi"/>
          <w:b/>
          <w:color w:val="auto"/>
        </w:rPr>
        <w:t xml:space="preserve"> e das Despesas Administrativas</w:t>
      </w:r>
      <w:bookmarkEnd w:id="5"/>
      <w:bookmarkEnd w:id="6"/>
    </w:p>
    <w:p w14:paraId="3B55AC75" w14:textId="77777777" w:rsidR="00117EB1" w:rsidRPr="00163FEB" w:rsidRDefault="00117EB1" w:rsidP="00117EB1">
      <w:pPr>
        <w:rPr>
          <w:rFonts w:asciiTheme="minorHAnsi" w:hAnsiTheme="minorHAnsi" w:cstheme="minorHAnsi"/>
        </w:rPr>
      </w:pPr>
    </w:p>
    <w:p w14:paraId="60C5D127" w14:textId="77777777" w:rsidR="0018093E" w:rsidRPr="00163FEB" w:rsidRDefault="00771F2B" w:rsidP="00117EB1">
      <w:pPr>
        <w:pStyle w:val="Artigo"/>
        <w:spacing w:line="240" w:lineRule="auto"/>
        <w:ind w:firstLine="0"/>
        <w:rPr>
          <w:sz w:val="24"/>
          <w:szCs w:val="24"/>
        </w:rPr>
      </w:pPr>
      <w:r w:rsidRPr="00163FEB">
        <w:rPr>
          <w:b/>
          <w:sz w:val="24"/>
          <w:szCs w:val="24"/>
        </w:rPr>
        <w:t xml:space="preserve">Art. 15. </w:t>
      </w:r>
      <w:r w:rsidRPr="00163FEB">
        <w:rPr>
          <w:sz w:val="24"/>
          <w:szCs w:val="24"/>
        </w:rPr>
        <w:t xml:space="preserve">Para custeio das despesas de custeio, investimento e capital necessárias à organização, administração e ao funcionamento do </w:t>
      </w:r>
      <w:r w:rsidRPr="00163FEB">
        <w:rPr>
          <w:bCs/>
          <w:sz w:val="24"/>
          <w:szCs w:val="24"/>
        </w:rPr>
        <w:t>Bebedouro Previdência</w:t>
      </w:r>
      <w:r w:rsidRPr="00163FEB">
        <w:rPr>
          <w:sz w:val="24"/>
          <w:szCs w:val="24"/>
        </w:rPr>
        <w:t>, inclusive para conservação de seu patrimônio, fica estabelecido, a título de taxa de administração, o valor anual de 2% (dois por cento) incidente sobre a totalidade da remuneração, proventos e pensões dos segurados vinculados ao Regime Próprio de Previdência Social (RPPS), relativo ao exercício financeiro anterior, a título de despesas administrativas e de custe</w:t>
      </w:r>
      <w:r w:rsidRPr="00163FEB">
        <w:rPr>
          <w:sz w:val="24"/>
          <w:szCs w:val="24"/>
        </w:rPr>
        <w:t xml:space="preserve">io para o seu funcionamento. </w:t>
      </w:r>
    </w:p>
    <w:p w14:paraId="1FF5BE67" w14:textId="77777777" w:rsidR="00117EB1" w:rsidRPr="00163FEB" w:rsidRDefault="00117EB1" w:rsidP="00117EB1">
      <w:pPr>
        <w:pStyle w:val="Artigo"/>
        <w:spacing w:line="240" w:lineRule="auto"/>
        <w:ind w:firstLine="0"/>
        <w:rPr>
          <w:sz w:val="24"/>
          <w:szCs w:val="24"/>
        </w:rPr>
      </w:pPr>
    </w:p>
    <w:p w14:paraId="31964B36" w14:textId="77777777" w:rsidR="0018093E" w:rsidRPr="00163FEB" w:rsidRDefault="00771F2B" w:rsidP="0018093E">
      <w:pPr>
        <w:pStyle w:val="Artigo"/>
        <w:spacing w:line="240" w:lineRule="auto"/>
        <w:rPr>
          <w:sz w:val="24"/>
          <w:szCs w:val="24"/>
        </w:rPr>
      </w:pPr>
      <w:r w:rsidRPr="00163FEB">
        <w:rPr>
          <w:b/>
          <w:sz w:val="24"/>
          <w:szCs w:val="24"/>
          <w:lang w:eastAsia="pt-BR"/>
        </w:rPr>
        <w:t>§ 1º</w:t>
      </w:r>
      <w:r w:rsidRPr="00163FEB">
        <w:rPr>
          <w:sz w:val="24"/>
          <w:szCs w:val="24"/>
          <w:lang w:eastAsia="pt-BR"/>
        </w:rPr>
        <w:t xml:space="preserve"> </w:t>
      </w:r>
      <w:r w:rsidRPr="00163FEB">
        <w:rPr>
          <w:sz w:val="24"/>
          <w:szCs w:val="24"/>
        </w:rPr>
        <w:t xml:space="preserve">O Município de Bebedouro, por meio dos patrocinadores do RPPS, Prefeitura Municipal, Câmara Municipal e demais órgãos públicos autárquicos e fundacionais, será responsável pelo repasse dos valores da taxa de administração prevista no </w:t>
      </w:r>
      <w:r w:rsidRPr="00163FEB">
        <w:rPr>
          <w:i/>
          <w:iCs/>
          <w:sz w:val="24"/>
          <w:szCs w:val="24"/>
        </w:rPr>
        <w:t>caput</w:t>
      </w:r>
      <w:r w:rsidRPr="00163FEB">
        <w:rPr>
          <w:sz w:val="24"/>
          <w:szCs w:val="24"/>
        </w:rPr>
        <w:t xml:space="preserve"> deste artigo.</w:t>
      </w:r>
    </w:p>
    <w:p w14:paraId="6DD02FA1" w14:textId="77777777" w:rsidR="00117EB1" w:rsidRPr="00163FEB" w:rsidRDefault="00117EB1" w:rsidP="0018093E">
      <w:pPr>
        <w:pStyle w:val="Artigo"/>
        <w:spacing w:line="240" w:lineRule="auto"/>
        <w:rPr>
          <w:sz w:val="24"/>
          <w:szCs w:val="24"/>
        </w:rPr>
      </w:pPr>
    </w:p>
    <w:p w14:paraId="66C02B99" w14:textId="77777777" w:rsidR="0018093E" w:rsidRPr="00163FEB" w:rsidRDefault="00771F2B" w:rsidP="0018093E">
      <w:pPr>
        <w:pStyle w:val="Artigo"/>
        <w:spacing w:line="240" w:lineRule="auto"/>
        <w:rPr>
          <w:sz w:val="24"/>
          <w:szCs w:val="24"/>
        </w:rPr>
      </w:pPr>
      <w:r w:rsidRPr="00163FEB">
        <w:rPr>
          <w:b/>
          <w:sz w:val="24"/>
          <w:szCs w:val="24"/>
          <w:lang w:eastAsia="pt-BR"/>
        </w:rPr>
        <w:t>§ 2º</w:t>
      </w:r>
      <w:r w:rsidRPr="00163FEB">
        <w:rPr>
          <w:sz w:val="24"/>
          <w:szCs w:val="24"/>
          <w:lang w:eastAsia="pt-BR"/>
        </w:rPr>
        <w:t xml:space="preserve"> </w:t>
      </w:r>
      <w:r w:rsidRPr="00163FEB">
        <w:rPr>
          <w:sz w:val="24"/>
          <w:szCs w:val="24"/>
        </w:rPr>
        <w:t xml:space="preserve">Os valores da taxa de administração deverão ser mantidos pelo </w:t>
      </w:r>
      <w:r w:rsidRPr="00163FEB">
        <w:rPr>
          <w:bCs/>
          <w:sz w:val="24"/>
          <w:szCs w:val="24"/>
        </w:rPr>
        <w:t>Bebedouro Previdência</w:t>
      </w:r>
      <w:r w:rsidRPr="00163FEB">
        <w:rPr>
          <w:sz w:val="24"/>
          <w:szCs w:val="24"/>
        </w:rPr>
        <w:t xml:space="preserve"> por meio de reserva específica, separados mensalmente das contribuições </w:t>
      </w:r>
      <w:r w:rsidRPr="00163FEB">
        <w:rPr>
          <w:sz w:val="24"/>
          <w:szCs w:val="24"/>
        </w:rPr>
        <w:lastRenderedPageBreak/>
        <w:t xml:space="preserve">previdenciárias repassadas, e destinados, exclusivamente, à manutenção das despesas </w:t>
      </w:r>
      <w:r w:rsidRPr="00163FEB">
        <w:rPr>
          <w:sz w:val="24"/>
          <w:szCs w:val="24"/>
          <w:lang w:eastAsia="pt-BR"/>
        </w:rPr>
        <w:t xml:space="preserve">previstas no </w:t>
      </w:r>
      <w:r w:rsidRPr="00163FEB">
        <w:rPr>
          <w:i/>
          <w:iCs/>
          <w:sz w:val="24"/>
          <w:szCs w:val="24"/>
          <w:lang w:eastAsia="pt-BR"/>
        </w:rPr>
        <w:t>caput</w:t>
      </w:r>
      <w:r w:rsidRPr="00163FEB">
        <w:rPr>
          <w:sz w:val="24"/>
          <w:szCs w:val="24"/>
          <w:lang w:eastAsia="pt-BR"/>
        </w:rPr>
        <w:t xml:space="preserve"> deste artigo, com observância das normas específicas do Ministério da Previdência Social</w:t>
      </w:r>
      <w:r w:rsidRPr="00163FEB">
        <w:rPr>
          <w:sz w:val="24"/>
          <w:szCs w:val="24"/>
        </w:rPr>
        <w:t>.</w:t>
      </w:r>
    </w:p>
    <w:p w14:paraId="75556D03" w14:textId="77777777" w:rsidR="00117EB1" w:rsidRPr="00163FEB" w:rsidRDefault="00117EB1" w:rsidP="0018093E">
      <w:pPr>
        <w:pStyle w:val="Artigo"/>
        <w:spacing w:line="240" w:lineRule="auto"/>
        <w:rPr>
          <w:sz w:val="24"/>
          <w:szCs w:val="24"/>
        </w:rPr>
      </w:pPr>
    </w:p>
    <w:p w14:paraId="69440386" w14:textId="77777777" w:rsidR="0018093E" w:rsidRPr="00163FEB" w:rsidRDefault="00771F2B" w:rsidP="0018093E">
      <w:pPr>
        <w:pStyle w:val="Artigo"/>
        <w:spacing w:line="240" w:lineRule="auto"/>
        <w:rPr>
          <w:sz w:val="24"/>
          <w:szCs w:val="24"/>
          <w:lang w:eastAsia="pt-BR"/>
        </w:rPr>
      </w:pPr>
      <w:r w:rsidRPr="00163FEB">
        <w:rPr>
          <w:b/>
          <w:sz w:val="24"/>
          <w:szCs w:val="24"/>
          <w:lang w:eastAsia="pt-BR"/>
        </w:rPr>
        <w:t>§ 3º</w:t>
      </w:r>
      <w:r w:rsidRPr="00163FEB">
        <w:rPr>
          <w:sz w:val="24"/>
          <w:szCs w:val="24"/>
          <w:lang w:eastAsia="pt-BR"/>
        </w:rPr>
        <w:t xml:space="preserve"> Os valores destinados às despesas, a que se refere este artigo, serão depositados </w:t>
      </w:r>
      <w:r w:rsidRPr="00163FEB">
        <w:rPr>
          <w:sz w:val="24"/>
          <w:szCs w:val="24"/>
        </w:rPr>
        <w:t>em contas bancárias e contábeis</w:t>
      </w:r>
      <w:r w:rsidRPr="00163FEB">
        <w:rPr>
          <w:sz w:val="24"/>
          <w:szCs w:val="24"/>
          <w:lang w:eastAsia="pt-BR"/>
        </w:rPr>
        <w:t xml:space="preserve"> específicas, </w:t>
      </w:r>
      <w:r w:rsidRPr="00163FEB">
        <w:rPr>
          <w:sz w:val="24"/>
          <w:szCs w:val="24"/>
        </w:rPr>
        <w:t xml:space="preserve">distintas dos recursos destinados ao pagamento dos benefícios </w:t>
      </w:r>
      <w:r w:rsidRPr="00163FEB">
        <w:rPr>
          <w:sz w:val="24"/>
          <w:szCs w:val="24"/>
          <w:lang w:eastAsia="pt-BR"/>
        </w:rPr>
        <w:t>e aplicados à parte, no mercado financeiro, separadamente dos fundos de natureza previdenciária.</w:t>
      </w:r>
    </w:p>
    <w:p w14:paraId="71481A32" w14:textId="77777777" w:rsidR="00117EB1" w:rsidRPr="00163FEB" w:rsidRDefault="00117EB1" w:rsidP="0018093E">
      <w:pPr>
        <w:pStyle w:val="Artigo"/>
        <w:spacing w:line="240" w:lineRule="auto"/>
        <w:rPr>
          <w:sz w:val="24"/>
          <w:szCs w:val="24"/>
          <w:lang w:eastAsia="pt-BR"/>
        </w:rPr>
      </w:pPr>
    </w:p>
    <w:p w14:paraId="7621ED4B" w14:textId="77777777" w:rsidR="00564B45" w:rsidRPr="00163FEB" w:rsidRDefault="00771F2B" w:rsidP="00564B45">
      <w:pPr>
        <w:pStyle w:val="Artigo"/>
        <w:spacing w:before="0" w:line="240" w:lineRule="auto"/>
        <w:rPr>
          <w:sz w:val="24"/>
          <w:szCs w:val="24"/>
        </w:rPr>
      </w:pPr>
      <w:r w:rsidRPr="00163FEB">
        <w:rPr>
          <w:b/>
          <w:sz w:val="24"/>
          <w:szCs w:val="24"/>
          <w:lang w:eastAsia="pt-BR"/>
        </w:rPr>
        <w:t>§ 4º</w:t>
      </w:r>
      <w:r w:rsidRPr="00163FEB">
        <w:rPr>
          <w:sz w:val="24"/>
          <w:szCs w:val="24"/>
        </w:rPr>
        <w:t xml:space="preserve"> Classificam-se como despesas de custeio, entre outras afins, os gastos do </w:t>
      </w:r>
      <w:r w:rsidRPr="00163FEB">
        <w:rPr>
          <w:bCs/>
          <w:sz w:val="24"/>
          <w:szCs w:val="24"/>
        </w:rPr>
        <w:t>Bebedouro Previdência</w:t>
      </w:r>
      <w:r w:rsidRPr="00163FEB">
        <w:rPr>
          <w:sz w:val="24"/>
          <w:szCs w:val="24"/>
        </w:rPr>
        <w:t xml:space="preserve"> com pessoal próprio e os consequentes encargos, materiais de expediente, energia elétrica, água e esgoto, comunicações, vigilância, locações, seguros, obrigações tributárias, manutenção, limpeza e conservação dos bens móveis e imóveis, consultoria, assessoria técnica, honorários, diárias e passagens de dirigentes e servidores a serviço da autarquia, cursos e capacitações específicas.</w:t>
      </w:r>
    </w:p>
    <w:p w14:paraId="0E993D47" w14:textId="77777777" w:rsidR="00117EB1" w:rsidRPr="00163FEB" w:rsidRDefault="00117EB1" w:rsidP="00564B45">
      <w:pPr>
        <w:pStyle w:val="Artigo"/>
        <w:spacing w:before="0" w:line="240" w:lineRule="auto"/>
        <w:rPr>
          <w:sz w:val="24"/>
          <w:szCs w:val="24"/>
        </w:rPr>
      </w:pPr>
    </w:p>
    <w:p w14:paraId="27D076FB" w14:textId="77777777" w:rsidR="00564B45" w:rsidRPr="00163FEB" w:rsidRDefault="00771F2B" w:rsidP="00564B45">
      <w:pPr>
        <w:pStyle w:val="Artigo"/>
        <w:spacing w:before="0" w:line="240" w:lineRule="auto"/>
        <w:rPr>
          <w:sz w:val="24"/>
          <w:szCs w:val="24"/>
          <w:lang w:eastAsia="pt-BR"/>
        </w:rPr>
      </w:pPr>
      <w:r w:rsidRPr="00163FEB">
        <w:rPr>
          <w:b/>
          <w:sz w:val="24"/>
          <w:szCs w:val="24"/>
          <w:lang w:eastAsia="pt-BR"/>
        </w:rPr>
        <w:t>§ 5º</w:t>
      </w:r>
      <w:r w:rsidRPr="00163FEB">
        <w:rPr>
          <w:sz w:val="24"/>
          <w:szCs w:val="24"/>
          <w:lang w:eastAsia="pt-BR"/>
        </w:rPr>
        <w:t xml:space="preserve"> Não serão computadas na somatória das despesas a que se refere este artigo aquelas decorrentes das aplicações de recursos previdenciários em ativos financeiros, conforme norma do Conselho Monetário Nacional. </w:t>
      </w:r>
    </w:p>
    <w:p w14:paraId="037138C7" w14:textId="77777777" w:rsidR="00117EB1" w:rsidRPr="00163FEB" w:rsidRDefault="00117EB1" w:rsidP="00564B45">
      <w:pPr>
        <w:pStyle w:val="Artigo"/>
        <w:spacing w:before="0" w:line="240" w:lineRule="auto"/>
        <w:rPr>
          <w:sz w:val="24"/>
          <w:szCs w:val="24"/>
          <w:lang w:eastAsia="pt-BR"/>
        </w:rPr>
      </w:pPr>
    </w:p>
    <w:p w14:paraId="299BE99C" w14:textId="77777777" w:rsidR="00564B45" w:rsidRPr="00163FEB" w:rsidRDefault="00771F2B" w:rsidP="00564B45">
      <w:pPr>
        <w:pStyle w:val="Artigo"/>
        <w:spacing w:before="0" w:line="240" w:lineRule="auto"/>
        <w:rPr>
          <w:sz w:val="24"/>
          <w:szCs w:val="24"/>
        </w:rPr>
      </w:pPr>
      <w:r w:rsidRPr="00163FEB">
        <w:rPr>
          <w:b/>
          <w:sz w:val="24"/>
          <w:szCs w:val="24"/>
        </w:rPr>
        <w:t xml:space="preserve">§ 6º </w:t>
      </w:r>
      <w:r w:rsidRPr="00163FEB">
        <w:rPr>
          <w:sz w:val="24"/>
          <w:szCs w:val="24"/>
        </w:rPr>
        <w:t xml:space="preserve">As despesas originadas pelas aplicações dos recursos do </w:t>
      </w:r>
      <w:r w:rsidRPr="00163FEB">
        <w:rPr>
          <w:bCs/>
          <w:sz w:val="24"/>
          <w:szCs w:val="24"/>
        </w:rPr>
        <w:t>Bebedouro Previdência</w:t>
      </w:r>
      <w:r w:rsidRPr="00163FEB">
        <w:rPr>
          <w:sz w:val="24"/>
          <w:szCs w:val="24"/>
        </w:rPr>
        <w:t xml:space="preserve"> em ativos financeiros, inclusive as decorrentes dos tributos incidentes sobre os seus rendimentos, deverão ser suportadas pelas receitas geradas pelas respectivas aplicações, assegurada a transparência de sua rentabilidade líquida.</w:t>
      </w:r>
    </w:p>
    <w:p w14:paraId="5D5DCBCE" w14:textId="77777777" w:rsidR="00117EB1" w:rsidRPr="00163FEB" w:rsidRDefault="00117EB1" w:rsidP="00564B45">
      <w:pPr>
        <w:pStyle w:val="Artigo"/>
        <w:spacing w:before="0" w:line="240" w:lineRule="auto"/>
        <w:rPr>
          <w:sz w:val="24"/>
          <w:szCs w:val="24"/>
        </w:rPr>
      </w:pPr>
    </w:p>
    <w:p w14:paraId="79F2F87B" w14:textId="77777777" w:rsidR="00564B45" w:rsidRPr="00163FEB" w:rsidRDefault="00771F2B" w:rsidP="00564B45">
      <w:pPr>
        <w:pStyle w:val="Artigo"/>
        <w:spacing w:before="0" w:line="240" w:lineRule="auto"/>
        <w:rPr>
          <w:sz w:val="24"/>
          <w:szCs w:val="24"/>
          <w:lang w:eastAsia="pt-BR"/>
        </w:rPr>
      </w:pPr>
      <w:r w:rsidRPr="00163FEB">
        <w:rPr>
          <w:b/>
          <w:sz w:val="24"/>
          <w:szCs w:val="24"/>
          <w:lang w:eastAsia="pt-BR"/>
        </w:rPr>
        <w:t>§ 7º</w:t>
      </w:r>
      <w:r w:rsidRPr="00163FEB">
        <w:rPr>
          <w:sz w:val="24"/>
          <w:szCs w:val="24"/>
          <w:lang w:eastAsia="pt-BR"/>
        </w:rPr>
        <w:t xml:space="preserve"> A taxa de administração a que se refere o </w:t>
      </w:r>
      <w:r w:rsidRPr="00163FEB">
        <w:rPr>
          <w:i/>
          <w:sz w:val="24"/>
          <w:szCs w:val="24"/>
          <w:lang w:eastAsia="pt-BR"/>
        </w:rPr>
        <w:t>caput</w:t>
      </w:r>
      <w:r w:rsidRPr="00163FEB">
        <w:rPr>
          <w:sz w:val="24"/>
          <w:szCs w:val="24"/>
          <w:lang w:eastAsia="pt-BR"/>
        </w:rPr>
        <w:t xml:space="preserve">, deste artigo, poderá ser proporcionalmente menor, quando parte dos valores destinados às despesas administrativas, forem custeados mediante avença específica com um ou mais entes patronais vinculados ao RPPS, visando à assunção por estes de parte das atividades, técnicas e administrativas, bem como da cessão de pessoal para o desenvolvimento das atividades do </w:t>
      </w:r>
      <w:r w:rsidRPr="00163FEB">
        <w:rPr>
          <w:bCs/>
          <w:sz w:val="24"/>
          <w:szCs w:val="24"/>
        </w:rPr>
        <w:t>Bebedouro Previdência</w:t>
      </w:r>
      <w:r w:rsidRPr="00163FEB">
        <w:rPr>
          <w:sz w:val="24"/>
          <w:szCs w:val="24"/>
          <w:lang w:eastAsia="pt-BR"/>
        </w:rPr>
        <w:t>.</w:t>
      </w:r>
    </w:p>
    <w:p w14:paraId="79338BFA" w14:textId="77777777" w:rsidR="00117EB1" w:rsidRPr="00163FEB" w:rsidRDefault="00117EB1" w:rsidP="00564B45">
      <w:pPr>
        <w:pStyle w:val="Artigo"/>
        <w:spacing w:before="0" w:line="240" w:lineRule="auto"/>
        <w:rPr>
          <w:sz w:val="24"/>
          <w:szCs w:val="24"/>
          <w:lang w:eastAsia="pt-BR"/>
        </w:rPr>
      </w:pPr>
    </w:p>
    <w:p w14:paraId="498DFB6B" w14:textId="77777777" w:rsidR="00564B45" w:rsidRPr="00163FEB" w:rsidRDefault="00771F2B" w:rsidP="00564B45">
      <w:pPr>
        <w:pStyle w:val="Artigo"/>
        <w:spacing w:before="0" w:line="240" w:lineRule="auto"/>
        <w:rPr>
          <w:sz w:val="24"/>
          <w:szCs w:val="24"/>
          <w:lang w:eastAsia="pt-BR"/>
        </w:rPr>
      </w:pPr>
      <w:r w:rsidRPr="00163FEB">
        <w:rPr>
          <w:b/>
          <w:sz w:val="24"/>
          <w:szCs w:val="24"/>
          <w:lang w:eastAsia="pt-BR"/>
        </w:rPr>
        <w:lastRenderedPageBreak/>
        <w:t>§ 8º</w:t>
      </w:r>
      <w:r w:rsidRPr="00163FEB">
        <w:rPr>
          <w:sz w:val="24"/>
          <w:szCs w:val="24"/>
          <w:lang w:eastAsia="pt-BR"/>
        </w:rPr>
        <w:t xml:space="preserve"> Havendo o disposto no § 7º, deste artigo, o novo valor da taxa de administração deverá constar da lei específica que estipular as alíquotas de contribuição.</w:t>
      </w:r>
    </w:p>
    <w:p w14:paraId="66F30C9D" w14:textId="77777777" w:rsidR="00117EB1" w:rsidRPr="00163FEB" w:rsidRDefault="00117EB1" w:rsidP="00564B45">
      <w:pPr>
        <w:pStyle w:val="Artigo"/>
        <w:spacing w:before="0" w:line="240" w:lineRule="auto"/>
        <w:rPr>
          <w:sz w:val="24"/>
          <w:szCs w:val="24"/>
          <w:lang w:eastAsia="pt-BR"/>
        </w:rPr>
      </w:pPr>
    </w:p>
    <w:p w14:paraId="1537CD96" w14:textId="77777777" w:rsidR="00564B45" w:rsidRPr="00163FEB" w:rsidRDefault="00771F2B" w:rsidP="00117EB1">
      <w:pPr>
        <w:pStyle w:val="Artigo"/>
        <w:spacing w:before="0" w:line="240" w:lineRule="auto"/>
        <w:ind w:firstLine="0"/>
        <w:rPr>
          <w:sz w:val="24"/>
          <w:szCs w:val="24"/>
        </w:rPr>
      </w:pPr>
      <w:r w:rsidRPr="00163FEB">
        <w:rPr>
          <w:b/>
          <w:sz w:val="24"/>
          <w:szCs w:val="24"/>
        </w:rPr>
        <w:t xml:space="preserve">Art. 16. </w:t>
      </w:r>
      <w:r w:rsidRPr="00163FEB">
        <w:rPr>
          <w:sz w:val="24"/>
          <w:szCs w:val="24"/>
        </w:rPr>
        <w:t xml:space="preserve">O </w:t>
      </w:r>
      <w:r w:rsidRPr="00163FEB">
        <w:rPr>
          <w:bCs/>
          <w:sz w:val="24"/>
          <w:szCs w:val="24"/>
        </w:rPr>
        <w:t>Bebedouro Previdência</w:t>
      </w:r>
      <w:r w:rsidRPr="00163FEB">
        <w:rPr>
          <w:sz w:val="24"/>
          <w:szCs w:val="24"/>
        </w:rPr>
        <w:t xml:space="preserve"> poderá constituir reserva específica com eventuais sobras do dispêndio com as despesas de custeio, investimento e capital, dentro do exercício financeiro, cujos valores serão utilizados para os fins a que se destina a taxa de administração. </w:t>
      </w:r>
    </w:p>
    <w:p w14:paraId="18D6B236" w14:textId="77777777" w:rsidR="00117EB1" w:rsidRPr="00163FEB" w:rsidRDefault="00117EB1" w:rsidP="00117EB1">
      <w:pPr>
        <w:pStyle w:val="Artigo"/>
        <w:spacing w:before="0" w:line="240" w:lineRule="auto"/>
        <w:ind w:firstLine="0"/>
        <w:rPr>
          <w:sz w:val="24"/>
          <w:szCs w:val="24"/>
        </w:rPr>
      </w:pPr>
    </w:p>
    <w:p w14:paraId="7F7F765D" w14:textId="77777777" w:rsidR="00564B45" w:rsidRPr="00163FEB" w:rsidRDefault="00771F2B" w:rsidP="00564B45">
      <w:pPr>
        <w:pStyle w:val="Artigo"/>
        <w:spacing w:before="0" w:line="240" w:lineRule="auto"/>
        <w:rPr>
          <w:sz w:val="24"/>
          <w:szCs w:val="24"/>
          <w:lang w:eastAsia="pt-BR"/>
        </w:rPr>
      </w:pPr>
      <w:r w:rsidRPr="00163FEB">
        <w:rPr>
          <w:b/>
          <w:sz w:val="24"/>
          <w:szCs w:val="24"/>
          <w:lang w:eastAsia="pt-BR"/>
        </w:rPr>
        <w:t>§ 1º</w:t>
      </w:r>
      <w:r w:rsidRPr="00163FEB">
        <w:rPr>
          <w:sz w:val="24"/>
          <w:szCs w:val="24"/>
          <w:lang w:eastAsia="pt-BR"/>
        </w:rPr>
        <w:t xml:space="preserve"> A reserva de que trata o </w:t>
      </w:r>
      <w:r w:rsidRPr="00163FEB">
        <w:rPr>
          <w:i/>
          <w:sz w:val="24"/>
          <w:szCs w:val="24"/>
          <w:lang w:eastAsia="pt-BR"/>
        </w:rPr>
        <w:t>caput</w:t>
      </w:r>
      <w:r w:rsidRPr="00163FEB">
        <w:rPr>
          <w:sz w:val="24"/>
          <w:szCs w:val="24"/>
          <w:lang w:eastAsia="pt-BR"/>
        </w:rPr>
        <w:t xml:space="preserve">, deste artigo, constituída com as sobras do custeio das despesas do exercício, deverá ter os seus valores depositados em conta corrente bancária específica, aplicados à parte no mercado financeiro, separadamente dos fundos de natureza previdenciária. </w:t>
      </w:r>
    </w:p>
    <w:p w14:paraId="57ECC931" w14:textId="77777777" w:rsidR="00117EB1" w:rsidRPr="00163FEB" w:rsidRDefault="00117EB1" w:rsidP="00564B45">
      <w:pPr>
        <w:pStyle w:val="Artigo"/>
        <w:spacing w:before="0" w:line="240" w:lineRule="auto"/>
        <w:rPr>
          <w:sz w:val="24"/>
          <w:szCs w:val="24"/>
          <w:lang w:eastAsia="pt-BR"/>
        </w:rPr>
      </w:pPr>
    </w:p>
    <w:p w14:paraId="31EF3CEF" w14:textId="77777777" w:rsidR="00564B45" w:rsidRPr="00163FEB" w:rsidRDefault="00771F2B" w:rsidP="00564B45">
      <w:pPr>
        <w:pStyle w:val="Artigo"/>
        <w:spacing w:before="0" w:line="240" w:lineRule="auto"/>
        <w:rPr>
          <w:b/>
          <w:sz w:val="24"/>
          <w:szCs w:val="24"/>
        </w:rPr>
      </w:pPr>
      <w:r w:rsidRPr="00163FEB">
        <w:rPr>
          <w:b/>
          <w:sz w:val="24"/>
          <w:szCs w:val="24"/>
        </w:rPr>
        <w:t xml:space="preserve">§ 2º </w:t>
      </w:r>
      <w:r w:rsidRPr="00163FEB">
        <w:rPr>
          <w:sz w:val="24"/>
          <w:szCs w:val="24"/>
        </w:rPr>
        <w:t xml:space="preserve">Poderá ser realizada a reversão da reserva prevista neste artigo para pagamento dos benefícios previdenciários do </w:t>
      </w:r>
      <w:r w:rsidRPr="00163FEB">
        <w:rPr>
          <w:bCs/>
          <w:sz w:val="24"/>
          <w:szCs w:val="24"/>
        </w:rPr>
        <w:t>Bebedouro Previdência</w:t>
      </w:r>
      <w:r w:rsidRPr="00163FEB">
        <w:rPr>
          <w:sz w:val="24"/>
          <w:szCs w:val="24"/>
        </w:rPr>
        <w:t>, mediante avaliação anual pelo conselho deliberativo, que definirá os critérios e forma de reversão, sendo vedada a devolução dos recursos ao município</w:t>
      </w:r>
      <w:r w:rsidRPr="00163FEB">
        <w:rPr>
          <w:b/>
          <w:sz w:val="24"/>
          <w:szCs w:val="24"/>
        </w:rPr>
        <w:t>.</w:t>
      </w:r>
    </w:p>
    <w:p w14:paraId="42017863" w14:textId="77777777" w:rsidR="00117EB1" w:rsidRPr="00163FEB" w:rsidRDefault="00117EB1" w:rsidP="00564B45">
      <w:pPr>
        <w:pStyle w:val="Artigo"/>
        <w:spacing w:before="0" w:line="240" w:lineRule="auto"/>
        <w:rPr>
          <w:b/>
          <w:sz w:val="24"/>
          <w:szCs w:val="24"/>
        </w:rPr>
      </w:pPr>
    </w:p>
    <w:p w14:paraId="4D744674" w14:textId="77777777" w:rsidR="00564B45" w:rsidRPr="00163FEB" w:rsidRDefault="00771F2B" w:rsidP="00117EB1">
      <w:pPr>
        <w:pStyle w:val="Artigo"/>
        <w:spacing w:before="0" w:line="240" w:lineRule="auto"/>
        <w:ind w:firstLine="0"/>
        <w:rPr>
          <w:sz w:val="24"/>
          <w:szCs w:val="24"/>
        </w:rPr>
      </w:pPr>
      <w:r w:rsidRPr="00163FEB">
        <w:rPr>
          <w:b/>
          <w:sz w:val="24"/>
          <w:szCs w:val="24"/>
        </w:rPr>
        <w:t xml:space="preserve">Art. 17. </w:t>
      </w:r>
      <w:r w:rsidRPr="00163FEB">
        <w:rPr>
          <w:sz w:val="24"/>
          <w:szCs w:val="24"/>
        </w:rPr>
        <w:t>A utilização dos recursos da reserva específica prevista no art. 16, desde que não prejudique as finalidades de que trata o art. 15, somente será destinada para:</w:t>
      </w:r>
    </w:p>
    <w:p w14:paraId="00BFBDD7" w14:textId="77777777" w:rsidR="00117EB1" w:rsidRPr="00163FEB" w:rsidRDefault="00117EB1" w:rsidP="00117EB1">
      <w:pPr>
        <w:pStyle w:val="Artigo"/>
        <w:spacing w:before="0" w:line="240" w:lineRule="auto"/>
        <w:ind w:firstLine="0"/>
        <w:rPr>
          <w:sz w:val="24"/>
          <w:szCs w:val="24"/>
        </w:rPr>
      </w:pPr>
    </w:p>
    <w:p w14:paraId="56E29195" w14:textId="77777777" w:rsidR="00564B45" w:rsidRPr="00163FEB" w:rsidRDefault="00771F2B" w:rsidP="00D84B01">
      <w:pPr>
        <w:pStyle w:val="Inciso"/>
        <w:spacing w:before="0" w:line="240" w:lineRule="auto"/>
        <w:rPr>
          <w:sz w:val="24"/>
          <w:szCs w:val="24"/>
        </w:rPr>
      </w:pPr>
      <w:r w:rsidRPr="00163FEB">
        <w:rPr>
          <w:b/>
          <w:sz w:val="24"/>
          <w:szCs w:val="24"/>
        </w:rPr>
        <w:t xml:space="preserve">I – </w:t>
      </w:r>
      <w:r w:rsidRPr="00163FEB">
        <w:rPr>
          <w:sz w:val="24"/>
          <w:szCs w:val="24"/>
        </w:rPr>
        <w:t xml:space="preserve">aquisição, construção, reforma ou melhoria dos bens imóveis destinados ao uso próprio do </w:t>
      </w:r>
      <w:r w:rsidRPr="00163FEB">
        <w:rPr>
          <w:bCs w:val="0"/>
          <w:sz w:val="24"/>
          <w:szCs w:val="24"/>
        </w:rPr>
        <w:t>Bebedouro Previdência</w:t>
      </w:r>
      <w:r w:rsidRPr="00163FEB">
        <w:rPr>
          <w:sz w:val="24"/>
          <w:szCs w:val="24"/>
        </w:rPr>
        <w:t xml:space="preserve"> nas atividades de administração, gerenciamento e operacionalização do RPPS;</w:t>
      </w:r>
    </w:p>
    <w:p w14:paraId="4CF7EEF9" w14:textId="77777777" w:rsidR="00D84B01" w:rsidRPr="00163FEB" w:rsidRDefault="00771F2B" w:rsidP="00D84B01">
      <w:pPr>
        <w:pStyle w:val="Inciso"/>
        <w:spacing w:line="240" w:lineRule="auto"/>
        <w:rPr>
          <w:sz w:val="24"/>
          <w:szCs w:val="24"/>
        </w:rPr>
      </w:pPr>
      <w:r w:rsidRPr="00163FEB">
        <w:rPr>
          <w:b/>
          <w:sz w:val="24"/>
          <w:szCs w:val="24"/>
        </w:rPr>
        <w:t xml:space="preserve">II – </w:t>
      </w:r>
      <w:r w:rsidRPr="00163FEB">
        <w:rPr>
          <w:sz w:val="24"/>
          <w:szCs w:val="24"/>
        </w:rPr>
        <w:t>reforma ou melhoria de bens vinculados ao RPPS e destinados a investimentos, desde que seja garantido o retorno dos valores empregados, mediante verificação por meio de análise de viabilidade econômico-financeira.</w:t>
      </w:r>
    </w:p>
    <w:p w14:paraId="5E97B6B3" w14:textId="77777777" w:rsidR="00A4097C" w:rsidRPr="00163FEB" w:rsidRDefault="00A4097C" w:rsidP="00D84B01">
      <w:pPr>
        <w:pStyle w:val="Inciso"/>
        <w:spacing w:line="240" w:lineRule="auto"/>
        <w:rPr>
          <w:b/>
          <w:sz w:val="24"/>
          <w:szCs w:val="24"/>
        </w:rPr>
      </w:pPr>
    </w:p>
    <w:p w14:paraId="7D48CE9C" w14:textId="77777777" w:rsidR="00D84B01" w:rsidRPr="00163FEB" w:rsidRDefault="00771F2B" w:rsidP="00D84B01">
      <w:pPr>
        <w:pStyle w:val="Artigo"/>
        <w:spacing w:line="240" w:lineRule="auto"/>
        <w:rPr>
          <w:sz w:val="24"/>
          <w:szCs w:val="24"/>
        </w:rPr>
      </w:pPr>
      <w:r w:rsidRPr="00163FEB">
        <w:rPr>
          <w:b/>
          <w:sz w:val="24"/>
          <w:szCs w:val="24"/>
        </w:rPr>
        <w:t xml:space="preserve">§ 1º </w:t>
      </w:r>
      <w:r w:rsidRPr="00163FEB">
        <w:rPr>
          <w:sz w:val="24"/>
          <w:szCs w:val="24"/>
        </w:rPr>
        <w:t>É vedada a utilização dos bens de que trata o inciso I deste artigo para investimento ou uso por outro órgão público ou particular em atividades assistenciais ou quaisquer outros fins não previstos no art. 15.</w:t>
      </w:r>
    </w:p>
    <w:p w14:paraId="6D2B31DA" w14:textId="77777777" w:rsidR="00A4097C" w:rsidRPr="00163FEB" w:rsidRDefault="00A4097C" w:rsidP="00D84B01">
      <w:pPr>
        <w:pStyle w:val="Artigo"/>
        <w:spacing w:line="240" w:lineRule="auto"/>
        <w:rPr>
          <w:b/>
          <w:sz w:val="24"/>
          <w:szCs w:val="24"/>
        </w:rPr>
      </w:pPr>
    </w:p>
    <w:p w14:paraId="2D2469B7" w14:textId="77777777" w:rsidR="00D84B01" w:rsidRPr="00163FEB" w:rsidRDefault="00771F2B" w:rsidP="00D84B01">
      <w:pPr>
        <w:pStyle w:val="Artigo"/>
        <w:spacing w:line="240" w:lineRule="auto"/>
        <w:rPr>
          <w:sz w:val="24"/>
          <w:szCs w:val="24"/>
        </w:rPr>
      </w:pPr>
      <w:r w:rsidRPr="00163FEB">
        <w:rPr>
          <w:b/>
          <w:sz w:val="24"/>
          <w:szCs w:val="24"/>
        </w:rPr>
        <w:lastRenderedPageBreak/>
        <w:t xml:space="preserve">§ 2º </w:t>
      </w:r>
      <w:r w:rsidRPr="00163FEB">
        <w:rPr>
          <w:sz w:val="24"/>
          <w:szCs w:val="24"/>
        </w:rPr>
        <w:t>Eventuais despesas com prestação de serviços relativos à assessoria ou consultoria, deverão observar os seguintes requisitos, sem prejuízo de outras exigências previstas em Lei ou estabelecidas pelo conselho deliberativo:</w:t>
      </w:r>
    </w:p>
    <w:p w14:paraId="68F84C26" w14:textId="77777777" w:rsidR="00D84B01" w:rsidRPr="00163FEB" w:rsidRDefault="00771F2B" w:rsidP="00D84B01">
      <w:pPr>
        <w:pStyle w:val="Inciso"/>
        <w:spacing w:line="240" w:lineRule="auto"/>
        <w:rPr>
          <w:sz w:val="24"/>
          <w:szCs w:val="24"/>
        </w:rPr>
      </w:pPr>
      <w:r w:rsidRPr="00163FEB">
        <w:rPr>
          <w:b/>
          <w:sz w:val="24"/>
          <w:szCs w:val="24"/>
        </w:rPr>
        <w:t xml:space="preserve">I – </w:t>
      </w:r>
      <w:r w:rsidRPr="00163FEB">
        <w:rPr>
          <w:sz w:val="24"/>
          <w:szCs w:val="24"/>
        </w:rPr>
        <w:t xml:space="preserve">os serviços prestados deverão ter por escopo atividades que contribuam para a melhoria da gestão, dos processos e dos controles, sendo vedada a substituição das atividades decisórias da diretoria executiva e demais órgãos do </w:t>
      </w:r>
      <w:r w:rsidRPr="00163FEB">
        <w:rPr>
          <w:bCs w:val="0"/>
          <w:sz w:val="24"/>
          <w:szCs w:val="24"/>
        </w:rPr>
        <w:t>Bebedouro Previdência</w:t>
      </w:r>
      <w:r w:rsidRPr="00163FEB">
        <w:rPr>
          <w:sz w:val="24"/>
          <w:szCs w:val="24"/>
        </w:rPr>
        <w:t>; e,</w:t>
      </w:r>
    </w:p>
    <w:p w14:paraId="188E3043" w14:textId="77777777" w:rsidR="00D84B01" w:rsidRPr="00163FEB" w:rsidRDefault="00771F2B" w:rsidP="00D84B01">
      <w:pPr>
        <w:pStyle w:val="Inciso"/>
        <w:spacing w:line="240" w:lineRule="auto"/>
        <w:rPr>
          <w:sz w:val="24"/>
          <w:szCs w:val="24"/>
        </w:rPr>
      </w:pPr>
      <w:r w:rsidRPr="00163FEB">
        <w:rPr>
          <w:b/>
          <w:sz w:val="24"/>
          <w:szCs w:val="24"/>
        </w:rPr>
        <w:t xml:space="preserve">II – </w:t>
      </w:r>
      <w:r w:rsidRPr="00163FEB">
        <w:rPr>
          <w:sz w:val="24"/>
          <w:szCs w:val="24"/>
        </w:rPr>
        <w:t>o valor contratual não poderá ser estabelecido, de forma direta ou indireta, como parcela, fração ou percentual do limite da taxa de administração ou como percentual de receitas ou ingressos de recursos futuros.</w:t>
      </w:r>
    </w:p>
    <w:p w14:paraId="21DE47BE" w14:textId="77777777" w:rsidR="00A4097C" w:rsidRPr="00163FEB" w:rsidRDefault="00A4097C" w:rsidP="00D84B01">
      <w:pPr>
        <w:pStyle w:val="Inciso"/>
        <w:spacing w:line="240" w:lineRule="auto"/>
        <w:rPr>
          <w:sz w:val="24"/>
          <w:szCs w:val="24"/>
        </w:rPr>
      </w:pPr>
    </w:p>
    <w:p w14:paraId="67730FD9" w14:textId="77777777" w:rsidR="00D84B01" w:rsidRPr="00163FEB" w:rsidRDefault="00771F2B" w:rsidP="00D76C67">
      <w:pPr>
        <w:pStyle w:val="Artigo"/>
        <w:spacing w:line="240" w:lineRule="auto"/>
        <w:ind w:firstLine="0"/>
        <w:rPr>
          <w:sz w:val="24"/>
          <w:szCs w:val="24"/>
        </w:rPr>
      </w:pPr>
      <w:r w:rsidRPr="00163FEB">
        <w:rPr>
          <w:b/>
          <w:sz w:val="24"/>
          <w:szCs w:val="24"/>
        </w:rPr>
        <w:t xml:space="preserve">Art. 18. </w:t>
      </w:r>
      <w:r w:rsidRPr="00163FEB">
        <w:rPr>
          <w:sz w:val="24"/>
          <w:szCs w:val="24"/>
        </w:rPr>
        <w:t xml:space="preserve">A aquisição, construção ou reforma de bens imóveis com os recursos destinados à taxa de administração restringem-se aos destinados ao uso próprio do </w:t>
      </w:r>
      <w:r w:rsidRPr="00163FEB">
        <w:rPr>
          <w:bCs/>
          <w:sz w:val="24"/>
          <w:szCs w:val="24"/>
        </w:rPr>
        <w:t>Bebedouro Previdência</w:t>
      </w:r>
      <w:r w:rsidRPr="00163FEB">
        <w:rPr>
          <w:sz w:val="24"/>
          <w:szCs w:val="24"/>
        </w:rPr>
        <w:t>, sendo vedada a utilização desses bens para investimento ou uso por outro órgão público ou particular, em atividades assistenciais ou quaisquer outros fins que não aqueles vinculados ao regime próprio de previdência social, definido nesta Lei Complementar.</w:t>
      </w:r>
    </w:p>
    <w:p w14:paraId="4433F124" w14:textId="77777777" w:rsidR="00D76C67" w:rsidRPr="00163FEB" w:rsidRDefault="00D76C67" w:rsidP="00D76C67">
      <w:pPr>
        <w:pStyle w:val="Artigo"/>
        <w:spacing w:line="240" w:lineRule="auto"/>
        <w:ind w:firstLine="0"/>
        <w:rPr>
          <w:sz w:val="24"/>
          <w:szCs w:val="24"/>
        </w:rPr>
      </w:pPr>
    </w:p>
    <w:p w14:paraId="17B6CED8" w14:textId="77777777" w:rsidR="00D84B01" w:rsidRPr="00163FEB" w:rsidRDefault="00771F2B" w:rsidP="00D76C67">
      <w:pPr>
        <w:pStyle w:val="Artigo"/>
        <w:spacing w:line="240" w:lineRule="auto"/>
        <w:ind w:firstLine="0"/>
        <w:rPr>
          <w:sz w:val="24"/>
          <w:szCs w:val="24"/>
        </w:rPr>
      </w:pPr>
      <w:r w:rsidRPr="00163FEB">
        <w:rPr>
          <w:b/>
          <w:sz w:val="24"/>
          <w:szCs w:val="24"/>
        </w:rPr>
        <w:t>Parágrafo único.</w:t>
      </w:r>
      <w:r w:rsidRPr="00163FEB">
        <w:rPr>
          <w:sz w:val="24"/>
          <w:szCs w:val="24"/>
        </w:rPr>
        <w:t xml:space="preserve"> O descumprimento dos critérios fixados nesta seção, para a taxa de administração, representará utilização indevida dos recursos previdenciários do </w:t>
      </w:r>
      <w:r w:rsidRPr="00163FEB">
        <w:rPr>
          <w:bCs/>
          <w:sz w:val="24"/>
          <w:szCs w:val="24"/>
        </w:rPr>
        <w:t>Bebedouro Previdência</w:t>
      </w:r>
      <w:r w:rsidRPr="00163FEB">
        <w:rPr>
          <w:sz w:val="24"/>
          <w:szCs w:val="24"/>
        </w:rPr>
        <w:t xml:space="preserve">. </w:t>
      </w:r>
    </w:p>
    <w:p w14:paraId="5B29E2FF" w14:textId="77777777" w:rsidR="00D76C67" w:rsidRPr="00163FEB" w:rsidRDefault="00D76C67" w:rsidP="00D76C67">
      <w:pPr>
        <w:pStyle w:val="Artigo"/>
        <w:spacing w:line="240" w:lineRule="auto"/>
        <w:ind w:firstLine="0"/>
        <w:rPr>
          <w:sz w:val="24"/>
          <w:szCs w:val="24"/>
        </w:rPr>
      </w:pPr>
    </w:p>
    <w:p w14:paraId="70F6491E" w14:textId="77777777" w:rsidR="00D84B01" w:rsidRPr="00163FEB" w:rsidRDefault="00771F2B" w:rsidP="00D76C67">
      <w:pPr>
        <w:pStyle w:val="Artigo"/>
        <w:spacing w:line="240" w:lineRule="auto"/>
        <w:ind w:firstLine="0"/>
        <w:rPr>
          <w:sz w:val="24"/>
          <w:szCs w:val="24"/>
        </w:rPr>
      </w:pPr>
      <w:r w:rsidRPr="00163FEB">
        <w:rPr>
          <w:b/>
          <w:sz w:val="24"/>
          <w:szCs w:val="24"/>
        </w:rPr>
        <w:t xml:space="preserve">Art. 19. </w:t>
      </w:r>
      <w:r w:rsidRPr="00163FEB">
        <w:rPr>
          <w:sz w:val="24"/>
          <w:szCs w:val="24"/>
        </w:rPr>
        <w:t xml:space="preserve">Fica autorizada a elevação em 20% (vinte por cento) do percentual de que trata o </w:t>
      </w:r>
      <w:r w:rsidRPr="00163FEB">
        <w:rPr>
          <w:bCs/>
          <w:i/>
          <w:iCs/>
          <w:sz w:val="24"/>
          <w:szCs w:val="24"/>
        </w:rPr>
        <w:t>caput</w:t>
      </w:r>
      <w:r w:rsidRPr="00163FEB">
        <w:rPr>
          <w:sz w:val="24"/>
          <w:szCs w:val="24"/>
        </w:rPr>
        <w:t xml:space="preserve"> do art. 15, observadas as diretrizes e parâmetros estabelecidos pelo </w:t>
      </w:r>
      <w:r w:rsidRPr="00163FEB">
        <w:rPr>
          <w:sz w:val="24"/>
          <w:szCs w:val="24"/>
          <w:lang w:eastAsia="pt-BR"/>
        </w:rPr>
        <w:t>Ministério da Previdência Social</w:t>
      </w:r>
      <w:r w:rsidRPr="00163FEB">
        <w:rPr>
          <w:sz w:val="24"/>
          <w:szCs w:val="24"/>
        </w:rPr>
        <w:t>, desde que aprovado pelo conselho deliberativo para custeios de despesas relacionadas exclusivamente:</w:t>
      </w:r>
    </w:p>
    <w:p w14:paraId="33600719" w14:textId="77777777" w:rsidR="00D76C67" w:rsidRPr="00163FEB" w:rsidRDefault="00D76C67" w:rsidP="00D76C67">
      <w:pPr>
        <w:pStyle w:val="Artigo"/>
        <w:spacing w:line="240" w:lineRule="auto"/>
        <w:ind w:firstLine="0"/>
        <w:rPr>
          <w:sz w:val="24"/>
          <w:szCs w:val="24"/>
        </w:rPr>
      </w:pPr>
    </w:p>
    <w:p w14:paraId="05FD2606" w14:textId="77777777" w:rsidR="00D84B01" w:rsidRPr="00163FEB" w:rsidRDefault="00771F2B" w:rsidP="0002383A">
      <w:pPr>
        <w:pStyle w:val="Inciso"/>
        <w:spacing w:line="240" w:lineRule="auto"/>
        <w:rPr>
          <w:b/>
          <w:sz w:val="24"/>
          <w:szCs w:val="24"/>
        </w:rPr>
      </w:pPr>
      <w:r w:rsidRPr="00163FEB">
        <w:rPr>
          <w:b/>
          <w:sz w:val="24"/>
          <w:szCs w:val="24"/>
        </w:rPr>
        <w:t xml:space="preserve">I – </w:t>
      </w:r>
      <w:r w:rsidRPr="00163FEB">
        <w:rPr>
          <w:bCs w:val="0"/>
          <w:sz w:val="24"/>
          <w:szCs w:val="24"/>
        </w:rPr>
        <w:t xml:space="preserve">à </w:t>
      </w:r>
      <w:r w:rsidRPr="00163FEB">
        <w:rPr>
          <w:sz w:val="24"/>
          <w:szCs w:val="24"/>
        </w:rPr>
        <w:t>obtenção e manutenção de certificação institucional no âmbito do Programa de Certificação Institucional e Modernização da Gestão dos RPPS – Pró-Gestão, ou outro que o suceda, podendo os recursos serem utilizados, entre outras, com despesas relacionadas a:</w:t>
      </w:r>
    </w:p>
    <w:p w14:paraId="5BA862C9" w14:textId="77777777" w:rsidR="00D84B01" w:rsidRPr="00163FEB" w:rsidRDefault="00771F2B" w:rsidP="0002383A">
      <w:pPr>
        <w:pStyle w:val="Alnea"/>
        <w:spacing w:line="240" w:lineRule="auto"/>
        <w:rPr>
          <w:rFonts w:asciiTheme="minorHAnsi" w:hAnsiTheme="minorHAnsi" w:cstheme="minorHAnsi"/>
          <w:sz w:val="24"/>
          <w:szCs w:val="24"/>
        </w:rPr>
      </w:pPr>
      <w:r w:rsidRPr="00163FEB">
        <w:rPr>
          <w:rFonts w:asciiTheme="minorHAnsi" w:hAnsiTheme="minorHAnsi" w:cstheme="minorHAnsi"/>
          <w:b/>
          <w:sz w:val="24"/>
          <w:szCs w:val="24"/>
        </w:rPr>
        <w:t xml:space="preserve">a) </w:t>
      </w:r>
      <w:r w:rsidRPr="00163FEB">
        <w:rPr>
          <w:rFonts w:asciiTheme="minorHAnsi" w:hAnsiTheme="minorHAnsi" w:cstheme="minorHAnsi"/>
          <w:sz w:val="24"/>
          <w:szCs w:val="24"/>
        </w:rPr>
        <w:t>preparação para a auditoria de certificação;</w:t>
      </w:r>
    </w:p>
    <w:p w14:paraId="65E2921B" w14:textId="77777777" w:rsidR="00D84B01" w:rsidRPr="00163FEB" w:rsidRDefault="00771F2B" w:rsidP="0002383A">
      <w:pPr>
        <w:pStyle w:val="Alnea"/>
        <w:spacing w:line="240" w:lineRule="auto"/>
        <w:rPr>
          <w:rFonts w:asciiTheme="minorHAnsi" w:hAnsiTheme="minorHAnsi" w:cstheme="minorHAnsi"/>
          <w:sz w:val="24"/>
          <w:szCs w:val="24"/>
        </w:rPr>
      </w:pPr>
      <w:r w:rsidRPr="00163FEB">
        <w:rPr>
          <w:rFonts w:asciiTheme="minorHAnsi" w:hAnsiTheme="minorHAnsi" w:cstheme="minorHAnsi"/>
          <w:b/>
          <w:sz w:val="24"/>
          <w:szCs w:val="24"/>
        </w:rPr>
        <w:lastRenderedPageBreak/>
        <w:t xml:space="preserve">b) </w:t>
      </w:r>
      <w:r w:rsidRPr="00163FEB">
        <w:rPr>
          <w:rFonts w:asciiTheme="minorHAnsi" w:hAnsiTheme="minorHAnsi" w:cstheme="minorHAnsi"/>
          <w:sz w:val="24"/>
          <w:szCs w:val="24"/>
        </w:rPr>
        <w:t>elaboração e execução do plano de trabalho para implantação e manutenção do Pró-Gestão RPPS;</w:t>
      </w:r>
    </w:p>
    <w:p w14:paraId="400C14E3" w14:textId="77777777" w:rsidR="00D84B01" w:rsidRPr="00163FEB" w:rsidRDefault="00771F2B" w:rsidP="0002383A">
      <w:pPr>
        <w:pStyle w:val="Alnea"/>
        <w:spacing w:line="240" w:lineRule="auto"/>
        <w:rPr>
          <w:rFonts w:asciiTheme="minorHAnsi" w:hAnsiTheme="minorHAnsi" w:cstheme="minorHAnsi"/>
          <w:b/>
          <w:sz w:val="24"/>
          <w:szCs w:val="24"/>
        </w:rPr>
      </w:pPr>
      <w:r w:rsidRPr="00163FEB">
        <w:rPr>
          <w:rFonts w:asciiTheme="minorHAnsi" w:hAnsiTheme="minorHAnsi" w:cstheme="minorHAnsi"/>
          <w:b/>
          <w:sz w:val="24"/>
          <w:szCs w:val="24"/>
        </w:rPr>
        <w:t xml:space="preserve">c) </w:t>
      </w:r>
      <w:r w:rsidRPr="00163FEB">
        <w:rPr>
          <w:rFonts w:asciiTheme="minorHAnsi" w:hAnsiTheme="minorHAnsi" w:cstheme="minorHAnsi"/>
          <w:sz w:val="24"/>
          <w:szCs w:val="24"/>
        </w:rPr>
        <w:t>cumprimento das ações previstas no programa, inclusive aquisição de insumos, materiais e tecnológicos necessários;</w:t>
      </w:r>
    </w:p>
    <w:p w14:paraId="2A8A24B4" w14:textId="77777777" w:rsidR="0002383A" w:rsidRPr="00163FEB" w:rsidRDefault="00771F2B" w:rsidP="0002383A">
      <w:pPr>
        <w:pStyle w:val="Alnea"/>
        <w:spacing w:line="240" w:lineRule="auto"/>
        <w:rPr>
          <w:rFonts w:asciiTheme="minorHAnsi" w:hAnsiTheme="minorHAnsi" w:cstheme="minorHAnsi"/>
          <w:sz w:val="24"/>
          <w:szCs w:val="24"/>
        </w:rPr>
      </w:pPr>
      <w:r w:rsidRPr="00163FEB">
        <w:rPr>
          <w:rFonts w:asciiTheme="minorHAnsi" w:hAnsiTheme="minorHAnsi" w:cstheme="minorHAnsi"/>
          <w:b/>
          <w:sz w:val="24"/>
          <w:szCs w:val="24"/>
        </w:rPr>
        <w:t xml:space="preserve">d) </w:t>
      </w:r>
      <w:r w:rsidRPr="00163FEB">
        <w:rPr>
          <w:rFonts w:asciiTheme="minorHAnsi" w:hAnsiTheme="minorHAnsi" w:cstheme="minorHAnsi"/>
          <w:sz w:val="24"/>
          <w:szCs w:val="24"/>
        </w:rPr>
        <w:t>auditoria de certificação, procedimentos periódicos de autoavaliação e auditoria de supervisão; e</w:t>
      </w:r>
    </w:p>
    <w:p w14:paraId="10AED7DF" w14:textId="77777777" w:rsidR="0002383A" w:rsidRPr="00163FEB" w:rsidRDefault="00771F2B" w:rsidP="0002383A">
      <w:pPr>
        <w:pStyle w:val="Alnea"/>
        <w:spacing w:line="240" w:lineRule="auto"/>
        <w:rPr>
          <w:rFonts w:asciiTheme="minorHAnsi" w:hAnsiTheme="minorHAnsi" w:cstheme="minorHAnsi"/>
          <w:sz w:val="24"/>
          <w:szCs w:val="24"/>
        </w:rPr>
      </w:pPr>
      <w:r w:rsidRPr="00163FEB">
        <w:rPr>
          <w:rFonts w:asciiTheme="minorHAnsi" w:hAnsiTheme="minorHAnsi" w:cstheme="minorHAnsi"/>
          <w:b/>
          <w:sz w:val="24"/>
          <w:szCs w:val="24"/>
        </w:rPr>
        <w:t xml:space="preserve">e) </w:t>
      </w:r>
      <w:r w:rsidRPr="00163FEB">
        <w:rPr>
          <w:rFonts w:asciiTheme="minorHAnsi" w:hAnsiTheme="minorHAnsi" w:cstheme="minorHAnsi"/>
          <w:sz w:val="24"/>
          <w:szCs w:val="24"/>
        </w:rPr>
        <w:t>processo de renovação ou de alteração do nível de certificação.</w:t>
      </w:r>
    </w:p>
    <w:p w14:paraId="1E9C4E9F" w14:textId="77777777" w:rsidR="00D76C67" w:rsidRPr="00163FEB" w:rsidRDefault="00D76C67" w:rsidP="0002383A">
      <w:pPr>
        <w:pStyle w:val="Alnea"/>
        <w:spacing w:line="240" w:lineRule="auto"/>
        <w:rPr>
          <w:rFonts w:asciiTheme="minorHAnsi" w:hAnsiTheme="minorHAnsi" w:cstheme="minorHAnsi"/>
          <w:b/>
          <w:sz w:val="24"/>
          <w:szCs w:val="24"/>
        </w:rPr>
      </w:pPr>
    </w:p>
    <w:p w14:paraId="6D80DD9C" w14:textId="77777777" w:rsidR="0002383A" w:rsidRPr="00163FEB" w:rsidRDefault="00771F2B" w:rsidP="0002383A">
      <w:pPr>
        <w:pStyle w:val="Inciso"/>
        <w:spacing w:line="240" w:lineRule="auto"/>
        <w:rPr>
          <w:sz w:val="24"/>
          <w:szCs w:val="24"/>
        </w:rPr>
      </w:pPr>
      <w:r w:rsidRPr="00163FEB">
        <w:rPr>
          <w:b/>
          <w:sz w:val="24"/>
          <w:szCs w:val="24"/>
        </w:rPr>
        <w:t xml:space="preserve">II – </w:t>
      </w:r>
      <w:r w:rsidRPr="00163FEB">
        <w:rPr>
          <w:sz w:val="24"/>
          <w:szCs w:val="24"/>
        </w:rPr>
        <w:t xml:space="preserve">ao atendimento dos requisitos mínimos relativos à certificação para nomeação e permanência da diretoria executiva do </w:t>
      </w:r>
      <w:r w:rsidRPr="00163FEB">
        <w:rPr>
          <w:bCs w:val="0"/>
          <w:sz w:val="24"/>
          <w:szCs w:val="24"/>
        </w:rPr>
        <w:t>Bebedouro Previdência</w:t>
      </w:r>
      <w:r w:rsidRPr="00163FEB">
        <w:rPr>
          <w:sz w:val="24"/>
          <w:szCs w:val="24"/>
        </w:rPr>
        <w:t>, do responsável pela gestão dos recursos e dos membros dos conselhos deliberativo e fiscal e do comitê de investimentos, conforme previsto no inciso II do art. 8º-B, da Lei Federal nº 9.717, de 27 de novembro de 1998, e regulação específica, contemplando, entre outras, com despesas relacionadas a:</w:t>
      </w:r>
    </w:p>
    <w:p w14:paraId="03C29E30" w14:textId="77777777" w:rsidR="0002383A" w:rsidRPr="00163FEB" w:rsidRDefault="00771F2B" w:rsidP="0002383A">
      <w:pPr>
        <w:pStyle w:val="Alnea"/>
        <w:spacing w:line="240" w:lineRule="auto"/>
        <w:rPr>
          <w:rFonts w:asciiTheme="minorHAnsi" w:hAnsiTheme="minorHAnsi" w:cstheme="minorHAnsi"/>
          <w:sz w:val="24"/>
          <w:szCs w:val="24"/>
        </w:rPr>
      </w:pPr>
      <w:r w:rsidRPr="00163FEB">
        <w:rPr>
          <w:rFonts w:asciiTheme="minorHAnsi" w:hAnsiTheme="minorHAnsi" w:cstheme="minorHAnsi"/>
          <w:b/>
          <w:sz w:val="24"/>
          <w:szCs w:val="24"/>
        </w:rPr>
        <w:t xml:space="preserve">a) </w:t>
      </w:r>
      <w:r w:rsidRPr="00163FEB">
        <w:rPr>
          <w:rFonts w:asciiTheme="minorHAnsi" w:hAnsiTheme="minorHAnsi" w:cstheme="minorHAnsi"/>
          <w:sz w:val="24"/>
          <w:szCs w:val="24"/>
        </w:rPr>
        <w:t>preparação, obtenção e renovação da certificação; e</w:t>
      </w:r>
    </w:p>
    <w:p w14:paraId="5C3B5C4C" w14:textId="77777777" w:rsidR="0002383A" w:rsidRPr="00163FEB" w:rsidRDefault="00771F2B" w:rsidP="0002383A">
      <w:pPr>
        <w:pStyle w:val="Alnea"/>
        <w:spacing w:line="240" w:lineRule="auto"/>
        <w:rPr>
          <w:rFonts w:asciiTheme="minorHAnsi" w:hAnsiTheme="minorHAnsi" w:cstheme="minorHAnsi"/>
          <w:sz w:val="24"/>
          <w:szCs w:val="24"/>
        </w:rPr>
      </w:pPr>
      <w:r w:rsidRPr="00163FEB">
        <w:rPr>
          <w:rFonts w:asciiTheme="minorHAnsi" w:hAnsiTheme="minorHAnsi" w:cstheme="minorHAnsi"/>
          <w:b/>
          <w:sz w:val="24"/>
          <w:szCs w:val="24"/>
        </w:rPr>
        <w:t xml:space="preserve">b) </w:t>
      </w:r>
      <w:r w:rsidRPr="00163FEB">
        <w:rPr>
          <w:rFonts w:asciiTheme="minorHAnsi" w:hAnsiTheme="minorHAnsi" w:cstheme="minorHAnsi"/>
          <w:sz w:val="24"/>
          <w:szCs w:val="24"/>
        </w:rPr>
        <w:t>capacitação e atualização dos gestores e membros dos conselhos e comitê.</w:t>
      </w:r>
    </w:p>
    <w:p w14:paraId="6C50A6AC" w14:textId="77777777" w:rsidR="00D76C67" w:rsidRPr="00163FEB" w:rsidRDefault="00D76C67" w:rsidP="0002383A">
      <w:pPr>
        <w:pStyle w:val="Alnea"/>
        <w:spacing w:line="240" w:lineRule="auto"/>
        <w:rPr>
          <w:rFonts w:asciiTheme="minorHAnsi" w:hAnsiTheme="minorHAnsi" w:cstheme="minorHAnsi"/>
          <w:sz w:val="24"/>
          <w:szCs w:val="24"/>
        </w:rPr>
      </w:pPr>
    </w:p>
    <w:p w14:paraId="6D17173B" w14:textId="77777777" w:rsidR="0002383A" w:rsidRPr="00163FEB" w:rsidRDefault="00771F2B" w:rsidP="0002383A">
      <w:pPr>
        <w:pStyle w:val="Artigo"/>
        <w:spacing w:line="240" w:lineRule="auto"/>
        <w:rPr>
          <w:sz w:val="24"/>
          <w:szCs w:val="24"/>
        </w:rPr>
      </w:pPr>
      <w:r w:rsidRPr="00163FEB">
        <w:rPr>
          <w:b/>
          <w:sz w:val="24"/>
          <w:szCs w:val="24"/>
        </w:rPr>
        <w:t xml:space="preserve">§ 1º </w:t>
      </w:r>
      <w:r w:rsidRPr="00163FEB">
        <w:rPr>
          <w:sz w:val="24"/>
          <w:szCs w:val="24"/>
        </w:rPr>
        <w:t xml:space="preserve">A elevação da taxa de administração disposta no </w:t>
      </w:r>
      <w:r w:rsidRPr="00163FEB">
        <w:rPr>
          <w:i/>
          <w:iCs/>
          <w:sz w:val="24"/>
          <w:szCs w:val="24"/>
        </w:rPr>
        <w:t>caput</w:t>
      </w:r>
      <w:r w:rsidRPr="00163FEB">
        <w:rPr>
          <w:sz w:val="24"/>
          <w:szCs w:val="24"/>
        </w:rPr>
        <w:t xml:space="preserve"> deste artigo observará os seguintes parâmetros:</w:t>
      </w:r>
    </w:p>
    <w:p w14:paraId="29E3314A" w14:textId="77777777" w:rsidR="0002383A" w:rsidRPr="00163FEB" w:rsidRDefault="00771F2B" w:rsidP="0002383A">
      <w:pPr>
        <w:pStyle w:val="Inciso"/>
        <w:spacing w:line="240" w:lineRule="auto"/>
        <w:rPr>
          <w:sz w:val="24"/>
          <w:szCs w:val="24"/>
        </w:rPr>
      </w:pPr>
      <w:r w:rsidRPr="00163FEB">
        <w:rPr>
          <w:b/>
          <w:sz w:val="24"/>
          <w:szCs w:val="24"/>
        </w:rPr>
        <w:t xml:space="preserve">I – </w:t>
      </w:r>
      <w:r w:rsidRPr="00163FEB">
        <w:rPr>
          <w:sz w:val="24"/>
          <w:szCs w:val="24"/>
        </w:rPr>
        <w:t>deverá ser aplicada a partir do início do exercício subsequente da presente Lei Complementar, condicionada à prévia formalização da adesão ao Pró-gestão - RPPS;</w:t>
      </w:r>
    </w:p>
    <w:p w14:paraId="0BE6AB4B" w14:textId="77777777" w:rsidR="0002383A" w:rsidRPr="00163FEB" w:rsidRDefault="00771F2B" w:rsidP="0002383A">
      <w:pPr>
        <w:pStyle w:val="Inciso"/>
        <w:spacing w:line="240" w:lineRule="auto"/>
        <w:rPr>
          <w:sz w:val="24"/>
          <w:szCs w:val="24"/>
        </w:rPr>
      </w:pPr>
      <w:r w:rsidRPr="00163FEB">
        <w:rPr>
          <w:b/>
          <w:sz w:val="24"/>
          <w:szCs w:val="24"/>
        </w:rPr>
        <w:t xml:space="preserve">II – </w:t>
      </w:r>
      <w:r w:rsidRPr="00163FEB">
        <w:rPr>
          <w:sz w:val="24"/>
          <w:szCs w:val="24"/>
        </w:rPr>
        <w:t>deixará de ser aplicada se, no prazo de 2 (dois) anos, contados a partir da data prevista no inciso I deste parágrafo, o RPPS não obtiver a certificação institucional em um dos níveis de aderência estabelecidos no Pró-Gestão RPPS;</w:t>
      </w:r>
    </w:p>
    <w:p w14:paraId="2B4613B2" w14:textId="77777777" w:rsidR="0002383A" w:rsidRPr="00163FEB" w:rsidRDefault="00771F2B" w:rsidP="0002383A">
      <w:pPr>
        <w:pStyle w:val="Inciso"/>
        <w:spacing w:line="240" w:lineRule="auto"/>
        <w:rPr>
          <w:sz w:val="24"/>
          <w:szCs w:val="24"/>
        </w:rPr>
      </w:pPr>
      <w:r w:rsidRPr="00163FEB">
        <w:rPr>
          <w:b/>
          <w:sz w:val="24"/>
          <w:szCs w:val="24"/>
        </w:rPr>
        <w:t xml:space="preserve">III – </w:t>
      </w:r>
      <w:r w:rsidRPr="00163FEB">
        <w:rPr>
          <w:sz w:val="24"/>
          <w:szCs w:val="24"/>
        </w:rPr>
        <w:t xml:space="preserve">voltará a ser aplicada, no exercício subsequente àquele em que o RPPS vier a obter a certificação institucional, se esta se der após </w:t>
      </w:r>
      <w:r w:rsidR="00A4097C" w:rsidRPr="00163FEB">
        <w:rPr>
          <w:sz w:val="24"/>
          <w:szCs w:val="24"/>
        </w:rPr>
        <w:t xml:space="preserve">o prazo estipulado no inciso </w:t>
      </w:r>
    </w:p>
    <w:p w14:paraId="3A6E5706" w14:textId="77777777" w:rsidR="00A4097C" w:rsidRPr="00163FEB" w:rsidRDefault="00A4097C" w:rsidP="0002383A">
      <w:pPr>
        <w:pStyle w:val="Inciso"/>
        <w:spacing w:line="240" w:lineRule="auto"/>
        <w:rPr>
          <w:sz w:val="24"/>
          <w:szCs w:val="24"/>
        </w:rPr>
      </w:pPr>
    </w:p>
    <w:p w14:paraId="360D6655" w14:textId="77777777" w:rsidR="0002383A" w:rsidRPr="00163FEB" w:rsidRDefault="00771F2B" w:rsidP="0002383A">
      <w:pPr>
        <w:pStyle w:val="Artigo"/>
        <w:spacing w:line="240" w:lineRule="auto"/>
        <w:rPr>
          <w:sz w:val="24"/>
          <w:szCs w:val="24"/>
        </w:rPr>
      </w:pPr>
      <w:r w:rsidRPr="00163FEB">
        <w:rPr>
          <w:b/>
          <w:sz w:val="24"/>
          <w:szCs w:val="24"/>
        </w:rPr>
        <w:t xml:space="preserve">§ 2º </w:t>
      </w:r>
      <w:r w:rsidRPr="00163FEB">
        <w:rPr>
          <w:sz w:val="24"/>
          <w:szCs w:val="24"/>
        </w:rPr>
        <w:t>Não serão considerados excesso ao limite anual de gastos de que trata esse artigo os realizados com os recursos decorrentes das sobras de custeio administrativo e dos rendimentos mensais auferidos com a aplicação dos recursos da taxa de administração.</w:t>
      </w:r>
    </w:p>
    <w:p w14:paraId="3B1BACF6" w14:textId="77777777" w:rsidR="0002383A" w:rsidRPr="00163FEB" w:rsidRDefault="0002383A" w:rsidP="0002383A">
      <w:pPr>
        <w:pStyle w:val="Artigo"/>
        <w:spacing w:line="240" w:lineRule="auto"/>
        <w:rPr>
          <w:sz w:val="24"/>
          <w:szCs w:val="24"/>
        </w:rPr>
      </w:pPr>
    </w:p>
    <w:p w14:paraId="2FC72A4B" w14:textId="77777777" w:rsidR="0002383A" w:rsidRPr="00163FEB" w:rsidRDefault="00771F2B" w:rsidP="0002383A">
      <w:pPr>
        <w:pStyle w:val="Ttulo2"/>
        <w:spacing w:before="0"/>
        <w:jc w:val="center"/>
        <w:rPr>
          <w:rFonts w:asciiTheme="minorHAnsi" w:hAnsiTheme="minorHAnsi" w:cstheme="minorHAnsi"/>
          <w:b/>
          <w:color w:val="auto"/>
          <w:sz w:val="24"/>
          <w:szCs w:val="24"/>
        </w:rPr>
      </w:pPr>
      <w:r w:rsidRPr="00163FEB">
        <w:rPr>
          <w:rFonts w:asciiTheme="minorHAnsi" w:hAnsiTheme="minorHAnsi" w:cstheme="minorHAnsi"/>
          <w:b/>
          <w:color w:val="auto"/>
          <w:sz w:val="24"/>
          <w:szCs w:val="24"/>
        </w:rPr>
        <w:t>CAPÍTULO II</w:t>
      </w:r>
      <w:r w:rsidRPr="00163FEB">
        <w:rPr>
          <w:rFonts w:asciiTheme="minorHAnsi" w:hAnsiTheme="minorHAnsi" w:cstheme="minorHAnsi"/>
          <w:b/>
          <w:color w:val="auto"/>
          <w:sz w:val="24"/>
          <w:szCs w:val="24"/>
        </w:rPr>
        <w:br/>
        <w:t>DA GOVERNANÇA DO BEBEDOURO PREVIDÊNCIA</w:t>
      </w:r>
    </w:p>
    <w:p w14:paraId="06AE3952" w14:textId="77777777" w:rsidR="0002383A" w:rsidRPr="00163FEB" w:rsidRDefault="00771F2B" w:rsidP="0002383A">
      <w:pPr>
        <w:pStyle w:val="Ttulo3"/>
        <w:spacing w:before="0"/>
        <w:jc w:val="center"/>
        <w:rPr>
          <w:rFonts w:asciiTheme="minorHAnsi" w:hAnsiTheme="minorHAnsi" w:cstheme="minorHAnsi"/>
          <w:b/>
          <w:color w:val="auto"/>
        </w:rPr>
      </w:pPr>
      <w:r w:rsidRPr="00163FEB">
        <w:rPr>
          <w:rFonts w:asciiTheme="minorHAnsi" w:hAnsiTheme="minorHAnsi" w:cstheme="minorHAnsi"/>
          <w:b/>
          <w:color w:val="auto"/>
        </w:rPr>
        <w:t>Seção I</w:t>
      </w:r>
      <w:r w:rsidRPr="00163FEB">
        <w:rPr>
          <w:rFonts w:asciiTheme="minorHAnsi" w:hAnsiTheme="minorHAnsi" w:cstheme="minorHAnsi"/>
          <w:b/>
          <w:color w:val="auto"/>
        </w:rPr>
        <w:br/>
        <w:t>Diretrizes de Governança e de Gestão do RPPS</w:t>
      </w:r>
    </w:p>
    <w:p w14:paraId="64D9A97F" w14:textId="77777777" w:rsidR="00DB4BB8" w:rsidRPr="00163FEB" w:rsidRDefault="00DB4BB8" w:rsidP="00DB4BB8">
      <w:pPr>
        <w:rPr>
          <w:rFonts w:asciiTheme="minorHAnsi" w:hAnsiTheme="minorHAnsi" w:cstheme="minorHAnsi"/>
        </w:rPr>
      </w:pPr>
    </w:p>
    <w:p w14:paraId="0D485B82" w14:textId="77777777" w:rsidR="0002383A" w:rsidRPr="00163FEB" w:rsidRDefault="00771F2B" w:rsidP="00DB4BB8">
      <w:pPr>
        <w:pStyle w:val="Artigo"/>
        <w:spacing w:before="0" w:line="240" w:lineRule="auto"/>
        <w:ind w:firstLine="0"/>
        <w:rPr>
          <w:sz w:val="24"/>
          <w:szCs w:val="24"/>
        </w:rPr>
      </w:pPr>
      <w:r w:rsidRPr="00163FEB">
        <w:rPr>
          <w:b/>
          <w:sz w:val="24"/>
          <w:szCs w:val="24"/>
        </w:rPr>
        <w:t xml:space="preserve">Art. 20. </w:t>
      </w:r>
      <w:r w:rsidRPr="00163FEB">
        <w:rPr>
          <w:sz w:val="24"/>
          <w:szCs w:val="24"/>
        </w:rPr>
        <w:t>Para os efeitos do disposto neste Título considera-se estrutura de governança a técnica de administração que emprega um conjunto de normas jurídicas e de instrumentos gerenciais cuja utilização tem por objetivo a organização, o alinhamento e o balizamento dos processos de decisão, fiscalização e de execução do sistema as finalidades do RPPS previstas legislação municipal.</w:t>
      </w:r>
    </w:p>
    <w:p w14:paraId="2BEB530F" w14:textId="77777777" w:rsidR="00DB4BB8" w:rsidRPr="00163FEB" w:rsidRDefault="00DB4BB8" w:rsidP="00DB4BB8">
      <w:pPr>
        <w:pStyle w:val="Artigo"/>
        <w:spacing w:before="0" w:line="240" w:lineRule="auto"/>
        <w:ind w:firstLine="0"/>
        <w:rPr>
          <w:sz w:val="24"/>
          <w:szCs w:val="24"/>
        </w:rPr>
      </w:pPr>
    </w:p>
    <w:p w14:paraId="7DDE2F33" w14:textId="77777777" w:rsidR="0002383A" w:rsidRPr="00163FEB" w:rsidRDefault="00771F2B" w:rsidP="00DB4BB8">
      <w:pPr>
        <w:pStyle w:val="Artigo"/>
        <w:spacing w:before="0" w:line="240" w:lineRule="auto"/>
        <w:ind w:firstLine="0"/>
        <w:rPr>
          <w:sz w:val="24"/>
          <w:szCs w:val="24"/>
        </w:rPr>
      </w:pPr>
      <w:r w:rsidRPr="00163FEB">
        <w:rPr>
          <w:b/>
          <w:sz w:val="24"/>
          <w:szCs w:val="24"/>
        </w:rPr>
        <w:t xml:space="preserve">Art. 21. </w:t>
      </w:r>
      <w:r w:rsidRPr="00163FEB">
        <w:rPr>
          <w:sz w:val="24"/>
          <w:szCs w:val="24"/>
        </w:rPr>
        <w:t>São diretrizes de atuação da estrutura de governança do RPPS:</w:t>
      </w:r>
    </w:p>
    <w:p w14:paraId="4FC5C60A" w14:textId="77777777" w:rsidR="0002383A" w:rsidRPr="00163FEB" w:rsidRDefault="00771F2B" w:rsidP="0002383A">
      <w:pPr>
        <w:pStyle w:val="Inciso"/>
        <w:spacing w:before="0" w:line="240" w:lineRule="auto"/>
        <w:rPr>
          <w:sz w:val="24"/>
          <w:szCs w:val="24"/>
        </w:rPr>
      </w:pPr>
      <w:r w:rsidRPr="00163FEB">
        <w:rPr>
          <w:b/>
          <w:sz w:val="24"/>
          <w:szCs w:val="24"/>
        </w:rPr>
        <w:t xml:space="preserve">I – </w:t>
      </w:r>
      <w:r w:rsidRPr="00163FEB">
        <w:rPr>
          <w:sz w:val="24"/>
          <w:szCs w:val="24"/>
        </w:rPr>
        <w:t>a promoção de política de comunicação sobre as atividades e resultados do sistema fortalecendo o acesso público à informação;</w:t>
      </w:r>
    </w:p>
    <w:p w14:paraId="714B5A0D" w14:textId="77777777" w:rsidR="00564B45" w:rsidRPr="00163FEB" w:rsidRDefault="00564B45" w:rsidP="00564B45">
      <w:pPr>
        <w:pStyle w:val="Inciso"/>
        <w:spacing w:before="0" w:line="240" w:lineRule="auto"/>
        <w:rPr>
          <w:sz w:val="24"/>
          <w:szCs w:val="24"/>
        </w:rPr>
      </w:pPr>
    </w:p>
    <w:p w14:paraId="72CA9E8E" w14:textId="77777777" w:rsidR="0039172B" w:rsidRPr="00163FEB" w:rsidRDefault="00771F2B" w:rsidP="0039172B">
      <w:pPr>
        <w:pStyle w:val="Inciso"/>
        <w:spacing w:before="0" w:line="240" w:lineRule="auto"/>
        <w:rPr>
          <w:sz w:val="24"/>
          <w:szCs w:val="24"/>
        </w:rPr>
      </w:pPr>
      <w:r w:rsidRPr="00163FEB">
        <w:rPr>
          <w:b/>
          <w:sz w:val="24"/>
          <w:szCs w:val="24"/>
        </w:rPr>
        <w:t xml:space="preserve">II – </w:t>
      </w:r>
      <w:r w:rsidRPr="00163FEB">
        <w:rPr>
          <w:sz w:val="24"/>
          <w:szCs w:val="24"/>
        </w:rPr>
        <w:t>a implantação de ações que mantenham atenção permanente em relação a produção, consistência e confiabilidade das informações a serem utilizadas no processo de decisão, de fiscalização e de execução das atividades do sistema;</w:t>
      </w:r>
    </w:p>
    <w:p w14:paraId="623194E9" w14:textId="77777777" w:rsidR="0039172B" w:rsidRPr="00163FEB" w:rsidRDefault="00771F2B" w:rsidP="0039172B">
      <w:pPr>
        <w:pStyle w:val="Inciso"/>
        <w:spacing w:before="0" w:line="240" w:lineRule="auto"/>
        <w:rPr>
          <w:sz w:val="24"/>
          <w:szCs w:val="24"/>
        </w:rPr>
      </w:pPr>
      <w:r w:rsidRPr="00163FEB">
        <w:rPr>
          <w:b/>
          <w:sz w:val="24"/>
          <w:szCs w:val="24"/>
        </w:rPr>
        <w:t xml:space="preserve">III – </w:t>
      </w:r>
      <w:r w:rsidRPr="00163FEB">
        <w:rPr>
          <w:sz w:val="24"/>
          <w:szCs w:val="24"/>
        </w:rPr>
        <w:t>a atuação pautada pela observância estrita das funções e competências dos colegiados no interior do arranjo institucional;</w:t>
      </w:r>
    </w:p>
    <w:p w14:paraId="232A9B11" w14:textId="77777777" w:rsidR="0039172B" w:rsidRPr="00163FEB" w:rsidRDefault="00771F2B" w:rsidP="0039172B">
      <w:pPr>
        <w:pStyle w:val="Inciso"/>
        <w:spacing w:before="0" w:line="240" w:lineRule="auto"/>
        <w:rPr>
          <w:sz w:val="24"/>
          <w:szCs w:val="24"/>
        </w:rPr>
      </w:pPr>
      <w:r w:rsidRPr="00163FEB">
        <w:rPr>
          <w:b/>
          <w:sz w:val="24"/>
          <w:szCs w:val="24"/>
        </w:rPr>
        <w:t>IV –</w:t>
      </w:r>
      <w:r w:rsidRPr="00163FEB">
        <w:rPr>
          <w:sz w:val="24"/>
          <w:szCs w:val="24"/>
        </w:rPr>
        <w:t xml:space="preserve"> a implantação de rotinas de controles internos para a identificação, prevenção, tratamento e monitoramento de riscos;</w:t>
      </w:r>
    </w:p>
    <w:p w14:paraId="348BAEA6" w14:textId="77777777" w:rsidR="0039172B" w:rsidRPr="00163FEB" w:rsidRDefault="00771F2B" w:rsidP="0039172B">
      <w:pPr>
        <w:pStyle w:val="Inciso"/>
        <w:spacing w:before="0" w:line="240" w:lineRule="auto"/>
        <w:rPr>
          <w:sz w:val="24"/>
          <w:szCs w:val="24"/>
        </w:rPr>
      </w:pPr>
      <w:r w:rsidRPr="00163FEB">
        <w:rPr>
          <w:b/>
          <w:sz w:val="24"/>
          <w:szCs w:val="24"/>
        </w:rPr>
        <w:t xml:space="preserve">V – </w:t>
      </w:r>
      <w:r w:rsidRPr="00163FEB">
        <w:rPr>
          <w:sz w:val="24"/>
          <w:szCs w:val="24"/>
        </w:rPr>
        <w:t>a implantação de rotinas de auditoria interna mediante abordagem sistemática de avaliação da eficácia dos processos de controle interno.</w:t>
      </w:r>
    </w:p>
    <w:p w14:paraId="6DB7D71D" w14:textId="77777777" w:rsidR="0039172B" w:rsidRPr="00163FEB" w:rsidRDefault="00771F2B" w:rsidP="0039172B">
      <w:pPr>
        <w:pStyle w:val="Inciso"/>
        <w:spacing w:before="0" w:line="240" w:lineRule="auto"/>
        <w:rPr>
          <w:sz w:val="24"/>
          <w:szCs w:val="24"/>
        </w:rPr>
      </w:pPr>
      <w:r w:rsidRPr="00163FEB">
        <w:rPr>
          <w:b/>
          <w:sz w:val="24"/>
          <w:szCs w:val="24"/>
        </w:rPr>
        <w:t>VI –</w:t>
      </w:r>
      <w:r w:rsidRPr="00163FEB">
        <w:rPr>
          <w:sz w:val="24"/>
          <w:szCs w:val="24"/>
        </w:rPr>
        <w:t xml:space="preserve"> o direcionamento de ações voltadas para a busca de resultados para as partes intervenientes e interessadas nos termos desta Lei Complementar;</w:t>
      </w:r>
    </w:p>
    <w:p w14:paraId="40C4784F" w14:textId="77777777" w:rsidR="0039172B" w:rsidRPr="00163FEB" w:rsidRDefault="00771F2B" w:rsidP="0039172B">
      <w:pPr>
        <w:pStyle w:val="Inciso"/>
        <w:spacing w:before="0" w:line="240" w:lineRule="auto"/>
        <w:rPr>
          <w:sz w:val="24"/>
          <w:szCs w:val="24"/>
        </w:rPr>
      </w:pPr>
      <w:r w:rsidRPr="00163FEB">
        <w:rPr>
          <w:b/>
          <w:sz w:val="24"/>
          <w:szCs w:val="24"/>
        </w:rPr>
        <w:t xml:space="preserve">VII – </w:t>
      </w:r>
      <w:r w:rsidRPr="00163FEB">
        <w:rPr>
          <w:sz w:val="24"/>
          <w:szCs w:val="24"/>
        </w:rPr>
        <w:t xml:space="preserve">o monitoramento dos resultados e a avaliação das políticas e das ações adotadas para assegurar a realização das finalidades do sistema; </w:t>
      </w:r>
    </w:p>
    <w:p w14:paraId="4C484371" w14:textId="77777777" w:rsidR="0039172B" w:rsidRPr="00163FEB" w:rsidRDefault="00771F2B" w:rsidP="0039172B">
      <w:pPr>
        <w:pStyle w:val="Inciso"/>
        <w:spacing w:before="0" w:line="240" w:lineRule="auto"/>
        <w:rPr>
          <w:sz w:val="24"/>
          <w:szCs w:val="24"/>
        </w:rPr>
      </w:pPr>
      <w:r w:rsidRPr="00163FEB">
        <w:rPr>
          <w:b/>
          <w:sz w:val="24"/>
          <w:szCs w:val="24"/>
        </w:rPr>
        <w:lastRenderedPageBreak/>
        <w:t>VIII</w:t>
      </w:r>
      <w:r w:rsidRPr="00163FEB">
        <w:rPr>
          <w:sz w:val="24"/>
          <w:szCs w:val="24"/>
        </w:rPr>
        <w:t xml:space="preserve"> – o exercício da liderança enquanto conjunto de práticas de natureza humana e comportamentais a serem exercidas pelos ocupantes dos principais cargos no interior da estrutura de governança.</w:t>
      </w:r>
    </w:p>
    <w:p w14:paraId="0B50309A" w14:textId="77777777" w:rsidR="00DB4BB8" w:rsidRPr="00163FEB" w:rsidRDefault="00DB4BB8" w:rsidP="0039172B">
      <w:pPr>
        <w:pStyle w:val="Inciso"/>
        <w:spacing w:before="0" w:line="240" w:lineRule="auto"/>
        <w:rPr>
          <w:sz w:val="24"/>
          <w:szCs w:val="24"/>
        </w:rPr>
      </w:pPr>
    </w:p>
    <w:p w14:paraId="1E6542AA" w14:textId="77777777" w:rsidR="0039172B" w:rsidRPr="00163FEB" w:rsidRDefault="00771F2B" w:rsidP="00DB4BB8">
      <w:pPr>
        <w:pStyle w:val="Artigo"/>
        <w:spacing w:before="0" w:line="240" w:lineRule="auto"/>
        <w:ind w:firstLine="0"/>
        <w:rPr>
          <w:sz w:val="24"/>
          <w:szCs w:val="24"/>
        </w:rPr>
      </w:pPr>
      <w:r w:rsidRPr="00163FEB">
        <w:rPr>
          <w:b/>
          <w:bCs/>
          <w:sz w:val="24"/>
          <w:szCs w:val="24"/>
        </w:rPr>
        <w:t>Parágrafo único.</w:t>
      </w:r>
      <w:r w:rsidRPr="00163FEB">
        <w:rPr>
          <w:sz w:val="24"/>
          <w:szCs w:val="24"/>
        </w:rPr>
        <w:t xml:space="preserve"> Para dar consequência às diretrizes contidas neste artigo a estrutura organizacional do </w:t>
      </w:r>
      <w:r w:rsidRPr="00163FEB">
        <w:rPr>
          <w:bCs/>
          <w:sz w:val="24"/>
          <w:szCs w:val="24"/>
        </w:rPr>
        <w:t>Bebedouro Previdência</w:t>
      </w:r>
      <w:r w:rsidRPr="00163FEB">
        <w:rPr>
          <w:sz w:val="24"/>
          <w:szCs w:val="24"/>
        </w:rPr>
        <w:t xml:space="preserve"> deverá contar com órgãos colegiados de deliberação e, órgãos apartados de execução e de fiscalização.</w:t>
      </w:r>
    </w:p>
    <w:p w14:paraId="2DBB2882" w14:textId="77777777" w:rsidR="0039172B" w:rsidRPr="00163FEB" w:rsidRDefault="0039172B" w:rsidP="0039172B">
      <w:pPr>
        <w:pStyle w:val="Artigo"/>
        <w:spacing w:before="0" w:line="240" w:lineRule="auto"/>
        <w:rPr>
          <w:sz w:val="24"/>
          <w:szCs w:val="24"/>
        </w:rPr>
      </w:pPr>
      <w:bookmarkStart w:id="7" w:name="_Toc430724602"/>
      <w:bookmarkStart w:id="8" w:name="_Toc435440562"/>
    </w:p>
    <w:p w14:paraId="000DD846" w14:textId="77777777" w:rsidR="00DB4BB8" w:rsidRPr="00163FEB" w:rsidRDefault="00DB4BB8" w:rsidP="006B3112">
      <w:pPr>
        <w:pStyle w:val="Ttulo3"/>
        <w:spacing w:before="0"/>
        <w:jc w:val="center"/>
        <w:rPr>
          <w:rFonts w:asciiTheme="minorHAnsi" w:hAnsiTheme="minorHAnsi" w:cstheme="minorHAnsi"/>
          <w:b/>
          <w:color w:val="auto"/>
        </w:rPr>
      </w:pPr>
    </w:p>
    <w:p w14:paraId="2E2EAF20" w14:textId="77777777" w:rsidR="0039172B" w:rsidRPr="00163FEB" w:rsidRDefault="00771F2B" w:rsidP="006B3112">
      <w:pPr>
        <w:pStyle w:val="Ttulo3"/>
        <w:spacing w:before="0"/>
        <w:jc w:val="center"/>
        <w:rPr>
          <w:rFonts w:asciiTheme="minorHAnsi" w:hAnsiTheme="minorHAnsi" w:cstheme="minorHAnsi"/>
          <w:b/>
          <w:color w:val="auto"/>
        </w:rPr>
      </w:pPr>
      <w:r w:rsidRPr="00163FEB">
        <w:rPr>
          <w:rFonts w:asciiTheme="minorHAnsi" w:hAnsiTheme="minorHAnsi" w:cstheme="minorHAnsi"/>
          <w:b/>
          <w:color w:val="auto"/>
        </w:rPr>
        <w:t>Seção II</w:t>
      </w:r>
      <w:r w:rsidRPr="00163FEB">
        <w:rPr>
          <w:rFonts w:asciiTheme="minorHAnsi" w:hAnsiTheme="minorHAnsi" w:cstheme="minorHAnsi"/>
          <w:b/>
          <w:color w:val="auto"/>
        </w:rPr>
        <w:br/>
        <w:t>Da Gestão Cadastral, dos Benefícios e das Reavaliações Atuariais</w:t>
      </w:r>
      <w:bookmarkEnd w:id="7"/>
      <w:bookmarkEnd w:id="8"/>
    </w:p>
    <w:p w14:paraId="50013338" w14:textId="77777777" w:rsidR="00DB4BB8" w:rsidRPr="00163FEB" w:rsidRDefault="00DB4BB8" w:rsidP="006B3112">
      <w:pPr>
        <w:pStyle w:val="Ttulo4"/>
        <w:spacing w:before="0"/>
        <w:jc w:val="center"/>
        <w:rPr>
          <w:rFonts w:asciiTheme="minorHAnsi" w:hAnsiTheme="minorHAnsi" w:cstheme="minorHAnsi"/>
          <w:b/>
          <w:i w:val="0"/>
          <w:color w:val="auto"/>
        </w:rPr>
      </w:pPr>
    </w:p>
    <w:p w14:paraId="5916D597" w14:textId="77777777" w:rsidR="0039172B" w:rsidRPr="00163FEB" w:rsidRDefault="00771F2B" w:rsidP="006B3112">
      <w:pPr>
        <w:pStyle w:val="Ttulo4"/>
        <w:spacing w:before="0"/>
        <w:jc w:val="center"/>
        <w:rPr>
          <w:rFonts w:asciiTheme="minorHAnsi" w:hAnsiTheme="minorHAnsi" w:cstheme="minorHAnsi"/>
          <w:b/>
          <w:i w:val="0"/>
          <w:color w:val="auto"/>
        </w:rPr>
      </w:pPr>
      <w:r w:rsidRPr="00163FEB">
        <w:rPr>
          <w:rFonts w:asciiTheme="minorHAnsi" w:hAnsiTheme="minorHAnsi" w:cstheme="minorHAnsi"/>
          <w:b/>
          <w:i w:val="0"/>
          <w:color w:val="auto"/>
        </w:rPr>
        <w:t>Subseção I</w:t>
      </w:r>
      <w:r w:rsidRPr="00163FEB">
        <w:rPr>
          <w:rFonts w:asciiTheme="minorHAnsi" w:hAnsiTheme="minorHAnsi" w:cstheme="minorHAnsi"/>
          <w:b/>
          <w:i w:val="0"/>
          <w:color w:val="auto"/>
        </w:rPr>
        <w:br/>
        <w:t>Da Gestão do Cadastro Previdenciário</w:t>
      </w:r>
    </w:p>
    <w:p w14:paraId="5C0CF16C" w14:textId="77777777" w:rsidR="00DB4BB8" w:rsidRPr="00163FEB" w:rsidRDefault="00DB4BB8" w:rsidP="00DB4BB8">
      <w:pPr>
        <w:rPr>
          <w:rFonts w:asciiTheme="minorHAnsi" w:hAnsiTheme="minorHAnsi" w:cstheme="minorHAnsi"/>
        </w:rPr>
      </w:pPr>
    </w:p>
    <w:p w14:paraId="7796A7D4" w14:textId="77777777" w:rsidR="0039172B" w:rsidRPr="00163FEB" w:rsidRDefault="00771F2B" w:rsidP="00DB4BB8">
      <w:pPr>
        <w:pStyle w:val="Artigo"/>
        <w:spacing w:before="0" w:line="240" w:lineRule="auto"/>
        <w:ind w:firstLine="0"/>
        <w:rPr>
          <w:sz w:val="24"/>
          <w:szCs w:val="24"/>
        </w:rPr>
      </w:pPr>
      <w:r w:rsidRPr="00163FEB">
        <w:rPr>
          <w:b/>
          <w:sz w:val="24"/>
          <w:szCs w:val="24"/>
        </w:rPr>
        <w:t xml:space="preserve">Art. 22. </w:t>
      </w:r>
      <w:r w:rsidRPr="00163FEB">
        <w:rPr>
          <w:sz w:val="24"/>
          <w:szCs w:val="24"/>
        </w:rPr>
        <w:t xml:space="preserve">Conforme o disposto nesta Lei Complementar competirá à diretoria executiva do </w:t>
      </w:r>
      <w:r w:rsidRPr="00163FEB">
        <w:rPr>
          <w:bCs/>
          <w:sz w:val="24"/>
          <w:szCs w:val="24"/>
        </w:rPr>
        <w:t>Bebedouro Previdência</w:t>
      </w:r>
      <w:r w:rsidRPr="00163FEB">
        <w:rPr>
          <w:sz w:val="24"/>
          <w:szCs w:val="24"/>
        </w:rPr>
        <w:t xml:space="preserve"> manter um cadastro atualizado dos segurados, dependentes e beneficiários do instituto, promovendo censo previdenciário o recadastramento periódico dos servidores ativos e prova de vida de inativos e pensionistas, a fim de que as reavaliações atuariais sejam realizadas com precisão.</w:t>
      </w:r>
    </w:p>
    <w:p w14:paraId="69B169EC" w14:textId="77777777" w:rsidR="00DB4BB8" w:rsidRPr="00163FEB" w:rsidRDefault="00DB4BB8" w:rsidP="00DB4BB8">
      <w:pPr>
        <w:pStyle w:val="Artigo"/>
        <w:spacing w:before="0" w:line="240" w:lineRule="auto"/>
        <w:ind w:firstLine="0"/>
        <w:rPr>
          <w:sz w:val="24"/>
          <w:szCs w:val="24"/>
        </w:rPr>
      </w:pPr>
    </w:p>
    <w:p w14:paraId="563970F4" w14:textId="77777777" w:rsidR="0039172B" w:rsidRPr="00163FEB" w:rsidRDefault="00771F2B" w:rsidP="006B3112">
      <w:pPr>
        <w:pStyle w:val="Artigo"/>
        <w:spacing w:before="0" w:line="240" w:lineRule="auto"/>
        <w:rPr>
          <w:sz w:val="24"/>
          <w:szCs w:val="24"/>
        </w:rPr>
      </w:pPr>
      <w:r w:rsidRPr="00163FEB">
        <w:rPr>
          <w:b/>
          <w:sz w:val="24"/>
          <w:szCs w:val="24"/>
        </w:rPr>
        <w:t xml:space="preserve">§ 1º </w:t>
      </w:r>
      <w:r w:rsidRPr="00163FEB">
        <w:rPr>
          <w:sz w:val="24"/>
          <w:szCs w:val="24"/>
        </w:rPr>
        <w:t>A qualidade do cadastro de segurados e beneficiários, essencial para o planejamento, concessão e gestão dos benefícios, bem como, à precisão dos estudos atuariais, implica, além da inscrição prevista na lei específica que disciplina o RPPS de Bebedouro, a devida atualização de dados e informações.</w:t>
      </w:r>
    </w:p>
    <w:p w14:paraId="74AF21E5" w14:textId="77777777" w:rsidR="00DB4BB8" w:rsidRPr="00163FEB" w:rsidRDefault="00DB4BB8" w:rsidP="006B3112">
      <w:pPr>
        <w:pStyle w:val="Artigo"/>
        <w:spacing w:before="0" w:line="240" w:lineRule="auto"/>
        <w:rPr>
          <w:sz w:val="24"/>
          <w:szCs w:val="24"/>
        </w:rPr>
      </w:pPr>
    </w:p>
    <w:p w14:paraId="7DB4458C" w14:textId="77777777" w:rsidR="006B3112" w:rsidRPr="00163FEB" w:rsidRDefault="00771F2B" w:rsidP="006B3112">
      <w:pPr>
        <w:pStyle w:val="Artigo"/>
        <w:spacing w:line="240" w:lineRule="auto"/>
        <w:rPr>
          <w:sz w:val="24"/>
          <w:szCs w:val="24"/>
        </w:rPr>
      </w:pPr>
      <w:r w:rsidRPr="00163FEB">
        <w:rPr>
          <w:b/>
          <w:bCs/>
          <w:sz w:val="24"/>
          <w:szCs w:val="24"/>
        </w:rPr>
        <w:t>§ 2º</w:t>
      </w:r>
      <w:r w:rsidRPr="00163FEB">
        <w:rPr>
          <w:sz w:val="24"/>
          <w:szCs w:val="24"/>
        </w:rPr>
        <w:t xml:space="preserve"> As bases de dados cadastrais, de contribuição previdenciária e de pagamento do pessoal ativo, existente na autarquia previdenciária e nos órgãos da administração direta e indireta dos Poderes Executivo e Legislativa, devem manter compatibilidade entre si e atualização periódica compartilhada.</w:t>
      </w:r>
    </w:p>
    <w:p w14:paraId="07DD19B4" w14:textId="77777777" w:rsidR="00DB4BB8" w:rsidRPr="00163FEB" w:rsidRDefault="00DB4BB8" w:rsidP="006B3112">
      <w:pPr>
        <w:pStyle w:val="Artigo"/>
        <w:spacing w:line="240" w:lineRule="auto"/>
        <w:rPr>
          <w:sz w:val="24"/>
          <w:szCs w:val="24"/>
        </w:rPr>
      </w:pPr>
    </w:p>
    <w:p w14:paraId="482FBC06" w14:textId="77777777" w:rsidR="006B3112" w:rsidRPr="00163FEB" w:rsidRDefault="00771F2B" w:rsidP="00DB4BB8">
      <w:pPr>
        <w:pStyle w:val="Artigo"/>
        <w:spacing w:line="240" w:lineRule="auto"/>
        <w:ind w:firstLine="0"/>
        <w:rPr>
          <w:b/>
          <w:sz w:val="24"/>
          <w:szCs w:val="24"/>
        </w:rPr>
      </w:pPr>
      <w:r w:rsidRPr="00163FEB">
        <w:rPr>
          <w:b/>
          <w:sz w:val="24"/>
          <w:szCs w:val="24"/>
        </w:rPr>
        <w:lastRenderedPageBreak/>
        <w:t xml:space="preserve">Art. 23. </w:t>
      </w:r>
      <w:r w:rsidRPr="00163FEB">
        <w:rPr>
          <w:sz w:val="24"/>
          <w:szCs w:val="24"/>
        </w:rPr>
        <w:t xml:space="preserve">O </w:t>
      </w:r>
      <w:r w:rsidRPr="00163FEB">
        <w:rPr>
          <w:bCs/>
          <w:sz w:val="24"/>
          <w:szCs w:val="24"/>
        </w:rPr>
        <w:t>Bebedouro Previdência</w:t>
      </w:r>
      <w:r w:rsidRPr="00163FEB">
        <w:rPr>
          <w:sz w:val="24"/>
          <w:szCs w:val="24"/>
        </w:rPr>
        <w:t xml:space="preserve"> realizará periodicamente o censo previdenciário dos segurados e prova de vida dos beneficiários, nos termos do regulamento</w:t>
      </w:r>
      <w:r w:rsidRPr="00163FEB">
        <w:rPr>
          <w:b/>
          <w:sz w:val="24"/>
          <w:szCs w:val="24"/>
        </w:rPr>
        <w:t>.</w:t>
      </w:r>
    </w:p>
    <w:p w14:paraId="6A4CFD68" w14:textId="77777777" w:rsidR="00DB4BB8" w:rsidRPr="00163FEB" w:rsidRDefault="00DB4BB8" w:rsidP="00DB4BB8">
      <w:pPr>
        <w:pStyle w:val="Artigo"/>
        <w:spacing w:line="240" w:lineRule="auto"/>
        <w:ind w:firstLine="0"/>
        <w:rPr>
          <w:b/>
          <w:sz w:val="24"/>
          <w:szCs w:val="24"/>
        </w:rPr>
      </w:pPr>
    </w:p>
    <w:p w14:paraId="26A266B5" w14:textId="77777777" w:rsidR="006B3112" w:rsidRPr="00163FEB" w:rsidRDefault="00771F2B" w:rsidP="006B3112">
      <w:pPr>
        <w:pStyle w:val="Artigo"/>
        <w:spacing w:line="240" w:lineRule="auto"/>
        <w:rPr>
          <w:sz w:val="24"/>
          <w:szCs w:val="24"/>
        </w:rPr>
      </w:pPr>
      <w:r w:rsidRPr="00163FEB">
        <w:rPr>
          <w:b/>
          <w:sz w:val="24"/>
          <w:szCs w:val="24"/>
        </w:rPr>
        <w:t>§ 1º</w:t>
      </w:r>
      <w:r w:rsidRPr="00163FEB">
        <w:rPr>
          <w:sz w:val="24"/>
          <w:szCs w:val="24"/>
        </w:rPr>
        <w:t xml:space="preserve"> O censo previdenciário se dará por meio de autocadastramento on-line com validação da autarquia, na forma do regulamento. </w:t>
      </w:r>
    </w:p>
    <w:p w14:paraId="3F4B051F" w14:textId="77777777" w:rsidR="00DB4BB8" w:rsidRPr="00163FEB" w:rsidRDefault="00DB4BB8" w:rsidP="006B3112">
      <w:pPr>
        <w:pStyle w:val="Artigo"/>
        <w:spacing w:line="240" w:lineRule="auto"/>
        <w:rPr>
          <w:sz w:val="24"/>
          <w:szCs w:val="24"/>
        </w:rPr>
      </w:pPr>
    </w:p>
    <w:p w14:paraId="3C104829" w14:textId="77777777" w:rsidR="006B3112" w:rsidRPr="00163FEB" w:rsidRDefault="00771F2B" w:rsidP="006B3112">
      <w:pPr>
        <w:pStyle w:val="Artigo"/>
        <w:spacing w:line="240" w:lineRule="auto"/>
        <w:rPr>
          <w:sz w:val="24"/>
          <w:szCs w:val="24"/>
        </w:rPr>
      </w:pPr>
      <w:r w:rsidRPr="00163FEB">
        <w:rPr>
          <w:b/>
          <w:bCs/>
          <w:sz w:val="24"/>
          <w:szCs w:val="24"/>
        </w:rPr>
        <w:t>§ 2º</w:t>
      </w:r>
      <w:r w:rsidRPr="00163FEB">
        <w:rPr>
          <w:sz w:val="24"/>
          <w:szCs w:val="24"/>
        </w:rPr>
        <w:t xml:space="preserve"> Os dados, informações obrigatórias e exigíveis, bem como os cronogramas de atualização, serão objeto de detalhamento específico baixado por ato oficial da autoridade gestora do BEBEDOUROPREV, observada a regulamentação da matéria e a legislação de proteção de dados.</w:t>
      </w:r>
    </w:p>
    <w:p w14:paraId="57AD14D3" w14:textId="77777777" w:rsidR="00DB4BB8" w:rsidRPr="00163FEB" w:rsidRDefault="00DB4BB8" w:rsidP="006B3112">
      <w:pPr>
        <w:pStyle w:val="Artigo"/>
        <w:spacing w:line="240" w:lineRule="auto"/>
        <w:rPr>
          <w:sz w:val="24"/>
          <w:szCs w:val="24"/>
        </w:rPr>
      </w:pPr>
    </w:p>
    <w:p w14:paraId="2604CAE1" w14:textId="77777777" w:rsidR="006B3112" w:rsidRPr="00163FEB" w:rsidRDefault="00771F2B" w:rsidP="006B3112">
      <w:pPr>
        <w:pStyle w:val="Artigo"/>
        <w:spacing w:line="240" w:lineRule="auto"/>
        <w:rPr>
          <w:sz w:val="24"/>
          <w:szCs w:val="24"/>
        </w:rPr>
      </w:pPr>
      <w:r w:rsidRPr="00163FEB">
        <w:rPr>
          <w:b/>
          <w:sz w:val="24"/>
          <w:szCs w:val="24"/>
        </w:rPr>
        <w:t>§ 3º</w:t>
      </w:r>
      <w:r w:rsidRPr="00163FEB">
        <w:rPr>
          <w:sz w:val="24"/>
          <w:szCs w:val="24"/>
        </w:rPr>
        <w:t xml:space="preserve"> É obrigatória a submissão ao censo previdenciário de todos os servidores públicos ativos titulares de cargo efetivo, inclusive das autarquias e fundações públicas municipais e do Poder Legislativo, bem como a prova de vida de aposentados e pensionistas.</w:t>
      </w:r>
    </w:p>
    <w:p w14:paraId="20E7E69E" w14:textId="77777777" w:rsidR="00DB4BB8" w:rsidRPr="00163FEB" w:rsidRDefault="00DB4BB8" w:rsidP="006B3112">
      <w:pPr>
        <w:pStyle w:val="Artigo"/>
        <w:spacing w:line="240" w:lineRule="auto"/>
        <w:rPr>
          <w:sz w:val="24"/>
          <w:szCs w:val="24"/>
        </w:rPr>
      </w:pPr>
    </w:p>
    <w:p w14:paraId="7B86FCCF" w14:textId="77777777" w:rsidR="006B3112" w:rsidRPr="00163FEB" w:rsidRDefault="00771F2B" w:rsidP="006B3112">
      <w:pPr>
        <w:pStyle w:val="Artigo"/>
        <w:spacing w:line="240" w:lineRule="auto"/>
        <w:rPr>
          <w:sz w:val="24"/>
          <w:szCs w:val="24"/>
        </w:rPr>
      </w:pPr>
      <w:r w:rsidRPr="00163FEB">
        <w:rPr>
          <w:b/>
          <w:bCs/>
          <w:sz w:val="24"/>
          <w:szCs w:val="24"/>
        </w:rPr>
        <w:t>§ 4º</w:t>
      </w:r>
      <w:r w:rsidRPr="00163FEB">
        <w:rPr>
          <w:sz w:val="24"/>
          <w:szCs w:val="24"/>
        </w:rPr>
        <w:t xml:space="preserve"> O não atendimento da convocação para o censo previdenciário ou para a prova de vida no prazo estabelecido acarretará a suspensão do pagamento do benefício ou da remuneração do servidor em atividade até a regularização e cumprimento das rotinas documentais do censo a cargo do segurado.</w:t>
      </w:r>
    </w:p>
    <w:p w14:paraId="049D80FF" w14:textId="77777777" w:rsidR="006B3112" w:rsidRPr="00163FEB" w:rsidRDefault="006B3112" w:rsidP="006B3112">
      <w:pPr>
        <w:pStyle w:val="Artigo"/>
        <w:spacing w:line="240" w:lineRule="auto"/>
        <w:rPr>
          <w:sz w:val="24"/>
          <w:szCs w:val="24"/>
        </w:rPr>
      </w:pPr>
      <w:bookmarkStart w:id="9" w:name="_Toc430724603"/>
      <w:bookmarkStart w:id="10" w:name="_Toc435440563"/>
    </w:p>
    <w:p w14:paraId="296A6A6A" w14:textId="77777777" w:rsidR="006B3112" w:rsidRPr="00163FEB" w:rsidRDefault="00771F2B" w:rsidP="006B3112">
      <w:pPr>
        <w:pStyle w:val="Ttulo4"/>
        <w:jc w:val="center"/>
        <w:rPr>
          <w:rFonts w:asciiTheme="minorHAnsi" w:hAnsiTheme="minorHAnsi" w:cstheme="minorHAnsi"/>
          <w:b/>
          <w:i w:val="0"/>
          <w:color w:val="auto"/>
        </w:rPr>
      </w:pPr>
      <w:r w:rsidRPr="00163FEB">
        <w:rPr>
          <w:rFonts w:asciiTheme="minorHAnsi" w:hAnsiTheme="minorHAnsi" w:cstheme="minorHAnsi"/>
          <w:b/>
          <w:i w:val="0"/>
          <w:color w:val="auto"/>
        </w:rPr>
        <w:t>Subseção II</w:t>
      </w:r>
      <w:r w:rsidRPr="00163FEB">
        <w:rPr>
          <w:rFonts w:asciiTheme="minorHAnsi" w:hAnsiTheme="minorHAnsi" w:cstheme="minorHAnsi"/>
          <w:b/>
          <w:i w:val="0"/>
          <w:color w:val="auto"/>
        </w:rPr>
        <w:br/>
        <w:t>Da Concessão e da Homologação dos Benefícios</w:t>
      </w:r>
      <w:bookmarkEnd w:id="9"/>
      <w:bookmarkEnd w:id="10"/>
    </w:p>
    <w:p w14:paraId="72812BB0" w14:textId="77777777" w:rsidR="00DB4BB8" w:rsidRPr="00163FEB" w:rsidRDefault="00DB4BB8" w:rsidP="00DB4BB8">
      <w:pPr>
        <w:rPr>
          <w:rFonts w:asciiTheme="minorHAnsi" w:hAnsiTheme="minorHAnsi" w:cstheme="minorHAnsi"/>
        </w:rPr>
      </w:pPr>
    </w:p>
    <w:p w14:paraId="6075EE34" w14:textId="77777777" w:rsidR="006B3112" w:rsidRPr="00163FEB" w:rsidRDefault="00771F2B" w:rsidP="00DB4BB8">
      <w:pPr>
        <w:pStyle w:val="Artigo"/>
        <w:spacing w:line="240" w:lineRule="auto"/>
        <w:ind w:firstLine="0"/>
        <w:rPr>
          <w:sz w:val="24"/>
          <w:szCs w:val="24"/>
        </w:rPr>
      </w:pPr>
      <w:r w:rsidRPr="00163FEB">
        <w:rPr>
          <w:b/>
          <w:sz w:val="24"/>
          <w:szCs w:val="24"/>
        </w:rPr>
        <w:t xml:space="preserve">Art. 24. </w:t>
      </w:r>
      <w:r w:rsidRPr="00163FEB">
        <w:rPr>
          <w:sz w:val="24"/>
          <w:szCs w:val="24"/>
        </w:rPr>
        <w:t xml:space="preserve">Concedido o benefício previdenciário, o </w:t>
      </w:r>
      <w:r w:rsidRPr="00163FEB">
        <w:rPr>
          <w:bCs/>
          <w:sz w:val="24"/>
          <w:szCs w:val="24"/>
        </w:rPr>
        <w:t>Bebedouro Previdência</w:t>
      </w:r>
      <w:r w:rsidRPr="00163FEB">
        <w:rPr>
          <w:sz w:val="24"/>
          <w:szCs w:val="24"/>
        </w:rPr>
        <w:t xml:space="preserve"> deverá tomar as providências necessárias para inclusão imediata dele na folha de pagamentos dos benefícios previdenciários e a imediata comunicação ao órgão gestor de pessoal o ente a que o servidor está vinculado, visando a evitar a duplicidade de pagamentos.</w:t>
      </w:r>
    </w:p>
    <w:p w14:paraId="2740370E" w14:textId="77777777" w:rsidR="00DB4BB8" w:rsidRPr="00163FEB" w:rsidRDefault="00DB4BB8" w:rsidP="00DB4BB8">
      <w:pPr>
        <w:pStyle w:val="Artigo"/>
        <w:spacing w:line="240" w:lineRule="auto"/>
        <w:ind w:firstLine="0"/>
        <w:rPr>
          <w:sz w:val="24"/>
          <w:szCs w:val="24"/>
        </w:rPr>
      </w:pPr>
    </w:p>
    <w:p w14:paraId="658CD8B8" w14:textId="77777777" w:rsidR="006B3112" w:rsidRPr="00163FEB" w:rsidRDefault="00771F2B" w:rsidP="00DB4BB8">
      <w:pPr>
        <w:pStyle w:val="Artigo"/>
        <w:spacing w:line="240" w:lineRule="auto"/>
        <w:ind w:firstLine="0"/>
        <w:rPr>
          <w:sz w:val="24"/>
          <w:szCs w:val="24"/>
        </w:rPr>
      </w:pPr>
      <w:r w:rsidRPr="00163FEB">
        <w:rPr>
          <w:b/>
          <w:sz w:val="24"/>
          <w:szCs w:val="24"/>
        </w:rPr>
        <w:lastRenderedPageBreak/>
        <w:t xml:space="preserve">Art. 25. </w:t>
      </w:r>
      <w:r w:rsidRPr="00163FEB">
        <w:rPr>
          <w:sz w:val="24"/>
          <w:szCs w:val="24"/>
        </w:rPr>
        <w:t xml:space="preserve">Concedida a aposentadoria ao segurado ou a pensão por morte ao seu dependente, o </w:t>
      </w:r>
      <w:r w:rsidRPr="00163FEB">
        <w:rPr>
          <w:bCs/>
          <w:sz w:val="24"/>
          <w:szCs w:val="24"/>
        </w:rPr>
        <w:t>Bebedouro Previdência</w:t>
      </w:r>
      <w:r w:rsidRPr="00163FEB">
        <w:rPr>
          <w:sz w:val="24"/>
          <w:szCs w:val="24"/>
        </w:rPr>
        <w:t xml:space="preserve"> deverá tomar as providências necessárias para obter a homologação do respectivo processo pelo Tribunal de Contas do Estado de São Paulo.</w:t>
      </w:r>
    </w:p>
    <w:p w14:paraId="6762F35E" w14:textId="77777777" w:rsidR="00DB4BB8" w:rsidRPr="00163FEB" w:rsidRDefault="00DB4BB8" w:rsidP="00DB4BB8">
      <w:pPr>
        <w:pStyle w:val="Artigo"/>
        <w:spacing w:line="240" w:lineRule="auto"/>
        <w:ind w:firstLine="0"/>
        <w:rPr>
          <w:sz w:val="24"/>
          <w:szCs w:val="24"/>
        </w:rPr>
      </w:pPr>
    </w:p>
    <w:p w14:paraId="5A1F45E6" w14:textId="77777777" w:rsidR="006B3112" w:rsidRPr="00163FEB" w:rsidRDefault="00771F2B" w:rsidP="00DB4BB8">
      <w:pPr>
        <w:pStyle w:val="Artigo"/>
        <w:spacing w:line="240" w:lineRule="auto"/>
        <w:ind w:firstLine="0"/>
        <w:rPr>
          <w:sz w:val="24"/>
          <w:szCs w:val="24"/>
        </w:rPr>
      </w:pPr>
      <w:r w:rsidRPr="00163FEB">
        <w:rPr>
          <w:b/>
          <w:sz w:val="24"/>
          <w:szCs w:val="24"/>
        </w:rPr>
        <w:t>Parágrafo único.</w:t>
      </w:r>
      <w:r w:rsidRPr="00163FEB">
        <w:rPr>
          <w:sz w:val="24"/>
          <w:szCs w:val="24"/>
        </w:rPr>
        <w:t xml:space="preserve"> Obtendo-se a homologação da aposentadoria ao segurado ou a pensão por morte ao seu dependente pelo Tribunal de Contas do Estado de São Paulo, quando couber, o </w:t>
      </w:r>
      <w:r w:rsidRPr="00163FEB">
        <w:rPr>
          <w:bCs/>
          <w:sz w:val="24"/>
          <w:szCs w:val="24"/>
        </w:rPr>
        <w:t>Bebedouro Previdência</w:t>
      </w:r>
      <w:r w:rsidRPr="00163FEB">
        <w:rPr>
          <w:sz w:val="24"/>
          <w:szCs w:val="24"/>
        </w:rPr>
        <w:t xml:space="preserve"> deverá requerer a compensação financeira perante os órgãos gestores dos regimes de previdência, para os quais o servidor contribuiu antes de ser segurado do RPPS de Bebedouro.</w:t>
      </w:r>
    </w:p>
    <w:p w14:paraId="7CC95FD8" w14:textId="77777777" w:rsidR="00DA5EC0" w:rsidRPr="00163FEB" w:rsidRDefault="00DA5EC0" w:rsidP="00DA5EC0">
      <w:pPr>
        <w:pStyle w:val="Artigo"/>
        <w:spacing w:line="240" w:lineRule="auto"/>
        <w:rPr>
          <w:sz w:val="24"/>
          <w:szCs w:val="24"/>
        </w:rPr>
      </w:pPr>
    </w:p>
    <w:p w14:paraId="546ED2C2" w14:textId="77777777" w:rsidR="00DA5EC0" w:rsidRPr="00163FEB" w:rsidRDefault="00771F2B" w:rsidP="00DA5EC0">
      <w:pPr>
        <w:pStyle w:val="Ttulo4"/>
        <w:jc w:val="center"/>
        <w:rPr>
          <w:rFonts w:asciiTheme="minorHAnsi" w:hAnsiTheme="minorHAnsi" w:cstheme="minorHAnsi"/>
          <w:b/>
          <w:i w:val="0"/>
          <w:color w:val="auto"/>
        </w:rPr>
      </w:pPr>
      <w:bookmarkStart w:id="11" w:name="_Toc430724604"/>
      <w:bookmarkStart w:id="12" w:name="_Toc435440564"/>
      <w:r w:rsidRPr="00163FEB">
        <w:rPr>
          <w:rFonts w:asciiTheme="minorHAnsi" w:hAnsiTheme="minorHAnsi" w:cstheme="minorHAnsi"/>
          <w:b/>
          <w:i w:val="0"/>
          <w:color w:val="auto"/>
        </w:rPr>
        <w:t>Subseção II</w:t>
      </w:r>
      <w:r w:rsidRPr="00163FEB">
        <w:rPr>
          <w:rFonts w:asciiTheme="minorHAnsi" w:hAnsiTheme="minorHAnsi" w:cstheme="minorHAnsi"/>
          <w:b/>
          <w:i w:val="0"/>
          <w:color w:val="auto"/>
        </w:rPr>
        <w:br/>
        <w:t>Das Reavaliações e das Hipóteses Atuariais</w:t>
      </w:r>
      <w:bookmarkEnd w:id="11"/>
      <w:bookmarkEnd w:id="12"/>
    </w:p>
    <w:p w14:paraId="3A984EE5" w14:textId="77777777" w:rsidR="00DB4BB8" w:rsidRPr="00163FEB" w:rsidRDefault="00DB4BB8" w:rsidP="00DB4BB8">
      <w:pPr>
        <w:rPr>
          <w:rFonts w:asciiTheme="minorHAnsi" w:hAnsiTheme="minorHAnsi" w:cstheme="minorHAnsi"/>
        </w:rPr>
      </w:pPr>
    </w:p>
    <w:p w14:paraId="001768AF" w14:textId="77777777" w:rsidR="00DA5EC0" w:rsidRPr="00163FEB" w:rsidRDefault="00771F2B" w:rsidP="00DB4BB8">
      <w:pPr>
        <w:pStyle w:val="Artigo"/>
        <w:spacing w:line="240" w:lineRule="auto"/>
        <w:ind w:firstLine="0"/>
        <w:rPr>
          <w:sz w:val="24"/>
          <w:szCs w:val="24"/>
        </w:rPr>
      </w:pPr>
      <w:r w:rsidRPr="00163FEB">
        <w:rPr>
          <w:b/>
          <w:sz w:val="24"/>
          <w:szCs w:val="24"/>
        </w:rPr>
        <w:t xml:space="preserve">Art. 26. </w:t>
      </w:r>
      <w:r w:rsidRPr="00163FEB">
        <w:rPr>
          <w:sz w:val="24"/>
          <w:szCs w:val="24"/>
        </w:rPr>
        <w:t xml:space="preserve">O </w:t>
      </w:r>
      <w:r w:rsidRPr="00163FEB">
        <w:rPr>
          <w:bCs/>
          <w:sz w:val="24"/>
          <w:szCs w:val="24"/>
        </w:rPr>
        <w:t>Bebedouro Previdência</w:t>
      </w:r>
      <w:r w:rsidRPr="00163FEB">
        <w:rPr>
          <w:sz w:val="24"/>
          <w:szCs w:val="24"/>
        </w:rPr>
        <w:t xml:space="preserve"> fica obrigado a promover, anualmente, a reavaliação atuarial, por profissional independente, regularmente inscrito no Instituto Brasileiro de Atuária – IBA, com observância das normas gerais de atuária e dos parâmetros estabelecidos pela legislação e pelas normas do Ministério da Previdência Social.</w:t>
      </w:r>
    </w:p>
    <w:p w14:paraId="1D17AB9D" w14:textId="77777777" w:rsidR="00DB4BB8" w:rsidRPr="00163FEB" w:rsidRDefault="00DB4BB8" w:rsidP="00DB4BB8">
      <w:pPr>
        <w:pStyle w:val="Artigo"/>
        <w:spacing w:line="240" w:lineRule="auto"/>
        <w:ind w:firstLine="0"/>
        <w:rPr>
          <w:sz w:val="24"/>
          <w:szCs w:val="24"/>
        </w:rPr>
      </w:pPr>
    </w:p>
    <w:p w14:paraId="301F55B1" w14:textId="77777777" w:rsidR="00DA5EC0" w:rsidRPr="00163FEB" w:rsidRDefault="00771F2B" w:rsidP="00DA5EC0">
      <w:pPr>
        <w:pStyle w:val="Artigo"/>
        <w:spacing w:line="240" w:lineRule="auto"/>
        <w:rPr>
          <w:sz w:val="24"/>
          <w:szCs w:val="24"/>
        </w:rPr>
      </w:pPr>
      <w:r w:rsidRPr="00163FEB">
        <w:rPr>
          <w:b/>
          <w:sz w:val="24"/>
          <w:szCs w:val="24"/>
        </w:rPr>
        <w:t>§ 1º</w:t>
      </w:r>
      <w:r w:rsidRPr="00163FEB">
        <w:rPr>
          <w:sz w:val="24"/>
          <w:szCs w:val="24"/>
        </w:rPr>
        <w:t xml:space="preserve"> O ente federativo, o </w:t>
      </w:r>
      <w:r w:rsidRPr="00163FEB">
        <w:rPr>
          <w:bCs/>
          <w:sz w:val="24"/>
          <w:szCs w:val="24"/>
        </w:rPr>
        <w:t>Bebedouro Previdência</w:t>
      </w:r>
      <w:r w:rsidRPr="00163FEB">
        <w:rPr>
          <w:sz w:val="24"/>
          <w:szCs w:val="24"/>
        </w:rPr>
        <w:t xml:space="preserve"> e o atuário responsável pela elaboração da avaliação atuarial deverão eleger conjuntamente as hipóteses biométricas, demográficas, econômicas e financeiras adequadas às características da massa de segurados e de seus dependentes para o correto dimensionamento dos compromissos futuros do RPPS, obedecidos os parâmetros mínimos de prudência estabelecidos na legislação federal aplicável à espécie, tendo como referência as hipóteses e premissas consubstanciadas na nota</w:t>
      </w:r>
      <w:r w:rsidRPr="00163FEB">
        <w:rPr>
          <w:sz w:val="24"/>
          <w:szCs w:val="24"/>
        </w:rPr>
        <w:t xml:space="preserve"> técnica atuarial do respectivo RPPS.</w:t>
      </w:r>
    </w:p>
    <w:p w14:paraId="3D273C7F" w14:textId="77777777" w:rsidR="00DB4BB8" w:rsidRPr="00163FEB" w:rsidRDefault="00DB4BB8" w:rsidP="00DA5EC0">
      <w:pPr>
        <w:pStyle w:val="Artigo"/>
        <w:spacing w:line="240" w:lineRule="auto"/>
        <w:rPr>
          <w:sz w:val="24"/>
          <w:szCs w:val="24"/>
        </w:rPr>
      </w:pPr>
    </w:p>
    <w:p w14:paraId="25489BC5" w14:textId="77777777" w:rsidR="00DA5EC0" w:rsidRPr="00163FEB" w:rsidRDefault="00771F2B" w:rsidP="00DA5EC0">
      <w:pPr>
        <w:pStyle w:val="Artigo"/>
        <w:spacing w:line="240" w:lineRule="auto"/>
        <w:rPr>
          <w:sz w:val="24"/>
          <w:szCs w:val="24"/>
        </w:rPr>
      </w:pPr>
      <w:r w:rsidRPr="00163FEB">
        <w:rPr>
          <w:b/>
          <w:sz w:val="24"/>
          <w:szCs w:val="24"/>
        </w:rPr>
        <w:t>§ 2º</w:t>
      </w:r>
      <w:r w:rsidRPr="00163FEB">
        <w:rPr>
          <w:sz w:val="24"/>
          <w:szCs w:val="24"/>
        </w:rPr>
        <w:t xml:space="preserve"> Os cálculos atuariais deverão observar as premissas básicas estabelecidas pelo Ministério da Previdência Social para a sua elaboração e os parâmetros atuariais que não forem definidos obrigatoriamente pelo Ministério da Previdência Social poderão ser </w:t>
      </w:r>
      <w:r w:rsidRPr="00163FEB">
        <w:rPr>
          <w:sz w:val="24"/>
          <w:szCs w:val="24"/>
        </w:rPr>
        <w:lastRenderedPageBreak/>
        <w:t xml:space="preserve">escolhidos e fixados pela diretoria executiva do </w:t>
      </w:r>
      <w:r w:rsidRPr="00163FEB">
        <w:rPr>
          <w:bCs/>
          <w:sz w:val="24"/>
          <w:szCs w:val="24"/>
        </w:rPr>
        <w:t>Bebedouro Previdência</w:t>
      </w:r>
      <w:r w:rsidRPr="00163FEB">
        <w:rPr>
          <w:sz w:val="24"/>
          <w:szCs w:val="24"/>
        </w:rPr>
        <w:t xml:space="preserve"> para as futuras reavaliações atuariais.</w:t>
      </w:r>
    </w:p>
    <w:p w14:paraId="6D8CA0EA" w14:textId="77777777" w:rsidR="00DB4BB8" w:rsidRPr="00163FEB" w:rsidRDefault="00DB4BB8" w:rsidP="00DA5EC0">
      <w:pPr>
        <w:pStyle w:val="Artigo"/>
        <w:spacing w:line="240" w:lineRule="auto"/>
        <w:rPr>
          <w:sz w:val="24"/>
          <w:szCs w:val="24"/>
        </w:rPr>
      </w:pPr>
    </w:p>
    <w:p w14:paraId="470634BB" w14:textId="77777777" w:rsidR="00DA5EC0" w:rsidRPr="00163FEB" w:rsidRDefault="00771F2B" w:rsidP="00DA5EC0">
      <w:pPr>
        <w:pStyle w:val="Artigo"/>
        <w:spacing w:line="240" w:lineRule="auto"/>
        <w:rPr>
          <w:sz w:val="24"/>
          <w:szCs w:val="24"/>
        </w:rPr>
      </w:pPr>
      <w:r w:rsidRPr="00163FEB">
        <w:rPr>
          <w:b/>
          <w:sz w:val="24"/>
          <w:szCs w:val="24"/>
        </w:rPr>
        <w:t>§ 3º</w:t>
      </w:r>
      <w:r w:rsidRPr="00163FEB">
        <w:rPr>
          <w:sz w:val="24"/>
          <w:szCs w:val="24"/>
        </w:rPr>
        <w:t xml:space="preserve"> A nota técnica atuarial deverá ser encaminhada ao Ministério da Previdência Social, como fundamento de observância do equilíbrio financeiro e atuarial do RPPS, contendo os elementos mínimos estabelecidos no regulamento federal, devidamente assinada pelo representante legal do ente, pelo dirigente da unidade gestora e pelo atuário responsável.</w:t>
      </w:r>
    </w:p>
    <w:p w14:paraId="5421D05C" w14:textId="77777777" w:rsidR="00DB4BB8" w:rsidRPr="00163FEB" w:rsidRDefault="00DB4BB8" w:rsidP="00DA5EC0">
      <w:pPr>
        <w:pStyle w:val="Artigo"/>
        <w:spacing w:line="240" w:lineRule="auto"/>
        <w:rPr>
          <w:sz w:val="24"/>
          <w:szCs w:val="24"/>
        </w:rPr>
      </w:pPr>
    </w:p>
    <w:p w14:paraId="30433EE0" w14:textId="77777777" w:rsidR="00DA5EC0" w:rsidRPr="00163FEB" w:rsidRDefault="00771F2B" w:rsidP="00DA5EC0">
      <w:pPr>
        <w:pStyle w:val="Artigo"/>
        <w:spacing w:line="240" w:lineRule="auto"/>
        <w:rPr>
          <w:sz w:val="24"/>
          <w:szCs w:val="24"/>
        </w:rPr>
      </w:pPr>
      <w:r w:rsidRPr="00163FEB">
        <w:rPr>
          <w:b/>
          <w:sz w:val="24"/>
          <w:szCs w:val="24"/>
        </w:rPr>
        <w:t>§ 4º</w:t>
      </w:r>
      <w:r w:rsidRPr="00163FEB">
        <w:rPr>
          <w:sz w:val="24"/>
          <w:szCs w:val="24"/>
        </w:rPr>
        <w:t xml:space="preserve"> No caso de segregação da massa, a nota técnica atuarial deverá estar segregada por plano.</w:t>
      </w:r>
    </w:p>
    <w:p w14:paraId="1ECFEEF8" w14:textId="77777777" w:rsidR="00DA5EC0" w:rsidRPr="00163FEB" w:rsidRDefault="00771F2B" w:rsidP="00DA5EC0">
      <w:pPr>
        <w:pStyle w:val="Artigo"/>
        <w:spacing w:line="240" w:lineRule="auto"/>
        <w:rPr>
          <w:sz w:val="24"/>
          <w:szCs w:val="24"/>
        </w:rPr>
      </w:pPr>
      <w:r w:rsidRPr="00163FEB">
        <w:rPr>
          <w:b/>
          <w:sz w:val="24"/>
          <w:szCs w:val="24"/>
        </w:rPr>
        <w:t>§ 5º</w:t>
      </w:r>
      <w:r w:rsidRPr="00163FEB">
        <w:rPr>
          <w:sz w:val="24"/>
          <w:szCs w:val="24"/>
        </w:rPr>
        <w:t xml:space="preserve"> A nota técnica atuarial poderá ser alterada mediante termo aditivo e justificativa técnica, apresentados ao Ministério da Previdência Social, devidamente chancelada pelas autoridades previstas no § 3º, deste artigo.</w:t>
      </w:r>
    </w:p>
    <w:p w14:paraId="2A0F6089" w14:textId="77777777" w:rsidR="00DB4BB8" w:rsidRPr="00163FEB" w:rsidRDefault="00DB4BB8" w:rsidP="00DA5EC0">
      <w:pPr>
        <w:pStyle w:val="Artigo"/>
        <w:spacing w:line="240" w:lineRule="auto"/>
        <w:rPr>
          <w:sz w:val="24"/>
          <w:szCs w:val="24"/>
        </w:rPr>
      </w:pPr>
    </w:p>
    <w:p w14:paraId="2AF72357" w14:textId="77777777" w:rsidR="00DA5EC0" w:rsidRPr="00163FEB" w:rsidRDefault="00771F2B" w:rsidP="00DA5EC0">
      <w:pPr>
        <w:pStyle w:val="Artigo"/>
        <w:spacing w:line="240" w:lineRule="auto"/>
        <w:rPr>
          <w:sz w:val="24"/>
          <w:szCs w:val="24"/>
        </w:rPr>
      </w:pPr>
      <w:r w:rsidRPr="00163FEB">
        <w:rPr>
          <w:b/>
          <w:sz w:val="24"/>
          <w:szCs w:val="24"/>
        </w:rPr>
        <w:t>§ 6º</w:t>
      </w:r>
      <w:r w:rsidRPr="00163FEB">
        <w:rPr>
          <w:sz w:val="24"/>
          <w:szCs w:val="24"/>
        </w:rPr>
        <w:t xml:space="preserve"> </w:t>
      </w:r>
      <w:r w:rsidRPr="00163FEB">
        <w:rPr>
          <w:rFonts w:eastAsia="MS Mincho"/>
          <w:sz w:val="24"/>
          <w:szCs w:val="24"/>
        </w:rPr>
        <w:t xml:space="preserve">A reavaliação atuarial deverá estar concluída até 30 (trinta) de março de cada exercício, remetendo-se cópia à Câmara Municipal de </w:t>
      </w:r>
      <w:r w:rsidRPr="00163FEB">
        <w:rPr>
          <w:sz w:val="24"/>
          <w:szCs w:val="24"/>
        </w:rPr>
        <w:t>Bebedouro</w:t>
      </w:r>
      <w:r w:rsidRPr="00163FEB">
        <w:rPr>
          <w:rFonts w:eastAsia="MS Mincho"/>
          <w:sz w:val="24"/>
          <w:szCs w:val="24"/>
        </w:rPr>
        <w:t>, aos demais entes vinculados ao RPPS do município e ao Tribunal de Contas do Estado de São Paulo</w:t>
      </w:r>
      <w:r w:rsidRPr="00163FEB">
        <w:rPr>
          <w:sz w:val="24"/>
          <w:szCs w:val="24"/>
        </w:rPr>
        <w:t>.</w:t>
      </w:r>
    </w:p>
    <w:p w14:paraId="66138397" w14:textId="77777777" w:rsidR="00110C63" w:rsidRPr="00163FEB" w:rsidRDefault="00110C63" w:rsidP="00DA5EC0">
      <w:pPr>
        <w:pStyle w:val="Artigo"/>
        <w:spacing w:line="240" w:lineRule="auto"/>
        <w:rPr>
          <w:sz w:val="24"/>
          <w:szCs w:val="24"/>
        </w:rPr>
      </w:pPr>
    </w:p>
    <w:p w14:paraId="15AC2088" w14:textId="77777777" w:rsidR="00DA5EC0" w:rsidRPr="00163FEB" w:rsidRDefault="00771F2B" w:rsidP="008410CD">
      <w:pPr>
        <w:pStyle w:val="Artigo"/>
        <w:spacing w:before="0" w:line="240" w:lineRule="auto"/>
        <w:rPr>
          <w:sz w:val="24"/>
          <w:szCs w:val="24"/>
        </w:rPr>
      </w:pPr>
      <w:r w:rsidRPr="00163FEB">
        <w:rPr>
          <w:b/>
          <w:sz w:val="24"/>
          <w:szCs w:val="24"/>
        </w:rPr>
        <w:t>§ 7º</w:t>
      </w:r>
      <w:r w:rsidRPr="00163FEB">
        <w:rPr>
          <w:sz w:val="24"/>
          <w:szCs w:val="24"/>
        </w:rPr>
        <w:t xml:space="preserve"> O demonstrativo de resultado da avaliação atuarial – DRAA – será encaminhado ao Ministério da Previdência Social dentro do prazo estabelecido na legislação vigente.</w:t>
      </w:r>
    </w:p>
    <w:p w14:paraId="0768D1BC" w14:textId="77777777" w:rsidR="00110C63" w:rsidRPr="00163FEB" w:rsidRDefault="00110C63" w:rsidP="008410CD">
      <w:pPr>
        <w:pStyle w:val="Artigo"/>
        <w:spacing w:before="0" w:line="240" w:lineRule="auto"/>
        <w:rPr>
          <w:sz w:val="24"/>
          <w:szCs w:val="24"/>
        </w:rPr>
      </w:pPr>
    </w:p>
    <w:p w14:paraId="5B42C1FB" w14:textId="77777777" w:rsidR="00DA5EC0" w:rsidRPr="00163FEB" w:rsidRDefault="00771F2B" w:rsidP="00DB4BB8">
      <w:pPr>
        <w:pStyle w:val="Artigo"/>
        <w:spacing w:before="0" w:line="240" w:lineRule="auto"/>
        <w:ind w:firstLine="0"/>
        <w:rPr>
          <w:sz w:val="24"/>
          <w:szCs w:val="24"/>
        </w:rPr>
      </w:pPr>
      <w:r w:rsidRPr="00163FEB">
        <w:rPr>
          <w:b/>
          <w:sz w:val="24"/>
          <w:szCs w:val="24"/>
        </w:rPr>
        <w:t xml:space="preserve">Art. 27. </w:t>
      </w:r>
      <w:r w:rsidRPr="00163FEB">
        <w:rPr>
          <w:sz w:val="24"/>
          <w:szCs w:val="24"/>
        </w:rPr>
        <w:t xml:space="preserve">A Prefeitura Municipal, a Câmara Municipal, as autarquias e as fundações deverão acatar as orientações contidas no parecer técnico atuarial anual, tomando as medidas necessárias, em conjunto com o </w:t>
      </w:r>
      <w:r w:rsidRPr="00163FEB">
        <w:rPr>
          <w:bCs/>
          <w:sz w:val="24"/>
          <w:szCs w:val="24"/>
        </w:rPr>
        <w:t>Bebedouro Previdência</w:t>
      </w:r>
      <w:r w:rsidRPr="00163FEB">
        <w:rPr>
          <w:sz w:val="24"/>
          <w:szCs w:val="24"/>
        </w:rPr>
        <w:t>, para a imediata implantação das recomendações dele constantes, para manter o equilíbrio atuarial e financeiro do RPPS.</w:t>
      </w:r>
    </w:p>
    <w:p w14:paraId="2B18AC3A" w14:textId="77777777" w:rsidR="008410CD" w:rsidRPr="00163FEB" w:rsidRDefault="008410CD" w:rsidP="008410CD">
      <w:pPr>
        <w:pStyle w:val="Artigo"/>
        <w:spacing w:before="0" w:line="240" w:lineRule="auto"/>
        <w:rPr>
          <w:sz w:val="24"/>
          <w:szCs w:val="24"/>
        </w:rPr>
      </w:pPr>
    </w:p>
    <w:p w14:paraId="6C93F214" w14:textId="77777777" w:rsidR="008410CD" w:rsidRPr="00163FEB" w:rsidRDefault="00771F2B" w:rsidP="008410CD">
      <w:pPr>
        <w:pStyle w:val="Ttulo3"/>
        <w:spacing w:before="0"/>
        <w:jc w:val="center"/>
        <w:rPr>
          <w:rFonts w:asciiTheme="minorHAnsi" w:hAnsiTheme="minorHAnsi" w:cstheme="minorHAnsi"/>
          <w:b/>
          <w:color w:val="auto"/>
        </w:rPr>
      </w:pPr>
      <w:bookmarkStart w:id="13" w:name="_Toc430724605"/>
      <w:bookmarkStart w:id="14" w:name="_Toc435440565"/>
      <w:r w:rsidRPr="00163FEB">
        <w:rPr>
          <w:rFonts w:asciiTheme="minorHAnsi" w:hAnsiTheme="minorHAnsi" w:cstheme="minorHAnsi"/>
          <w:b/>
          <w:color w:val="auto"/>
        </w:rPr>
        <w:lastRenderedPageBreak/>
        <w:t>Seção III</w:t>
      </w:r>
      <w:r w:rsidRPr="00163FEB">
        <w:rPr>
          <w:rFonts w:asciiTheme="minorHAnsi" w:hAnsiTheme="minorHAnsi" w:cstheme="minorHAnsi"/>
          <w:b/>
          <w:color w:val="auto"/>
        </w:rPr>
        <w:br/>
        <w:t>Da Gestão Orçamentária e Financeira</w:t>
      </w:r>
      <w:bookmarkEnd w:id="13"/>
      <w:bookmarkEnd w:id="14"/>
    </w:p>
    <w:p w14:paraId="02BACE46" w14:textId="77777777" w:rsidR="00110C63" w:rsidRPr="00163FEB" w:rsidRDefault="00110C63" w:rsidP="008410CD">
      <w:pPr>
        <w:pStyle w:val="Ttulo4"/>
        <w:spacing w:before="0"/>
        <w:jc w:val="center"/>
        <w:rPr>
          <w:rFonts w:asciiTheme="minorHAnsi" w:hAnsiTheme="minorHAnsi" w:cstheme="minorHAnsi"/>
          <w:b/>
          <w:i w:val="0"/>
          <w:color w:val="auto"/>
        </w:rPr>
      </w:pPr>
      <w:bookmarkStart w:id="15" w:name="_Toc430724606"/>
      <w:bookmarkStart w:id="16" w:name="_Toc435440566"/>
    </w:p>
    <w:p w14:paraId="53880136" w14:textId="77777777" w:rsidR="008410CD" w:rsidRPr="00163FEB" w:rsidRDefault="00771F2B" w:rsidP="008410CD">
      <w:pPr>
        <w:pStyle w:val="Ttulo4"/>
        <w:spacing w:before="0"/>
        <w:jc w:val="center"/>
        <w:rPr>
          <w:rFonts w:asciiTheme="minorHAnsi" w:hAnsiTheme="minorHAnsi" w:cstheme="minorHAnsi"/>
          <w:b/>
          <w:i w:val="0"/>
          <w:color w:val="auto"/>
        </w:rPr>
      </w:pPr>
      <w:r w:rsidRPr="00163FEB">
        <w:rPr>
          <w:rFonts w:asciiTheme="minorHAnsi" w:hAnsiTheme="minorHAnsi" w:cstheme="minorHAnsi"/>
          <w:b/>
          <w:i w:val="0"/>
          <w:color w:val="auto"/>
        </w:rPr>
        <w:t>Subseção I</w:t>
      </w:r>
      <w:r w:rsidRPr="00163FEB">
        <w:rPr>
          <w:rFonts w:asciiTheme="minorHAnsi" w:hAnsiTheme="minorHAnsi" w:cstheme="minorHAnsi"/>
          <w:b/>
          <w:i w:val="0"/>
          <w:color w:val="auto"/>
        </w:rPr>
        <w:br/>
        <w:t>Das Aplicações Financeiras</w:t>
      </w:r>
      <w:bookmarkEnd w:id="15"/>
      <w:bookmarkEnd w:id="16"/>
    </w:p>
    <w:p w14:paraId="23A34DC9" w14:textId="77777777" w:rsidR="00110C63" w:rsidRPr="00163FEB" w:rsidRDefault="00110C63" w:rsidP="00110C63">
      <w:pPr>
        <w:rPr>
          <w:rFonts w:asciiTheme="minorHAnsi" w:hAnsiTheme="minorHAnsi" w:cstheme="minorHAnsi"/>
        </w:rPr>
      </w:pPr>
    </w:p>
    <w:p w14:paraId="4AEBE858" w14:textId="77777777" w:rsidR="008410CD" w:rsidRPr="00163FEB" w:rsidRDefault="00771F2B" w:rsidP="00DB4BB8">
      <w:pPr>
        <w:pStyle w:val="Artigo"/>
        <w:spacing w:before="0" w:line="240" w:lineRule="auto"/>
        <w:ind w:firstLine="0"/>
        <w:rPr>
          <w:sz w:val="24"/>
          <w:szCs w:val="24"/>
        </w:rPr>
      </w:pPr>
      <w:r w:rsidRPr="00163FEB">
        <w:rPr>
          <w:b/>
          <w:sz w:val="24"/>
          <w:szCs w:val="24"/>
        </w:rPr>
        <w:t xml:space="preserve">Art. 28. </w:t>
      </w:r>
      <w:r w:rsidRPr="00163FEB">
        <w:rPr>
          <w:sz w:val="24"/>
          <w:szCs w:val="24"/>
        </w:rPr>
        <w:t>As disponibilidades financeiras vinculadas ao RPPS serão depositadas e mantidas em contas bancárias separadas das demais disponibilidades do ente federativo e serão aplicadas no mercado financeiro e de capitais brasileiro em conformidade com regras estabelecidas pelo Conselho Monetário Nacional.</w:t>
      </w:r>
    </w:p>
    <w:p w14:paraId="573D4704" w14:textId="77777777" w:rsidR="00110C63" w:rsidRPr="00163FEB" w:rsidRDefault="00110C63" w:rsidP="00DB4BB8">
      <w:pPr>
        <w:pStyle w:val="Artigo"/>
        <w:spacing w:before="0" w:line="240" w:lineRule="auto"/>
        <w:ind w:firstLine="0"/>
        <w:rPr>
          <w:sz w:val="24"/>
          <w:szCs w:val="24"/>
        </w:rPr>
      </w:pPr>
    </w:p>
    <w:p w14:paraId="64DA567E" w14:textId="77777777" w:rsidR="008410CD" w:rsidRPr="00163FEB" w:rsidRDefault="00771F2B" w:rsidP="00DB4BB8">
      <w:pPr>
        <w:pStyle w:val="Artigo"/>
        <w:spacing w:before="0" w:line="240" w:lineRule="auto"/>
        <w:ind w:firstLine="0"/>
        <w:rPr>
          <w:sz w:val="24"/>
          <w:szCs w:val="24"/>
        </w:rPr>
      </w:pPr>
      <w:r w:rsidRPr="00163FEB">
        <w:rPr>
          <w:b/>
          <w:sz w:val="24"/>
          <w:szCs w:val="24"/>
        </w:rPr>
        <w:t xml:space="preserve">Parágrafo único. </w:t>
      </w:r>
      <w:r w:rsidRPr="00163FEB">
        <w:rPr>
          <w:sz w:val="24"/>
          <w:szCs w:val="24"/>
        </w:rPr>
        <w:t>Com exceção dos títulos do governo federal, é vedada a aplicação dos recursos do RPPS em títulos públicos e na concessão de empréstimos de qualquer natureza, inclusive aos entes federativos, a entidades da administração pública indireta e aos respectivos segurados ou dependentes.</w:t>
      </w:r>
    </w:p>
    <w:p w14:paraId="27350B26" w14:textId="77777777" w:rsidR="00110C63" w:rsidRPr="00163FEB" w:rsidRDefault="00110C63" w:rsidP="00DB4BB8">
      <w:pPr>
        <w:pStyle w:val="Artigo"/>
        <w:spacing w:before="0" w:line="240" w:lineRule="auto"/>
        <w:ind w:firstLine="0"/>
        <w:rPr>
          <w:sz w:val="24"/>
          <w:szCs w:val="24"/>
        </w:rPr>
      </w:pPr>
    </w:p>
    <w:p w14:paraId="38F96F72" w14:textId="77777777" w:rsidR="008410CD" w:rsidRPr="00163FEB" w:rsidRDefault="00771F2B" w:rsidP="00DB4BB8">
      <w:pPr>
        <w:pStyle w:val="Artigo"/>
        <w:spacing w:before="0" w:line="240" w:lineRule="auto"/>
        <w:ind w:firstLine="0"/>
        <w:rPr>
          <w:sz w:val="24"/>
          <w:szCs w:val="24"/>
        </w:rPr>
      </w:pPr>
      <w:r w:rsidRPr="00163FEB">
        <w:rPr>
          <w:b/>
          <w:sz w:val="24"/>
          <w:szCs w:val="24"/>
        </w:rPr>
        <w:t xml:space="preserve">Art. 29. </w:t>
      </w:r>
      <w:r w:rsidRPr="00163FEB">
        <w:rPr>
          <w:sz w:val="24"/>
          <w:szCs w:val="24"/>
        </w:rPr>
        <w:t xml:space="preserve">As aplicações dos recursos previdenciários disponíveis, que integram as reservas técnicas garantidoras dos benefícios previdenciários de que trata esta Lei Complementar, serão efetuadas de conformidade com as regras estabelecidas pelos órgãos federais competentes e de acordo com a política de investimentos aprovada pelo conselho deliberativo do </w:t>
      </w:r>
      <w:r w:rsidRPr="00163FEB">
        <w:rPr>
          <w:bCs/>
          <w:sz w:val="24"/>
          <w:szCs w:val="24"/>
        </w:rPr>
        <w:t>Bebedouro Previdência</w:t>
      </w:r>
      <w:r w:rsidRPr="00163FEB">
        <w:rPr>
          <w:sz w:val="24"/>
          <w:szCs w:val="24"/>
        </w:rPr>
        <w:t>, e obedecerão à combinação das exigências de baixo risco, rentabilidade e liquidez.</w:t>
      </w:r>
    </w:p>
    <w:p w14:paraId="1961131E" w14:textId="77777777" w:rsidR="00110C63" w:rsidRPr="00163FEB" w:rsidRDefault="00110C63" w:rsidP="00DB4BB8">
      <w:pPr>
        <w:pStyle w:val="Artigo"/>
        <w:spacing w:before="0" w:line="240" w:lineRule="auto"/>
        <w:ind w:firstLine="0"/>
        <w:rPr>
          <w:sz w:val="24"/>
          <w:szCs w:val="24"/>
        </w:rPr>
      </w:pPr>
    </w:p>
    <w:p w14:paraId="3C271F38" w14:textId="77777777" w:rsidR="008410CD" w:rsidRPr="00163FEB" w:rsidRDefault="00771F2B" w:rsidP="008410CD">
      <w:pPr>
        <w:pStyle w:val="Artigo"/>
        <w:spacing w:before="0" w:line="240" w:lineRule="auto"/>
        <w:rPr>
          <w:sz w:val="24"/>
          <w:szCs w:val="24"/>
        </w:rPr>
      </w:pPr>
      <w:r w:rsidRPr="00163FEB">
        <w:rPr>
          <w:b/>
          <w:sz w:val="24"/>
          <w:szCs w:val="24"/>
        </w:rPr>
        <w:t>§ 1º</w:t>
      </w:r>
      <w:r w:rsidRPr="00163FEB">
        <w:rPr>
          <w:sz w:val="24"/>
          <w:szCs w:val="24"/>
        </w:rPr>
        <w:t xml:space="preserve"> Os recursos financeiros disponíveis e não comprometidos com despesas obrigatórias deverão ser obrigatoriamente aplicados no mercado financeiro, sob pena de os responsáveis responderem por eventual omissão e pelas perdas do </w:t>
      </w:r>
      <w:r w:rsidRPr="00163FEB">
        <w:rPr>
          <w:bCs/>
          <w:sz w:val="24"/>
          <w:szCs w:val="24"/>
        </w:rPr>
        <w:t>Bebedouro Previdência</w:t>
      </w:r>
      <w:r w:rsidRPr="00163FEB">
        <w:rPr>
          <w:sz w:val="24"/>
          <w:szCs w:val="24"/>
        </w:rPr>
        <w:t>.</w:t>
      </w:r>
    </w:p>
    <w:p w14:paraId="43E57F76" w14:textId="77777777" w:rsidR="00110C63" w:rsidRPr="00163FEB" w:rsidRDefault="00110C63" w:rsidP="008410CD">
      <w:pPr>
        <w:pStyle w:val="Artigo"/>
        <w:spacing w:before="0" w:line="240" w:lineRule="auto"/>
        <w:rPr>
          <w:sz w:val="24"/>
          <w:szCs w:val="24"/>
        </w:rPr>
      </w:pPr>
    </w:p>
    <w:p w14:paraId="56579CB8" w14:textId="77777777" w:rsidR="008410CD" w:rsidRPr="00163FEB" w:rsidRDefault="00771F2B" w:rsidP="008410CD">
      <w:pPr>
        <w:pStyle w:val="Artigo"/>
        <w:spacing w:before="0" w:line="240" w:lineRule="auto"/>
        <w:rPr>
          <w:sz w:val="24"/>
          <w:szCs w:val="24"/>
        </w:rPr>
      </w:pPr>
      <w:r w:rsidRPr="00163FEB">
        <w:rPr>
          <w:b/>
          <w:sz w:val="24"/>
          <w:szCs w:val="24"/>
        </w:rPr>
        <w:t>§ 2º</w:t>
      </w:r>
      <w:r w:rsidRPr="00163FEB">
        <w:rPr>
          <w:sz w:val="24"/>
          <w:szCs w:val="24"/>
        </w:rPr>
        <w:t xml:space="preserve"> Fica vedada a utilização de recursos disponíveis do </w:t>
      </w:r>
      <w:r w:rsidRPr="00163FEB">
        <w:rPr>
          <w:bCs/>
          <w:sz w:val="24"/>
          <w:szCs w:val="24"/>
        </w:rPr>
        <w:t>Bebedouro Previdência</w:t>
      </w:r>
      <w:r w:rsidRPr="00163FEB">
        <w:rPr>
          <w:sz w:val="24"/>
          <w:szCs w:val="24"/>
        </w:rPr>
        <w:t xml:space="preserve"> para aquisição de títulos da dívida pública dos Estados ou do Município.</w:t>
      </w:r>
    </w:p>
    <w:p w14:paraId="7A242A4A" w14:textId="77777777" w:rsidR="008410CD" w:rsidRPr="00163FEB" w:rsidRDefault="00771F2B" w:rsidP="008410CD">
      <w:pPr>
        <w:pStyle w:val="Artigo"/>
        <w:spacing w:before="0" w:line="240" w:lineRule="auto"/>
        <w:rPr>
          <w:sz w:val="24"/>
          <w:szCs w:val="24"/>
        </w:rPr>
      </w:pPr>
      <w:r w:rsidRPr="00163FEB">
        <w:rPr>
          <w:b/>
          <w:sz w:val="24"/>
          <w:szCs w:val="24"/>
        </w:rPr>
        <w:t>§ 3º</w:t>
      </w:r>
      <w:r w:rsidRPr="00163FEB">
        <w:rPr>
          <w:sz w:val="24"/>
          <w:szCs w:val="24"/>
        </w:rPr>
        <w:t xml:space="preserve"> A aplicação dos recursos disponíveis do </w:t>
      </w:r>
      <w:r w:rsidRPr="00163FEB">
        <w:rPr>
          <w:bCs/>
          <w:sz w:val="24"/>
          <w:szCs w:val="24"/>
        </w:rPr>
        <w:t>Bebedouro Previdência</w:t>
      </w:r>
      <w:r w:rsidRPr="00163FEB">
        <w:rPr>
          <w:sz w:val="24"/>
          <w:szCs w:val="24"/>
        </w:rPr>
        <w:t xml:space="preserve"> deverá ser compatível com os compromissos previdenciários futuros da autarquia.</w:t>
      </w:r>
    </w:p>
    <w:p w14:paraId="587744DA" w14:textId="77777777" w:rsidR="00110C63" w:rsidRPr="00163FEB" w:rsidRDefault="00110C63" w:rsidP="008410CD">
      <w:pPr>
        <w:pStyle w:val="Artigo"/>
        <w:spacing w:before="0" w:line="240" w:lineRule="auto"/>
        <w:rPr>
          <w:sz w:val="24"/>
          <w:szCs w:val="24"/>
        </w:rPr>
      </w:pPr>
    </w:p>
    <w:p w14:paraId="729955A7" w14:textId="77777777" w:rsidR="008410CD" w:rsidRPr="00163FEB" w:rsidRDefault="00771F2B" w:rsidP="008410CD">
      <w:pPr>
        <w:pStyle w:val="Artigo"/>
        <w:spacing w:before="0" w:line="240" w:lineRule="auto"/>
        <w:rPr>
          <w:sz w:val="24"/>
          <w:szCs w:val="24"/>
        </w:rPr>
      </w:pPr>
      <w:r w:rsidRPr="00163FEB">
        <w:rPr>
          <w:b/>
          <w:sz w:val="24"/>
          <w:szCs w:val="24"/>
        </w:rPr>
        <w:t>§ 4º</w:t>
      </w:r>
      <w:r w:rsidRPr="00163FEB">
        <w:rPr>
          <w:sz w:val="24"/>
          <w:szCs w:val="24"/>
        </w:rPr>
        <w:t xml:space="preserve"> A aquisição de títulos públicos federais não poderá ser feita por valores superiores às taxas médias das operações realizadas no mercado secundário de títulos públicos, indicadas pela ANDIMA – Associação Nacional das Instituições do Mercado Financeiro.</w:t>
      </w:r>
    </w:p>
    <w:p w14:paraId="7F77EE89" w14:textId="77777777" w:rsidR="00110C63" w:rsidRPr="00163FEB" w:rsidRDefault="00110C63" w:rsidP="008410CD">
      <w:pPr>
        <w:pStyle w:val="Artigo"/>
        <w:spacing w:before="0" w:line="240" w:lineRule="auto"/>
        <w:rPr>
          <w:sz w:val="24"/>
          <w:szCs w:val="24"/>
        </w:rPr>
      </w:pPr>
    </w:p>
    <w:p w14:paraId="3706FC2D" w14:textId="77777777" w:rsidR="008410CD" w:rsidRDefault="00771F2B" w:rsidP="00DB4BB8">
      <w:pPr>
        <w:pStyle w:val="Artigo"/>
        <w:spacing w:before="0" w:line="240" w:lineRule="auto"/>
        <w:ind w:firstLine="0"/>
        <w:rPr>
          <w:sz w:val="24"/>
          <w:szCs w:val="24"/>
        </w:rPr>
      </w:pPr>
      <w:r w:rsidRPr="00163FEB">
        <w:rPr>
          <w:b/>
          <w:sz w:val="24"/>
          <w:szCs w:val="24"/>
        </w:rPr>
        <w:t xml:space="preserve">Art. 30. </w:t>
      </w:r>
      <w:r w:rsidRPr="00163FEB">
        <w:rPr>
          <w:sz w:val="24"/>
          <w:szCs w:val="24"/>
        </w:rPr>
        <w:t>As aplicações financeiras realizadas pela autarquia deverão ser avaliadas trimestralmente e, sempre que se verificar desempenho insatisfatório deverá providenciar a migração das aplicações para outro fundo de investimento mais rentável que atenda as regras do Conselho Monetário Nacional, submetendo suas decisões à homologação do conselho deliberativo.</w:t>
      </w:r>
    </w:p>
    <w:p w14:paraId="27E94356" w14:textId="77777777" w:rsidR="00555870" w:rsidRPr="00163FEB" w:rsidRDefault="00555870" w:rsidP="00DB4BB8">
      <w:pPr>
        <w:pStyle w:val="Artigo"/>
        <w:spacing w:before="0" w:line="240" w:lineRule="auto"/>
        <w:ind w:firstLine="0"/>
        <w:rPr>
          <w:sz w:val="24"/>
          <w:szCs w:val="24"/>
        </w:rPr>
      </w:pPr>
    </w:p>
    <w:p w14:paraId="22050E4F" w14:textId="77777777" w:rsidR="00EE2BD9" w:rsidRDefault="00771F2B" w:rsidP="00110C63">
      <w:pPr>
        <w:pStyle w:val="Artigo"/>
        <w:spacing w:before="0" w:line="240" w:lineRule="auto"/>
        <w:ind w:firstLine="0"/>
        <w:rPr>
          <w:sz w:val="24"/>
          <w:szCs w:val="24"/>
        </w:rPr>
      </w:pPr>
      <w:r w:rsidRPr="00163FEB">
        <w:rPr>
          <w:b/>
          <w:sz w:val="24"/>
          <w:szCs w:val="24"/>
        </w:rPr>
        <w:t xml:space="preserve">Art. 31. </w:t>
      </w:r>
      <w:r w:rsidRPr="00163FEB">
        <w:rPr>
          <w:sz w:val="24"/>
          <w:szCs w:val="24"/>
        </w:rPr>
        <w:t>O ente federativo elaborará e encaminhará ao Ministério da Previdência Social o demonstrativo das aplicações e investimentos dos recursos – DAIR – e o demonstrativo da política de investimentos – DPIN, conforme modelos disponibilizados no endereço eletrônico do ministério, que deverão conter campos específicos para apresentação de informações acerca da comprovação da qualificação ou certidão do responsável pelos investimentos dos recursos do RPPS.</w:t>
      </w:r>
    </w:p>
    <w:p w14:paraId="4EAF9FD4" w14:textId="77777777" w:rsidR="00555870" w:rsidRPr="00163FEB" w:rsidRDefault="00555870" w:rsidP="00110C63">
      <w:pPr>
        <w:pStyle w:val="Artigo"/>
        <w:spacing w:before="0" w:line="240" w:lineRule="auto"/>
        <w:ind w:firstLine="0"/>
        <w:rPr>
          <w:b/>
          <w:bCs/>
          <w:sz w:val="24"/>
          <w:szCs w:val="24"/>
        </w:rPr>
      </w:pPr>
    </w:p>
    <w:p w14:paraId="3702BCE0" w14:textId="77777777" w:rsidR="00EE2BD9" w:rsidRPr="00163FEB" w:rsidRDefault="00771F2B" w:rsidP="00110C63">
      <w:pPr>
        <w:pStyle w:val="Artigo"/>
        <w:spacing w:before="0" w:line="240" w:lineRule="auto"/>
        <w:ind w:firstLine="0"/>
        <w:rPr>
          <w:sz w:val="24"/>
          <w:szCs w:val="24"/>
        </w:rPr>
      </w:pPr>
      <w:r w:rsidRPr="00163FEB">
        <w:rPr>
          <w:b/>
          <w:sz w:val="24"/>
          <w:szCs w:val="24"/>
        </w:rPr>
        <w:t xml:space="preserve">Art. 32. </w:t>
      </w:r>
      <w:r w:rsidRPr="00163FEB">
        <w:rPr>
          <w:sz w:val="24"/>
          <w:szCs w:val="24"/>
        </w:rPr>
        <w:t xml:space="preserve">Ao </w:t>
      </w:r>
      <w:r w:rsidRPr="00163FEB">
        <w:rPr>
          <w:bCs/>
          <w:sz w:val="24"/>
          <w:szCs w:val="24"/>
        </w:rPr>
        <w:t>Bebedouro Previdência</w:t>
      </w:r>
      <w:r w:rsidRPr="00163FEB">
        <w:rPr>
          <w:sz w:val="24"/>
          <w:szCs w:val="24"/>
        </w:rPr>
        <w:t xml:space="preserve"> é proibido:</w:t>
      </w:r>
    </w:p>
    <w:p w14:paraId="7F149E7C" w14:textId="77777777" w:rsidR="00896538" w:rsidRPr="00163FEB" w:rsidRDefault="00896538" w:rsidP="00110C63">
      <w:pPr>
        <w:pStyle w:val="Artigo"/>
        <w:spacing w:before="0" w:line="240" w:lineRule="auto"/>
        <w:ind w:firstLine="0"/>
        <w:rPr>
          <w:sz w:val="24"/>
          <w:szCs w:val="24"/>
        </w:rPr>
      </w:pPr>
    </w:p>
    <w:p w14:paraId="5510F554" w14:textId="77777777" w:rsidR="00EE2BD9" w:rsidRPr="00163FEB" w:rsidRDefault="00771F2B" w:rsidP="00EE2BD9">
      <w:pPr>
        <w:pStyle w:val="Inciso"/>
        <w:spacing w:before="0" w:line="240" w:lineRule="auto"/>
        <w:rPr>
          <w:sz w:val="24"/>
          <w:szCs w:val="24"/>
        </w:rPr>
      </w:pPr>
      <w:r w:rsidRPr="00163FEB">
        <w:rPr>
          <w:b/>
          <w:sz w:val="24"/>
          <w:szCs w:val="24"/>
        </w:rPr>
        <w:t>I –</w:t>
      </w:r>
      <w:r w:rsidRPr="00163FEB">
        <w:rPr>
          <w:sz w:val="24"/>
          <w:szCs w:val="24"/>
        </w:rPr>
        <w:t xml:space="preserve"> doar bens, direitos e ativos para empréstimos de qualquer natureza, inclusive à Prefeitura Municipal, às entidades da administração municipal indireta, ou aos seus segurados; e,</w:t>
      </w:r>
    </w:p>
    <w:p w14:paraId="06A08224" w14:textId="77777777" w:rsidR="00EE2BD9" w:rsidRPr="00163FEB" w:rsidRDefault="00771F2B" w:rsidP="00EE2BD9">
      <w:pPr>
        <w:pStyle w:val="Inciso"/>
        <w:spacing w:before="0" w:line="240" w:lineRule="auto"/>
        <w:rPr>
          <w:sz w:val="24"/>
          <w:szCs w:val="24"/>
        </w:rPr>
      </w:pPr>
      <w:r w:rsidRPr="00163FEB">
        <w:rPr>
          <w:b/>
          <w:sz w:val="24"/>
          <w:szCs w:val="24"/>
        </w:rPr>
        <w:t>II –</w:t>
      </w:r>
      <w:r w:rsidRPr="00163FEB">
        <w:rPr>
          <w:sz w:val="24"/>
          <w:szCs w:val="24"/>
        </w:rPr>
        <w:t xml:space="preserve"> atuar como instituição financeira, bem como prestar fiança, aval, ou obrigar-se por qualquer outra modalidade. </w:t>
      </w:r>
    </w:p>
    <w:p w14:paraId="56AD64C3" w14:textId="77777777" w:rsidR="00EE2BD9" w:rsidRPr="00163FEB" w:rsidRDefault="00EE2BD9" w:rsidP="00EE2BD9">
      <w:pPr>
        <w:pStyle w:val="Inciso"/>
        <w:spacing w:before="0" w:line="240" w:lineRule="auto"/>
        <w:rPr>
          <w:sz w:val="24"/>
          <w:szCs w:val="24"/>
        </w:rPr>
      </w:pPr>
    </w:p>
    <w:p w14:paraId="54FF63D5" w14:textId="77777777" w:rsidR="00EE2BD9" w:rsidRPr="00163FEB" w:rsidRDefault="00771F2B" w:rsidP="00EE2BD9">
      <w:pPr>
        <w:pStyle w:val="Ttulo4"/>
        <w:spacing w:before="0"/>
        <w:jc w:val="center"/>
        <w:rPr>
          <w:rFonts w:asciiTheme="minorHAnsi" w:hAnsiTheme="minorHAnsi" w:cstheme="minorHAnsi"/>
          <w:b/>
          <w:i w:val="0"/>
          <w:color w:val="auto"/>
        </w:rPr>
      </w:pPr>
      <w:bookmarkStart w:id="17" w:name="_Toc430724607"/>
      <w:bookmarkStart w:id="18" w:name="_Toc435440567"/>
      <w:r w:rsidRPr="00163FEB">
        <w:rPr>
          <w:rFonts w:asciiTheme="minorHAnsi" w:hAnsiTheme="minorHAnsi" w:cstheme="minorHAnsi"/>
          <w:b/>
          <w:i w:val="0"/>
          <w:color w:val="auto"/>
        </w:rPr>
        <w:t>Subseção II</w:t>
      </w:r>
      <w:r w:rsidRPr="00163FEB">
        <w:rPr>
          <w:rFonts w:asciiTheme="minorHAnsi" w:hAnsiTheme="minorHAnsi" w:cstheme="minorHAnsi"/>
          <w:b/>
          <w:i w:val="0"/>
          <w:color w:val="auto"/>
        </w:rPr>
        <w:br/>
        <w:t>Do Orçamento e da Contabilidade</w:t>
      </w:r>
      <w:bookmarkEnd w:id="17"/>
      <w:bookmarkEnd w:id="18"/>
    </w:p>
    <w:p w14:paraId="64A5B7CC" w14:textId="77777777" w:rsidR="00896538" w:rsidRPr="00163FEB" w:rsidRDefault="00896538" w:rsidP="00896538">
      <w:pPr>
        <w:rPr>
          <w:rFonts w:asciiTheme="minorHAnsi" w:hAnsiTheme="minorHAnsi" w:cstheme="minorHAnsi"/>
        </w:rPr>
      </w:pPr>
    </w:p>
    <w:p w14:paraId="4488E9A5" w14:textId="77777777" w:rsidR="00EE2BD9" w:rsidRPr="00163FEB" w:rsidRDefault="00771F2B" w:rsidP="00110C63">
      <w:pPr>
        <w:pStyle w:val="Artigo"/>
        <w:spacing w:before="0" w:line="240" w:lineRule="auto"/>
        <w:ind w:firstLine="0"/>
        <w:rPr>
          <w:sz w:val="24"/>
          <w:szCs w:val="24"/>
        </w:rPr>
      </w:pPr>
      <w:r w:rsidRPr="00163FEB">
        <w:rPr>
          <w:b/>
          <w:sz w:val="24"/>
          <w:szCs w:val="24"/>
        </w:rPr>
        <w:t xml:space="preserve">Art. 33. </w:t>
      </w:r>
      <w:r w:rsidRPr="00163FEB">
        <w:rPr>
          <w:sz w:val="24"/>
          <w:szCs w:val="24"/>
        </w:rPr>
        <w:t>O orçamento específico da autarquia integrará o orçamento do Município, em obediência ao princípio da unidade.</w:t>
      </w:r>
    </w:p>
    <w:p w14:paraId="5378454B" w14:textId="77777777" w:rsidR="00896538" w:rsidRPr="00163FEB" w:rsidRDefault="00896538" w:rsidP="00110C63">
      <w:pPr>
        <w:pStyle w:val="Artigo"/>
        <w:spacing w:before="0" w:line="240" w:lineRule="auto"/>
        <w:ind w:firstLine="0"/>
        <w:rPr>
          <w:sz w:val="24"/>
          <w:szCs w:val="24"/>
        </w:rPr>
      </w:pPr>
    </w:p>
    <w:p w14:paraId="48072CBB" w14:textId="77777777" w:rsidR="00EE2BD9" w:rsidRPr="00163FEB" w:rsidRDefault="00771F2B" w:rsidP="00110C63">
      <w:pPr>
        <w:pStyle w:val="Artigo"/>
        <w:spacing w:before="0" w:line="240" w:lineRule="auto"/>
        <w:ind w:firstLine="0"/>
        <w:rPr>
          <w:sz w:val="24"/>
          <w:szCs w:val="24"/>
        </w:rPr>
      </w:pPr>
      <w:r w:rsidRPr="00163FEB">
        <w:rPr>
          <w:b/>
          <w:sz w:val="24"/>
          <w:szCs w:val="24"/>
        </w:rPr>
        <w:t xml:space="preserve">Art. 34. </w:t>
      </w:r>
      <w:r w:rsidRPr="00163FEB">
        <w:rPr>
          <w:sz w:val="24"/>
          <w:szCs w:val="24"/>
        </w:rPr>
        <w:t xml:space="preserve">A contabilidade do </w:t>
      </w:r>
      <w:r w:rsidRPr="00163FEB">
        <w:rPr>
          <w:bCs/>
          <w:sz w:val="24"/>
          <w:szCs w:val="24"/>
        </w:rPr>
        <w:t>Bebedouro Previdência</w:t>
      </w:r>
      <w:r w:rsidRPr="00163FEB">
        <w:rPr>
          <w:sz w:val="24"/>
          <w:szCs w:val="24"/>
        </w:rPr>
        <w:t xml:space="preserve"> será individualizada em relação à contabilidade do município de Bebedouro e obedecerá aos princípios, às normas e aos procedimentos aplicáveis ao setor público.</w:t>
      </w:r>
    </w:p>
    <w:p w14:paraId="564BDDA5" w14:textId="77777777" w:rsidR="00896538" w:rsidRPr="00163FEB" w:rsidRDefault="00896538" w:rsidP="00110C63">
      <w:pPr>
        <w:pStyle w:val="Artigo"/>
        <w:spacing w:before="0" w:line="240" w:lineRule="auto"/>
        <w:ind w:firstLine="0"/>
        <w:rPr>
          <w:sz w:val="24"/>
          <w:szCs w:val="24"/>
        </w:rPr>
      </w:pPr>
    </w:p>
    <w:p w14:paraId="3782E95F" w14:textId="77777777" w:rsidR="00EE2BD9" w:rsidRPr="00163FEB" w:rsidRDefault="00771F2B" w:rsidP="00EE2BD9">
      <w:pPr>
        <w:pStyle w:val="Artigo"/>
        <w:spacing w:before="0" w:line="240" w:lineRule="auto"/>
        <w:rPr>
          <w:sz w:val="24"/>
          <w:szCs w:val="24"/>
        </w:rPr>
      </w:pPr>
      <w:r w:rsidRPr="00163FEB">
        <w:rPr>
          <w:b/>
          <w:sz w:val="24"/>
          <w:szCs w:val="24"/>
        </w:rPr>
        <w:t>§ 1º</w:t>
      </w:r>
      <w:r w:rsidRPr="00163FEB">
        <w:rPr>
          <w:sz w:val="24"/>
          <w:szCs w:val="24"/>
        </w:rPr>
        <w:t xml:space="preserve"> Deverão ser reconhecidas na contabilidade consolidada do município as obrigações decorrentes do plano de benefícios do RPPS em conformidade com as Normas Brasileiras de Contabilidade Técnica do Setor Público e com as normas gerais para consolidação das contas públicas de que trata o § 2º do art. 50 da Lei Complementar nº 101, de 2000.</w:t>
      </w:r>
    </w:p>
    <w:p w14:paraId="343FA09A" w14:textId="77777777" w:rsidR="00896538" w:rsidRPr="00163FEB" w:rsidRDefault="00896538" w:rsidP="00EE2BD9">
      <w:pPr>
        <w:pStyle w:val="Artigo"/>
        <w:spacing w:before="0" w:line="240" w:lineRule="auto"/>
        <w:rPr>
          <w:sz w:val="24"/>
          <w:szCs w:val="24"/>
        </w:rPr>
      </w:pPr>
    </w:p>
    <w:p w14:paraId="08010B8A" w14:textId="77777777" w:rsidR="00EE2BD9" w:rsidRPr="00163FEB" w:rsidRDefault="00771F2B" w:rsidP="00EE2BD9">
      <w:pPr>
        <w:pStyle w:val="Artigo"/>
        <w:spacing w:before="0" w:line="240" w:lineRule="auto"/>
        <w:rPr>
          <w:sz w:val="24"/>
          <w:szCs w:val="24"/>
        </w:rPr>
      </w:pPr>
      <w:r w:rsidRPr="00163FEB">
        <w:rPr>
          <w:b/>
          <w:sz w:val="24"/>
          <w:szCs w:val="24"/>
        </w:rPr>
        <w:t>§ 2º</w:t>
      </w:r>
      <w:r w:rsidRPr="00163FEB">
        <w:rPr>
          <w:sz w:val="24"/>
          <w:szCs w:val="24"/>
        </w:rPr>
        <w:t xml:space="preserve"> Os instrumentos de transparência fiscal e as informações e dados contábeis, orçamentários e fiscais de que trata o art. 48 da Lei Complementar Federal nº 101, de 2000, deverão compreender os relativos ao RPPS.</w:t>
      </w:r>
    </w:p>
    <w:p w14:paraId="2B246D93" w14:textId="77777777" w:rsidR="00896538" w:rsidRPr="00163FEB" w:rsidRDefault="00896538" w:rsidP="00EE2BD9">
      <w:pPr>
        <w:pStyle w:val="Artigo"/>
        <w:spacing w:before="0" w:line="240" w:lineRule="auto"/>
        <w:rPr>
          <w:sz w:val="24"/>
          <w:szCs w:val="24"/>
        </w:rPr>
      </w:pPr>
    </w:p>
    <w:p w14:paraId="36B12272" w14:textId="77777777" w:rsidR="00EE2BD9" w:rsidRPr="00163FEB" w:rsidRDefault="00771F2B" w:rsidP="00110C63">
      <w:pPr>
        <w:pStyle w:val="Artigo"/>
        <w:spacing w:before="0" w:line="240" w:lineRule="auto"/>
        <w:ind w:firstLine="0"/>
        <w:rPr>
          <w:sz w:val="24"/>
          <w:szCs w:val="24"/>
        </w:rPr>
      </w:pPr>
      <w:r w:rsidRPr="00163FEB">
        <w:rPr>
          <w:b/>
          <w:sz w:val="24"/>
          <w:szCs w:val="24"/>
        </w:rPr>
        <w:t xml:space="preserve">Art. 35. </w:t>
      </w:r>
      <w:r w:rsidRPr="00163FEB">
        <w:rPr>
          <w:sz w:val="24"/>
          <w:szCs w:val="24"/>
        </w:rPr>
        <w:t xml:space="preserve">A escrituração contábil do </w:t>
      </w:r>
      <w:r w:rsidRPr="00163FEB">
        <w:rPr>
          <w:bCs/>
          <w:sz w:val="24"/>
          <w:szCs w:val="24"/>
        </w:rPr>
        <w:t>Bebedouro Previdência</w:t>
      </w:r>
      <w:r w:rsidRPr="00163FEB">
        <w:rPr>
          <w:sz w:val="24"/>
          <w:szCs w:val="24"/>
        </w:rPr>
        <w:t xml:space="preserve"> é distinta da mantida pela administração pública direta, autárquica e fundacional, dos Poderes Executivo e Legislativo do Município, obedecendo às normas e princípios contábeis previstos na Lei Federal nº 4.320, de 17 de março de 1964, e ao disposto nesta Lei Complementar e na regulamentação do Ministério da Previdência Social.</w:t>
      </w:r>
    </w:p>
    <w:p w14:paraId="448331BA" w14:textId="77777777" w:rsidR="00896538" w:rsidRPr="00163FEB" w:rsidRDefault="00896538" w:rsidP="00110C63">
      <w:pPr>
        <w:pStyle w:val="Artigo"/>
        <w:spacing w:before="0" w:line="240" w:lineRule="auto"/>
        <w:ind w:firstLine="0"/>
        <w:rPr>
          <w:sz w:val="24"/>
          <w:szCs w:val="24"/>
        </w:rPr>
      </w:pPr>
    </w:p>
    <w:p w14:paraId="78177CE4" w14:textId="77777777" w:rsidR="00EE2BD9" w:rsidRPr="00163FEB" w:rsidRDefault="00771F2B" w:rsidP="00EE2BD9">
      <w:pPr>
        <w:pStyle w:val="Artigo"/>
        <w:spacing w:before="0" w:line="240" w:lineRule="auto"/>
        <w:rPr>
          <w:sz w:val="24"/>
          <w:szCs w:val="24"/>
        </w:rPr>
      </w:pPr>
      <w:r w:rsidRPr="00163FEB">
        <w:rPr>
          <w:b/>
          <w:bCs/>
          <w:sz w:val="24"/>
          <w:szCs w:val="24"/>
        </w:rPr>
        <w:t>§ 1º</w:t>
      </w:r>
      <w:r w:rsidRPr="00163FEB">
        <w:rPr>
          <w:sz w:val="24"/>
          <w:szCs w:val="24"/>
        </w:rPr>
        <w:t xml:space="preserve"> Considera-se distinta a escrituração contábil que permita a diferenciação entre o patrimônio do </w:t>
      </w:r>
      <w:r w:rsidRPr="00163FEB">
        <w:rPr>
          <w:bCs/>
          <w:sz w:val="24"/>
          <w:szCs w:val="24"/>
        </w:rPr>
        <w:t>Bebedouro Previdência</w:t>
      </w:r>
      <w:r w:rsidRPr="00163FEB">
        <w:rPr>
          <w:sz w:val="24"/>
          <w:szCs w:val="24"/>
        </w:rPr>
        <w:t xml:space="preserve"> e o patrimônio da administração pública direta, autárquica e fundacional, dos Poderes Executivo e Legislativo do Município, possibilitando a elaboração de demonstrações contábeis específicas.</w:t>
      </w:r>
    </w:p>
    <w:p w14:paraId="381F2C3E" w14:textId="77777777" w:rsidR="00896538" w:rsidRPr="00163FEB" w:rsidRDefault="00896538" w:rsidP="00EE2BD9">
      <w:pPr>
        <w:pStyle w:val="Artigo"/>
        <w:spacing w:before="0" w:line="240" w:lineRule="auto"/>
        <w:rPr>
          <w:sz w:val="24"/>
          <w:szCs w:val="24"/>
        </w:rPr>
      </w:pPr>
    </w:p>
    <w:p w14:paraId="1EF11247" w14:textId="77777777" w:rsidR="006900AA" w:rsidRPr="00163FEB" w:rsidRDefault="00771F2B" w:rsidP="006900AA">
      <w:pPr>
        <w:pStyle w:val="Artigo"/>
        <w:spacing w:before="0" w:line="240" w:lineRule="auto"/>
        <w:rPr>
          <w:sz w:val="24"/>
          <w:szCs w:val="24"/>
        </w:rPr>
      </w:pPr>
      <w:bookmarkStart w:id="19" w:name="artigo_908"/>
      <w:r w:rsidRPr="00163FEB">
        <w:rPr>
          <w:b/>
          <w:bCs/>
          <w:sz w:val="24"/>
          <w:szCs w:val="24"/>
        </w:rPr>
        <w:t>§ 2º</w:t>
      </w:r>
      <w:r w:rsidRPr="00163FEB">
        <w:rPr>
          <w:sz w:val="24"/>
          <w:szCs w:val="24"/>
        </w:rPr>
        <w:t xml:space="preserve"> </w:t>
      </w:r>
      <w:bookmarkEnd w:id="19"/>
      <w:r w:rsidRPr="00163FEB">
        <w:rPr>
          <w:sz w:val="24"/>
          <w:szCs w:val="24"/>
        </w:rPr>
        <w:t xml:space="preserve">O </w:t>
      </w:r>
      <w:r w:rsidRPr="00163FEB">
        <w:rPr>
          <w:bCs/>
          <w:sz w:val="24"/>
          <w:szCs w:val="24"/>
        </w:rPr>
        <w:t>Bebedouro Previdência</w:t>
      </w:r>
      <w:r w:rsidRPr="00163FEB">
        <w:rPr>
          <w:sz w:val="24"/>
          <w:szCs w:val="24"/>
        </w:rPr>
        <w:t xml:space="preserve"> manterá registros contábeis próprios e criará o seu plano de contas com as seguintes finalidades:</w:t>
      </w:r>
    </w:p>
    <w:p w14:paraId="2156F9C6" w14:textId="77777777" w:rsidR="006900AA" w:rsidRPr="00163FEB" w:rsidRDefault="00771F2B" w:rsidP="006900AA">
      <w:pPr>
        <w:pStyle w:val="Inciso"/>
        <w:spacing w:before="0" w:line="240" w:lineRule="auto"/>
        <w:rPr>
          <w:sz w:val="24"/>
          <w:szCs w:val="24"/>
        </w:rPr>
      </w:pPr>
      <w:r w:rsidRPr="00163FEB">
        <w:rPr>
          <w:b/>
          <w:sz w:val="24"/>
          <w:szCs w:val="24"/>
        </w:rPr>
        <w:t xml:space="preserve">I – </w:t>
      </w:r>
      <w:r w:rsidRPr="00163FEB">
        <w:rPr>
          <w:sz w:val="24"/>
          <w:szCs w:val="24"/>
        </w:rPr>
        <w:t>comprovar e tornar transparente, a cada exercício, sua situação econômica e financeira;</w:t>
      </w:r>
    </w:p>
    <w:p w14:paraId="20B8DB73" w14:textId="77777777" w:rsidR="006900AA" w:rsidRPr="00163FEB" w:rsidRDefault="00771F2B" w:rsidP="006900AA">
      <w:pPr>
        <w:pStyle w:val="Inciso"/>
        <w:spacing w:before="0" w:line="240" w:lineRule="auto"/>
        <w:rPr>
          <w:sz w:val="24"/>
          <w:szCs w:val="24"/>
        </w:rPr>
      </w:pPr>
      <w:r w:rsidRPr="00163FEB">
        <w:rPr>
          <w:b/>
          <w:sz w:val="24"/>
          <w:szCs w:val="24"/>
        </w:rPr>
        <w:t xml:space="preserve">II – </w:t>
      </w:r>
      <w:r w:rsidRPr="00163FEB">
        <w:rPr>
          <w:sz w:val="24"/>
          <w:szCs w:val="24"/>
        </w:rPr>
        <w:t>evidenciar suas despesas e receitas previdenciárias, patrimoniais e financeiras; e,</w:t>
      </w:r>
    </w:p>
    <w:p w14:paraId="6EC79F4B" w14:textId="77777777" w:rsidR="006900AA" w:rsidRPr="00163FEB" w:rsidRDefault="00771F2B" w:rsidP="006900AA">
      <w:pPr>
        <w:pStyle w:val="Inciso"/>
        <w:spacing w:before="0" w:line="240" w:lineRule="auto"/>
        <w:rPr>
          <w:sz w:val="24"/>
          <w:szCs w:val="24"/>
        </w:rPr>
      </w:pPr>
      <w:r w:rsidRPr="00163FEB">
        <w:rPr>
          <w:b/>
          <w:sz w:val="24"/>
          <w:szCs w:val="24"/>
        </w:rPr>
        <w:t xml:space="preserve">III – </w:t>
      </w:r>
      <w:r w:rsidRPr="00163FEB">
        <w:rPr>
          <w:sz w:val="24"/>
          <w:szCs w:val="24"/>
        </w:rPr>
        <w:t>demonstrar a situação de seus ativos e de seu passivo.</w:t>
      </w:r>
    </w:p>
    <w:p w14:paraId="7B36FC40" w14:textId="77777777" w:rsidR="00896538" w:rsidRPr="00163FEB" w:rsidRDefault="00896538" w:rsidP="006900AA">
      <w:pPr>
        <w:pStyle w:val="Inciso"/>
        <w:spacing w:before="0" w:line="240" w:lineRule="auto"/>
        <w:rPr>
          <w:sz w:val="24"/>
          <w:szCs w:val="24"/>
        </w:rPr>
      </w:pPr>
    </w:p>
    <w:p w14:paraId="077814C5" w14:textId="77777777" w:rsidR="006900AA" w:rsidRPr="00163FEB" w:rsidRDefault="00771F2B" w:rsidP="006900AA">
      <w:pPr>
        <w:pStyle w:val="Artigo"/>
        <w:spacing w:before="0" w:line="240" w:lineRule="auto"/>
        <w:rPr>
          <w:sz w:val="24"/>
          <w:szCs w:val="24"/>
        </w:rPr>
      </w:pPr>
      <w:bookmarkStart w:id="20" w:name="artigo_909"/>
      <w:r w:rsidRPr="00163FEB">
        <w:rPr>
          <w:b/>
          <w:bCs/>
          <w:sz w:val="24"/>
          <w:szCs w:val="24"/>
        </w:rPr>
        <w:lastRenderedPageBreak/>
        <w:t>§ 3º</w:t>
      </w:r>
      <w:r w:rsidRPr="00163FEB">
        <w:rPr>
          <w:sz w:val="24"/>
          <w:szCs w:val="24"/>
        </w:rPr>
        <w:t xml:space="preserve"> </w:t>
      </w:r>
      <w:bookmarkEnd w:id="20"/>
      <w:r w:rsidRPr="00163FEB">
        <w:rPr>
          <w:sz w:val="24"/>
          <w:szCs w:val="24"/>
        </w:rPr>
        <w:t>Para os efeitos do § 2º deste artigo, deverão ser observadas as seguintes normas gerais de contabilidade, aplicando-se, no que couber, a legislação pertinente:</w:t>
      </w:r>
    </w:p>
    <w:p w14:paraId="24C1843D" w14:textId="77777777" w:rsidR="006900AA" w:rsidRPr="00163FEB" w:rsidRDefault="00771F2B" w:rsidP="006900AA">
      <w:pPr>
        <w:pStyle w:val="Inciso"/>
        <w:spacing w:before="0" w:line="240" w:lineRule="auto"/>
        <w:rPr>
          <w:sz w:val="24"/>
          <w:szCs w:val="24"/>
        </w:rPr>
      </w:pPr>
      <w:r w:rsidRPr="00163FEB">
        <w:rPr>
          <w:b/>
          <w:sz w:val="24"/>
          <w:szCs w:val="24"/>
        </w:rPr>
        <w:t xml:space="preserve">I – </w:t>
      </w:r>
      <w:r w:rsidRPr="00163FEB">
        <w:rPr>
          <w:sz w:val="24"/>
          <w:szCs w:val="24"/>
        </w:rPr>
        <w:t>a escrituração deverá incluir todas as operações que envolvam direta ou indiretamente a responsabilidade do regime próprio de previdência social e que modifiquem ou que possam vir a modificar seu patrimônio;</w:t>
      </w:r>
    </w:p>
    <w:p w14:paraId="2EFAD441" w14:textId="77777777" w:rsidR="006900AA" w:rsidRPr="00163FEB" w:rsidRDefault="00771F2B" w:rsidP="006900AA">
      <w:pPr>
        <w:pStyle w:val="Inciso"/>
        <w:spacing w:before="0" w:line="240" w:lineRule="auto"/>
        <w:rPr>
          <w:sz w:val="24"/>
          <w:szCs w:val="24"/>
        </w:rPr>
      </w:pPr>
      <w:r w:rsidRPr="00163FEB">
        <w:rPr>
          <w:b/>
          <w:sz w:val="24"/>
          <w:szCs w:val="24"/>
        </w:rPr>
        <w:t xml:space="preserve">II – </w:t>
      </w:r>
      <w:r w:rsidRPr="00163FEB">
        <w:rPr>
          <w:sz w:val="24"/>
          <w:szCs w:val="24"/>
        </w:rPr>
        <w:t>a escrituração será feita de forma autônoma em relação às contas da administração pública direta, autárquica e fundacional, dos Poderes Executivo e Legislativo do Município; e,</w:t>
      </w:r>
    </w:p>
    <w:p w14:paraId="67AD8F03" w14:textId="77777777" w:rsidR="006900AA" w:rsidRPr="00163FEB" w:rsidRDefault="00771F2B" w:rsidP="006900AA">
      <w:pPr>
        <w:pStyle w:val="Inciso"/>
        <w:spacing w:before="0" w:line="240" w:lineRule="auto"/>
        <w:rPr>
          <w:sz w:val="24"/>
          <w:szCs w:val="24"/>
        </w:rPr>
      </w:pPr>
      <w:r w:rsidRPr="00163FEB">
        <w:rPr>
          <w:b/>
          <w:sz w:val="24"/>
          <w:szCs w:val="24"/>
        </w:rPr>
        <w:t xml:space="preserve">III – </w:t>
      </w:r>
      <w:r w:rsidRPr="00163FEB">
        <w:rPr>
          <w:sz w:val="24"/>
          <w:szCs w:val="24"/>
        </w:rPr>
        <w:t>o exercício contábil tem a duração de um ano civil, com término no último dia útil de cada ano.</w:t>
      </w:r>
    </w:p>
    <w:p w14:paraId="08545849" w14:textId="77777777" w:rsidR="00896538" w:rsidRPr="00163FEB" w:rsidRDefault="00896538" w:rsidP="006900AA">
      <w:pPr>
        <w:pStyle w:val="Inciso"/>
        <w:spacing w:before="0" w:line="240" w:lineRule="auto"/>
        <w:rPr>
          <w:sz w:val="24"/>
          <w:szCs w:val="24"/>
        </w:rPr>
      </w:pPr>
    </w:p>
    <w:p w14:paraId="26CB951B" w14:textId="77777777" w:rsidR="006900AA" w:rsidRPr="00163FEB" w:rsidRDefault="00771F2B" w:rsidP="006900AA">
      <w:pPr>
        <w:pStyle w:val="Artigo"/>
        <w:spacing w:before="0" w:line="240" w:lineRule="auto"/>
        <w:rPr>
          <w:sz w:val="24"/>
          <w:szCs w:val="24"/>
        </w:rPr>
      </w:pPr>
      <w:bookmarkStart w:id="21" w:name="artigo_910"/>
      <w:r w:rsidRPr="00163FEB">
        <w:rPr>
          <w:b/>
          <w:bCs/>
          <w:sz w:val="24"/>
          <w:szCs w:val="24"/>
        </w:rPr>
        <w:t>§ 4º</w:t>
      </w:r>
      <w:r w:rsidRPr="00163FEB">
        <w:rPr>
          <w:sz w:val="24"/>
          <w:szCs w:val="24"/>
        </w:rPr>
        <w:t xml:space="preserve"> </w:t>
      </w:r>
      <w:bookmarkEnd w:id="21"/>
      <w:r w:rsidRPr="00163FEB">
        <w:rPr>
          <w:sz w:val="24"/>
          <w:szCs w:val="24"/>
        </w:rPr>
        <w:t xml:space="preserve">Compete, ainda, ao </w:t>
      </w:r>
      <w:r w:rsidRPr="00163FEB">
        <w:rPr>
          <w:bCs/>
          <w:sz w:val="24"/>
          <w:szCs w:val="24"/>
        </w:rPr>
        <w:t>Bebedouro Previdência</w:t>
      </w:r>
      <w:r w:rsidRPr="00163FEB">
        <w:rPr>
          <w:sz w:val="24"/>
          <w:szCs w:val="24"/>
        </w:rPr>
        <w:t>:</w:t>
      </w:r>
    </w:p>
    <w:p w14:paraId="6B23E334" w14:textId="77777777" w:rsidR="006900AA" w:rsidRPr="00163FEB" w:rsidRDefault="00771F2B" w:rsidP="006900AA">
      <w:pPr>
        <w:pStyle w:val="Inciso"/>
        <w:spacing w:before="0" w:line="240" w:lineRule="auto"/>
        <w:rPr>
          <w:sz w:val="24"/>
          <w:szCs w:val="24"/>
        </w:rPr>
      </w:pPr>
      <w:r w:rsidRPr="00163FEB">
        <w:rPr>
          <w:b/>
          <w:sz w:val="24"/>
          <w:szCs w:val="24"/>
        </w:rPr>
        <w:t xml:space="preserve">I – </w:t>
      </w:r>
      <w:r w:rsidRPr="00163FEB">
        <w:rPr>
          <w:sz w:val="24"/>
          <w:szCs w:val="24"/>
        </w:rPr>
        <w:t>adotar registros contábeis auxiliares para avaliações dos investimentos, evolução das reservas, demonstração dos resultados do exercício e apuração de depreciações;</w:t>
      </w:r>
    </w:p>
    <w:p w14:paraId="5AD03D25" w14:textId="77777777" w:rsidR="006900AA" w:rsidRPr="00163FEB" w:rsidRDefault="00771F2B" w:rsidP="006900AA">
      <w:pPr>
        <w:pStyle w:val="Inciso"/>
        <w:spacing w:before="0" w:line="240" w:lineRule="auto"/>
        <w:rPr>
          <w:sz w:val="24"/>
          <w:szCs w:val="24"/>
        </w:rPr>
      </w:pPr>
      <w:r w:rsidRPr="00163FEB">
        <w:rPr>
          <w:b/>
          <w:sz w:val="24"/>
          <w:szCs w:val="24"/>
        </w:rPr>
        <w:t xml:space="preserve">II – </w:t>
      </w:r>
      <w:r w:rsidRPr="00163FEB">
        <w:rPr>
          <w:sz w:val="24"/>
          <w:szCs w:val="24"/>
        </w:rPr>
        <w:t xml:space="preserve">complementar suas demonstrações financeiras por notas explicativas e outros quadros demonstrativos necessários ao minucioso esclarecimento da situação patrimonial e dos resultados do exercício; e, </w:t>
      </w:r>
    </w:p>
    <w:p w14:paraId="01C6AD01" w14:textId="77777777" w:rsidR="006900AA" w:rsidRPr="00163FEB" w:rsidRDefault="00771F2B" w:rsidP="006900AA">
      <w:pPr>
        <w:pStyle w:val="Inciso"/>
        <w:spacing w:before="0" w:line="240" w:lineRule="auto"/>
        <w:rPr>
          <w:sz w:val="24"/>
          <w:szCs w:val="24"/>
        </w:rPr>
      </w:pPr>
      <w:r w:rsidRPr="00163FEB">
        <w:rPr>
          <w:b/>
          <w:sz w:val="24"/>
          <w:szCs w:val="24"/>
        </w:rPr>
        <w:t xml:space="preserve">III – </w:t>
      </w:r>
      <w:r w:rsidRPr="00163FEB">
        <w:rPr>
          <w:sz w:val="24"/>
          <w:szCs w:val="24"/>
        </w:rPr>
        <w:t>os investimentos em imobilizações para o uso ou renda devem ser corrigidos e depreciados pelos critérios adotados pelo Banco Central do Brasil.</w:t>
      </w:r>
    </w:p>
    <w:p w14:paraId="3DE7BCCE" w14:textId="77777777" w:rsidR="00896538" w:rsidRPr="00163FEB" w:rsidRDefault="00896538" w:rsidP="006900AA">
      <w:pPr>
        <w:pStyle w:val="Inciso"/>
        <w:spacing w:before="0" w:line="240" w:lineRule="auto"/>
        <w:rPr>
          <w:sz w:val="24"/>
          <w:szCs w:val="24"/>
        </w:rPr>
      </w:pPr>
    </w:p>
    <w:p w14:paraId="7E430293" w14:textId="77777777" w:rsidR="006900AA" w:rsidRPr="00163FEB" w:rsidRDefault="00771F2B" w:rsidP="00110C63">
      <w:pPr>
        <w:pStyle w:val="Artigo"/>
        <w:spacing w:before="0" w:line="240" w:lineRule="auto"/>
        <w:ind w:firstLine="0"/>
        <w:rPr>
          <w:sz w:val="24"/>
          <w:szCs w:val="24"/>
        </w:rPr>
      </w:pPr>
      <w:r w:rsidRPr="00163FEB">
        <w:rPr>
          <w:b/>
          <w:sz w:val="24"/>
          <w:szCs w:val="24"/>
        </w:rPr>
        <w:t xml:space="preserve">Art. 36. </w:t>
      </w:r>
      <w:r w:rsidRPr="00163FEB">
        <w:rPr>
          <w:sz w:val="24"/>
          <w:szCs w:val="24"/>
        </w:rPr>
        <w:t>Observado o disposto no art. 35</w:t>
      </w:r>
      <w:r w:rsidRPr="00163FEB">
        <w:rPr>
          <w:b/>
          <w:bCs/>
          <w:sz w:val="24"/>
          <w:szCs w:val="24"/>
        </w:rPr>
        <w:t xml:space="preserve"> </w:t>
      </w:r>
      <w:r w:rsidRPr="00163FEB">
        <w:rPr>
          <w:sz w:val="24"/>
          <w:szCs w:val="24"/>
        </w:rPr>
        <w:t xml:space="preserve">desta Lei Complementar, a contabilidade do </w:t>
      </w:r>
      <w:r w:rsidRPr="00163FEB">
        <w:rPr>
          <w:bCs/>
          <w:sz w:val="24"/>
          <w:szCs w:val="24"/>
        </w:rPr>
        <w:t>Bebedouro Previdência</w:t>
      </w:r>
      <w:r w:rsidRPr="00163FEB">
        <w:rPr>
          <w:sz w:val="24"/>
          <w:szCs w:val="24"/>
        </w:rPr>
        <w:t xml:space="preserve"> deverá manter os seus registros contábeis próprios e seu plano de contas, com o objetivo de evidenciar a situação financeira, patrimonial e orçamentária do regime próprio de previdência social do município, evidenciando ainda as despesas e receitas previdenciárias, patrimoniais, financeiras e administrativas, além de sua situação ativa e passiva, observados os padrões e as normas estabelecidos na legislação fede</w:t>
      </w:r>
      <w:r w:rsidRPr="00163FEB">
        <w:rPr>
          <w:sz w:val="24"/>
          <w:szCs w:val="24"/>
        </w:rPr>
        <w:t>ral pertinente.</w:t>
      </w:r>
    </w:p>
    <w:p w14:paraId="6BC6CD24" w14:textId="77777777" w:rsidR="00896538" w:rsidRPr="00163FEB" w:rsidRDefault="00896538" w:rsidP="00110C63">
      <w:pPr>
        <w:pStyle w:val="Artigo"/>
        <w:spacing w:before="0" w:line="240" w:lineRule="auto"/>
        <w:ind w:firstLine="0"/>
        <w:rPr>
          <w:sz w:val="24"/>
          <w:szCs w:val="24"/>
        </w:rPr>
      </w:pPr>
    </w:p>
    <w:p w14:paraId="44B8D524" w14:textId="77777777" w:rsidR="006900AA" w:rsidRPr="00163FEB" w:rsidRDefault="00771F2B" w:rsidP="00C36204">
      <w:pPr>
        <w:pStyle w:val="Artigo"/>
        <w:spacing w:before="0" w:line="240" w:lineRule="auto"/>
        <w:rPr>
          <w:sz w:val="24"/>
          <w:szCs w:val="24"/>
        </w:rPr>
      </w:pPr>
      <w:r w:rsidRPr="00163FEB">
        <w:rPr>
          <w:b/>
          <w:sz w:val="24"/>
          <w:szCs w:val="24"/>
        </w:rPr>
        <w:t>§ 1º</w:t>
      </w:r>
      <w:r w:rsidRPr="00163FEB">
        <w:rPr>
          <w:sz w:val="24"/>
          <w:szCs w:val="24"/>
        </w:rPr>
        <w:t xml:space="preserve"> A contabilidade será organizada de forma a permitir o exercício das suas funções de controle prévio, concomitante e subsequente, e de informar, inclusive de apropriar e apurar custos dos serviços, e, consequentemente, de concretizar o seu objetivo, bem como interpretar e analisar os resultados obtidos.</w:t>
      </w:r>
    </w:p>
    <w:p w14:paraId="01D591AF" w14:textId="77777777" w:rsidR="00896538" w:rsidRPr="00163FEB" w:rsidRDefault="00896538" w:rsidP="00C36204">
      <w:pPr>
        <w:pStyle w:val="Artigo"/>
        <w:spacing w:before="0" w:line="240" w:lineRule="auto"/>
        <w:rPr>
          <w:sz w:val="24"/>
          <w:szCs w:val="24"/>
        </w:rPr>
      </w:pPr>
    </w:p>
    <w:p w14:paraId="7942A49D" w14:textId="77777777" w:rsidR="00C36204" w:rsidRPr="00163FEB" w:rsidRDefault="00771F2B" w:rsidP="00C36204">
      <w:pPr>
        <w:pStyle w:val="Artigo"/>
        <w:spacing w:line="240" w:lineRule="auto"/>
        <w:rPr>
          <w:sz w:val="24"/>
          <w:szCs w:val="24"/>
        </w:rPr>
      </w:pPr>
      <w:r w:rsidRPr="00163FEB">
        <w:rPr>
          <w:b/>
          <w:sz w:val="24"/>
          <w:szCs w:val="24"/>
        </w:rPr>
        <w:t>§ 2º</w:t>
      </w:r>
      <w:r w:rsidRPr="00163FEB">
        <w:rPr>
          <w:sz w:val="24"/>
          <w:szCs w:val="24"/>
        </w:rPr>
        <w:t xml:space="preserve"> A autarquia deve incluir todas as operações que envolvam direta ou indiretamente a responsabilidade do regime próprio de previdência social do município e que modifiquem ou possam vir a modificar seu patrimônio.</w:t>
      </w:r>
    </w:p>
    <w:p w14:paraId="0CB2042A" w14:textId="77777777" w:rsidR="00896538" w:rsidRPr="00163FEB" w:rsidRDefault="00896538" w:rsidP="00C36204">
      <w:pPr>
        <w:pStyle w:val="Artigo"/>
        <w:spacing w:line="240" w:lineRule="auto"/>
        <w:rPr>
          <w:sz w:val="24"/>
          <w:szCs w:val="24"/>
        </w:rPr>
      </w:pPr>
    </w:p>
    <w:p w14:paraId="245683AB" w14:textId="77777777" w:rsidR="00C36204" w:rsidRPr="00163FEB" w:rsidRDefault="00771F2B" w:rsidP="00C36204">
      <w:pPr>
        <w:pStyle w:val="Artigo"/>
        <w:spacing w:line="240" w:lineRule="auto"/>
        <w:rPr>
          <w:sz w:val="24"/>
          <w:szCs w:val="24"/>
        </w:rPr>
      </w:pPr>
      <w:r w:rsidRPr="00163FEB">
        <w:rPr>
          <w:b/>
          <w:sz w:val="24"/>
          <w:szCs w:val="24"/>
        </w:rPr>
        <w:t>§ 3º</w:t>
      </w:r>
      <w:r w:rsidRPr="00163FEB">
        <w:rPr>
          <w:sz w:val="24"/>
          <w:szCs w:val="24"/>
        </w:rPr>
        <w:t xml:space="preserve"> A escrituração deve obedecer às normas e princípios contábeis estabelecidos pelo Ministério da Previdência Social.</w:t>
      </w:r>
    </w:p>
    <w:p w14:paraId="26060ABE" w14:textId="77777777" w:rsidR="00896538" w:rsidRPr="00163FEB" w:rsidRDefault="00896538" w:rsidP="00C36204">
      <w:pPr>
        <w:pStyle w:val="Artigo"/>
        <w:spacing w:line="240" w:lineRule="auto"/>
        <w:rPr>
          <w:sz w:val="24"/>
          <w:szCs w:val="24"/>
        </w:rPr>
      </w:pPr>
    </w:p>
    <w:p w14:paraId="50D6E9C6" w14:textId="77777777" w:rsidR="00C36204" w:rsidRPr="00163FEB" w:rsidRDefault="00771F2B" w:rsidP="00C36204">
      <w:pPr>
        <w:pStyle w:val="Artigo"/>
        <w:spacing w:line="240" w:lineRule="auto"/>
        <w:rPr>
          <w:sz w:val="24"/>
          <w:szCs w:val="24"/>
        </w:rPr>
      </w:pPr>
      <w:r w:rsidRPr="00163FEB">
        <w:rPr>
          <w:b/>
          <w:sz w:val="24"/>
          <w:szCs w:val="24"/>
        </w:rPr>
        <w:t>§ 4º</w:t>
      </w:r>
      <w:r w:rsidRPr="00163FEB">
        <w:rPr>
          <w:sz w:val="24"/>
          <w:szCs w:val="24"/>
        </w:rPr>
        <w:t xml:space="preserve"> A escrituração será feita de forma autônoma em relação às contas da Prefeitura Municipal.</w:t>
      </w:r>
    </w:p>
    <w:p w14:paraId="5FD32718" w14:textId="77777777" w:rsidR="00896538" w:rsidRPr="00163FEB" w:rsidRDefault="00896538" w:rsidP="00C36204">
      <w:pPr>
        <w:pStyle w:val="Artigo"/>
        <w:spacing w:line="240" w:lineRule="auto"/>
        <w:rPr>
          <w:sz w:val="24"/>
          <w:szCs w:val="24"/>
        </w:rPr>
      </w:pPr>
    </w:p>
    <w:p w14:paraId="428FBF93" w14:textId="77777777" w:rsidR="00C36204" w:rsidRPr="00163FEB" w:rsidRDefault="00771F2B" w:rsidP="00C36204">
      <w:pPr>
        <w:pStyle w:val="Artigo"/>
        <w:spacing w:line="240" w:lineRule="auto"/>
        <w:rPr>
          <w:sz w:val="24"/>
          <w:szCs w:val="24"/>
        </w:rPr>
      </w:pPr>
      <w:r w:rsidRPr="00163FEB">
        <w:rPr>
          <w:b/>
          <w:sz w:val="24"/>
          <w:szCs w:val="24"/>
        </w:rPr>
        <w:t>§ 5º</w:t>
      </w:r>
      <w:r w:rsidRPr="00163FEB">
        <w:rPr>
          <w:sz w:val="24"/>
          <w:szCs w:val="24"/>
        </w:rPr>
        <w:t xml:space="preserve"> O exercício contábil coincidirá com o ano civil em conformidade com o art. 34 da Lei Federal nº 4.320, de 17 de março de 1964.</w:t>
      </w:r>
    </w:p>
    <w:p w14:paraId="1FB54DE9" w14:textId="77777777" w:rsidR="00896538" w:rsidRPr="00163FEB" w:rsidRDefault="00896538" w:rsidP="00C36204">
      <w:pPr>
        <w:pStyle w:val="Artigo"/>
        <w:spacing w:line="240" w:lineRule="auto"/>
        <w:rPr>
          <w:sz w:val="24"/>
          <w:szCs w:val="24"/>
        </w:rPr>
      </w:pPr>
    </w:p>
    <w:p w14:paraId="097A9F84" w14:textId="77777777" w:rsidR="00C36204" w:rsidRPr="00163FEB" w:rsidRDefault="00771F2B" w:rsidP="00C36204">
      <w:pPr>
        <w:pStyle w:val="Artigo"/>
        <w:spacing w:line="240" w:lineRule="auto"/>
        <w:rPr>
          <w:sz w:val="24"/>
          <w:szCs w:val="24"/>
        </w:rPr>
      </w:pPr>
      <w:r w:rsidRPr="00163FEB">
        <w:rPr>
          <w:b/>
          <w:sz w:val="24"/>
          <w:szCs w:val="24"/>
        </w:rPr>
        <w:t>§ 6º</w:t>
      </w:r>
      <w:r w:rsidRPr="00163FEB">
        <w:rPr>
          <w:sz w:val="24"/>
          <w:szCs w:val="24"/>
        </w:rPr>
        <w:t xml:space="preserve"> A escrituração contábil deve elaborar demonstrações financeiras que expressem com clareza a situação do patrimônio do regime previdenciário e as variações ocorridas no exercício, a saber:</w:t>
      </w:r>
    </w:p>
    <w:p w14:paraId="40464373" w14:textId="77777777" w:rsidR="00C36204" w:rsidRPr="00163FEB" w:rsidRDefault="00771F2B" w:rsidP="00C36204">
      <w:pPr>
        <w:pStyle w:val="Inciso"/>
        <w:spacing w:line="240" w:lineRule="auto"/>
        <w:rPr>
          <w:sz w:val="24"/>
          <w:szCs w:val="24"/>
        </w:rPr>
      </w:pPr>
      <w:r w:rsidRPr="00163FEB">
        <w:rPr>
          <w:b/>
          <w:sz w:val="24"/>
          <w:szCs w:val="24"/>
        </w:rPr>
        <w:t>I –</w:t>
      </w:r>
      <w:r w:rsidRPr="00163FEB">
        <w:rPr>
          <w:sz w:val="24"/>
          <w:szCs w:val="24"/>
        </w:rPr>
        <w:t xml:space="preserve"> balanço orçamentário;</w:t>
      </w:r>
    </w:p>
    <w:p w14:paraId="62966AF7" w14:textId="77777777" w:rsidR="00C36204" w:rsidRPr="00163FEB" w:rsidRDefault="00771F2B" w:rsidP="00C36204">
      <w:pPr>
        <w:pStyle w:val="Inciso"/>
        <w:spacing w:line="240" w:lineRule="auto"/>
        <w:rPr>
          <w:sz w:val="24"/>
          <w:szCs w:val="24"/>
        </w:rPr>
      </w:pPr>
      <w:r w:rsidRPr="00163FEB">
        <w:rPr>
          <w:b/>
          <w:sz w:val="24"/>
          <w:szCs w:val="24"/>
        </w:rPr>
        <w:t>II –</w:t>
      </w:r>
      <w:r w:rsidRPr="00163FEB">
        <w:rPr>
          <w:sz w:val="24"/>
          <w:szCs w:val="24"/>
        </w:rPr>
        <w:t xml:space="preserve"> balanço financeiro;</w:t>
      </w:r>
    </w:p>
    <w:p w14:paraId="3F927DEA" w14:textId="77777777" w:rsidR="00C36204" w:rsidRPr="00163FEB" w:rsidRDefault="00771F2B" w:rsidP="00C36204">
      <w:pPr>
        <w:pStyle w:val="Inciso"/>
        <w:spacing w:line="240" w:lineRule="auto"/>
        <w:rPr>
          <w:sz w:val="24"/>
          <w:szCs w:val="24"/>
        </w:rPr>
      </w:pPr>
      <w:r w:rsidRPr="00163FEB">
        <w:rPr>
          <w:b/>
          <w:sz w:val="24"/>
          <w:szCs w:val="24"/>
        </w:rPr>
        <w:t>III –</w:t>
      </w:r>
      <w:r w:rsidRPr="00163FEB">
        <w:rPr>
          <w:sz w:val="24"/>
          <w:szCs w:val="24"/>
        </w:rPr>
        <w:t xml:space="preserve"> balanço patrimonial; e,</w:t>
      </w:r>
    </w:p>
    <w:p w14:paraId="71F56155" w14:textId="77777777" w:rsidR="00C36204" w:rsidRPr="00163FEB" w:rsidRDefault="00771F2B" w:rsidP="00C36204">
      <w:pPr>
        <w:pStyle w:val="Inciso"/>
        <w:spacing w:line="240" w:lineRule="auto"/>
        <w:rPr>
          <w:sz w:val="24"/>
          <w:szCs w:val="24"/>
        </w:rPr>
      </w:pPr>
      <w:r w:rsidRPr="00163FEB">
        <w:rPr>
          <w:b/>
          <w:sz w:val="24"/>
          <w:szCs w:val="24"/>
        </w:rPr>
        <w:t>IV –</w:t>
      </w:r>
      <w:r w:rsidRPr="00163FEB">
        <w:rPr>
          <w:sz w:val="24"/>
          <w:szCs w:val="24"/>
        </w:rPr>
        <w:t xml:space="preserve"> demonstração das variações patrimoniais. </w:t>
      </w:r>
    </w:p>
    <w:p w14:paraId="6DA3E639" w14:textId="77777777" w:rsidR="00896538" w:rsidRPr="00163FEB" w:rsidRDefault="00896538" w:rsidP="00C36204">
      <w:pPr>
        <w:pStyle w:val="Inciso"/>
        <w:spacing w:line="240" w:lineRule="auto"/>
        <w:rPr>
          <w:sz w:val="24"/>
          <w:szCs w:val="24"/>
        </w:rPr>
      </w:pPr>
    </w:p>
    <w:p w14:paraId="43C40BB9" w14:textId="77777777" w:rsidR="00C36204" w:rsidRPr="00163FEB" w:rsidRDefault="00771F2B" w:rsidP="00C36204">
      <w:pPr>
        <w:pStyle w:val="Artigo"/>
        <w:spacing w:line="240" w:lineRule="auto"/>
        <w:rPr>
          <w:sz w:val="24"/>
          <w:szCs w:val="24"/>
        </w:rPr>
      </w:pPr>
      <w:r w:rsidRPr="00163FEB">
        <w:rPr>
          <w:b/>
          <w:sz w:val="24"/>
          <w:szCs w:val="24"/>
        </w:rPr>
        <w:t>§ 7º</w:t>
      </w:r>
      <w:r w:rsidRPr="00163FEB">
        <w:rPr>
          <w:sz w:val="24"/>
          <w:szCs w:val="24"/>
        </w:rPr>
        <w:t xml:space="preserve"> Para atender aos procedimentos contábeis normalmente adotados em auditoria, a autarquia deverá adotar registros contábeis auxiliares para apuração de depreciações, de reavaliações dos investimentos e da evolução das reservas.</w:t>
      </w:r>
    </w:p>
    <w:p w14:paraId="53028B27" w14:textId="77777777" w:rsidR="00896538" w:rsidRPr="00163FEB" w:rsidRDefault="00896538" w:rsidP="00C36204">
      <w:pPr>
        <w:pStyle w:val="Artigo"/>
        <w:spacing w:line="240" w:lineRule="auto"/>
        <w:rPr>
          <w:sz w:val="24"/>
          <w:szCs w:val="24"/>
        </w:rPr>
      </w:pPr>
    </w:p>
    <w:p w14:paraId="23A133EE" w14:textId="77777777" w:rsidR="00C36204" w:rsidRPr="00163FEB" w:rsidRDefault="00771F2B" w:rsidP="00C36204">
      <w:pPr>
        <w:pStyle w:val="Artigo"/>
        <w:spacing w:line="240" w:lineRule="auto"/>
        <w:rPr>
          <w:sz w:val="24"/>
          <w:szCs w:val="24"/>
        </w:rPr>
      </w:pPr>
      <w:r w:rsidRPr="00163FEB">
        <w:rPr>
          <w:b/>
          <w:sz w:val="24"/>
          <w:szCs w:val="24"/>
        </w:rPr>
        <w:t>§ 8º</w:t>
      </w:r>
      <w:r w:rsidRPr="00163FEB">
        <w:rPr>
          <w:sz w:val="24"/>
          <w:szCs w:val="24"/>
        </w:rPr>
        <w:t xml:space="preserve"> As demonstrações financeiras devem ser complementadas por notas explicativas e outros quadros demonstrativos necessários ao minucioso esclarecimento da situação patrimonial e dos investimentos mantidos pelo regime próprio de previdência social – RPPS.</w:t>
      </w:r>
    </w:p>
    <w:p w14:paraId="7A52065A" w14:textId="77777777" w:rsidR="00896538" w:rsidRPr="00163FEB" w:rsidRDefault="00896538" w:rsidP="00C36204">
      <w:pPr>
        <w:pStyle w:val="Artigo"/>
        <w:spacing w:line="240" w:lineRule="auto"/>
        <w:rPr>
          <w:sz w:val="24"/>
          <w:szCs w:val="24"/>
        </w:rPr>
      </w:pPr>
    </w:p>
    <w:p w14:paraId="37CAA32E" w14:textId="77777777" w:rsidR="00C36204" w:rsidRPr="00163FEB" w:rsidRDefault="00771F2B" w:rsidP="00C36204">
      <w:pPr>
        <w:pStyle w:val="Artigo"/>
        <w:spacing w:line="240" w:lineRule="auto"/>
        <w:rPr>
          <w:sz w:val="24"/>
          <w:szCs w:val="24"/>
        </w:rPr>
      </w:pPr>
      <w:r w:rsidRPr="00163FEB">
        <w:rPr>
          <w:b/>
          <w:sz w:val="24"/>
          <w:szCs w:val="24"/>
        </w:rPr>
        <w:lastRenderedPageBreak/>
        <w:t>§ 9º</w:t>
      </w:r>
      <w:r w:rsidRPr="00163FEB">
        <w:rPr>
          <w:sz w:val="24"/>
          <w:szCs w:val="24"/>
        </w:rPr>
        <w:t xml:space="preserve"> O </w:t>
      </w:r>
      <w:r w:rsidRPr="00163FEB">
        <w:rPr>
          <w:bCs/>
          <w:sz w:val="24"/>
          <w:szCs w:val="24"/>
        </w:rPr>
        <w:t>Bebedouro Previdência</w:t>
      </w:r>
      <w:r w:rsidRPr="00163FEB">
        <w:rPr>
          <w:sz w:val="24"/>
          <w:szCs w:val="24"/>
        </w:rPr>
        <w:t xml:space="preserve"> manterá registro individualizado dos segurados do RPPS de Bebedouro, que conterá as informações pessoais, financeiras e previdenciárias.</w:t>
      </w:r>
    </w:p>
    <w:p w14:paraId="73E2F88B" w14:textId="77777777" w:rsidR="00896538" w:rsidRPr="00163FEB" w:rsidRDefault="00896538" w:rsidP="00C36204">
      <w:pPr>
        <w:pStyle w:val="Artigo"/>
        <w:spacing w:line="240" w:lineRule="auto"/>
        <w:rPr>
          <w:sz w:val="24"/>
          <w:szCs w:val="24"/>
        </w:rPr>
      </w:pPr>
    </w:p>
    <w:p w14:paraId="6565EEB8" w14:textId="77777777" w:rsidR="00C36204" w:rsidRPr="00163FEB" w:rsidRDefault="00771F2B" w:rsidP="00C36204">
      <w:pPr>
        <w:pStyle w:val="Artigo"/>
        <w:spacing w:line="240" w:lineRule="auto"/>
        <w:rPr>
          <w:sz w:val="24"/>
          <w:szCs w:val="24"/>
        </w:rPr>
      </w:pPr>
      <w:r w:rsidRPr="00163FEB">
        <w:rPr>
          <w:b/>
          <w:sz w:val="24"/>
          <w:szCs w:val="24"/>
        </w:rPr>
        <w:t>§ 10.</w:t>
      </w:r>
      <w:r w:rsidRPr="00163FEB">
        <w:rPr>
          <w:sz w:val="24"/>
          <w:szCs w:val="24"/>
        </w:rPr>
        <w:t xml:space="preserve"> Serão disponibilizadas ao segurado as informações constantes de seu registro individualizado mediante extrato anual de prestação de contas, relativo ao exercício financeiro anterior.</w:t>
      </w:r>
    </w:p>
    <w:p w14:paraId="1283FD5C" w14:textId="77777777" w:rsidR="00896538" w:rsidRPr="00163FEB" w:rsidRDefault="00896538" w:rsidP="00C36204">
      <w:pPr>
        <w:pStyle w:val="Artigo"/>
        <w:spacing w:line="240" w:lineRule="auto"/>
        <w:rPr>
          <w:sz w:val="24"/>
          <w:szCs w:val="24"/>
        </w:rPr>
      </w:pPr>
    </w:p>
    <w:p w14:paraId="6C9B7734" w14:textId="77777777" w:rsidR="00C36204" w:rsidRPr="00163FEB" w:rsidRDefault="00771F2B" w:rsidP="00C36204">
      <w:pPr>
        <w:pStyle w:val="Artigo"/>
        <w:spacing w:line="240" w:lineRule="auto"/>
        <w:rPr>
          <w:sz w:val="24"/>
          <w:szCs w:val="24"/>
        </w:rPr>
      </w:pPr>
      <w:r w:rsidRPr="00163FEB">
        <w:rPr>
          <w:b/>
          <w:sz w:val="24"/>
          <w:szCs w:val="24"/>
        </w:rPr>
        <w:t>§ 11.</w:t>
      </w:r>
      <w:r w:rsidRPr="00163FEB">
        <w:rPr>
          <w:sz w:val="24"/>
          <w:szCs w:val="24"/>
        </w:rPr>
        <w:t xml:space="preserve"> Os valores constantes do registro cadastral individualizado serão consolidados para fins contábeis.</w:t>
      </w:r>
    </w:p>
    <w:p w14:paraId="2338FC5B" w14:textId="77777777" w:rsidR="00896538" w:rsidRPr="00163FEB" w:rsidRDefault="00896538" w:rsidP="00C36204">
      <w:pPr>
        <w:pStyle w:val="Artigo"/>
        <w:spacing w:line="240" w:lineRule="auto"/>
        <w:rPr>
          <w:sz w:val="24"/>
          <w:szCs w:val="24"/>
        </w:rPr>
      </w:pPr>
    </w:p>
    <w:p w14:paraId="5C35E947" w14:textId="77777777" w:rsidR="00C36204" w:rsidRPr="00163FEB" w:rsidRDefault="00771F2B" w:rsidP="00F45659">
      <w:pPr>
        <w:pStyle w:val="Artigo"/>
        <w:spacing w:before="0" w:line="240" w:lineRule="auto"/>
        <w:ind w:firstLine="0"/>
        <w:rPr>
          <w:sz w:val="24"/>
          <w:szCs w:val="24"/>
        </w:rPr>
      </w:pPr>
      <w:r w:rsidRPr="00163FEB">
        <w:rPr>
          <w:b/>
          <w:sz w:val="24"/>
          <w:szCs w:val="24"/>
        </w:rPr>
        <w:t xml:space="preserve">Art. 37. </w:t>
      </w:r>
      <w:r w:rsidRPr="00163FEB">
        <w:rPr>
          <w:sz w:val="24"/>
          <w:szCs w:val="24"/>
        </w:rPr>
        <w:t xml:space="preserve">As despesas administrativas do </w:t>
      </w:r>
      <w:r w:rsidRPr="00163FEB">
        <w:rPr>
          <w:bCs/>
          <w:sz w:val="24"/>
          <w:szCs w:val="24"/>
        </w:rPr>
        <w:t>Bebedouro Previdência</w:t>
      </w:r>
      <w:r w:rsidRPr="00163FEB">
        <w:rPr>
          <w:sz w:val="24"/>
          <w:szCs w:val="24"/>
        </w:rPr>
        <w:t xml:space="preserve"> deverão obedecer aos princípios da licitação pública, vigentes para o município.</w:t>
      </w:r>
    </w:p>
    <w:p w14:paraId="1B4327CE" w14:textId="77777777" w:rsidR="00CE755B" w:rsidRPr="00163FEB" w:rsidRDefault="00CE755B" w:rsidP="00F45659">
      <w:pPr>
        <w:pStyle w:val="Artigo"/>
        <w:spacing w:before="0" w:line="240" w:lineRule="auto"/>
        <w:ind w:firstLine="0"/>
        <w:rPr>
          <w:sz w:val="24"/>
          <w:szCs w:val="24"/>
        </w:rPr>
      </w:pPr>
    </w:p>
    <w:p w14:paraId="7A5AC999" w14:textId="77777777" w:rsidR="00C36204" w:rsidRPr="00163FEB" w:rsidRDefault="00771F2B" w:rsidP="00717AD2">
      <w:pPr>
        <w:pStyle w:val="Artigo"/>
        <w:spacing w:before="0" w:line="240" w:lineRule="auto"/>
        <w:rPr>
          <w:sz w:val="24"/>
          <w:szCs w:val="24"/>
        </w:rPr>
      </w:pPr>
      <w:r w:rsidRPr="00163FEB">
        <w:rPr>
          <w:b/>
          <w:sz w:val="24"/>
          <w:szCs w:val="24"/>
        </w:rPr>
        <w:t>§ 1º</w:t>
      </w:r>
      <w:r w:rsidRPr="00163FEB">
        <w:rPr>
          <w:sz w:val="24"/>
          <w:szCs w:val="24"/>
        </w:rPr>
        <w:t xml:space="preserve"> Observado o já disposto nesta Lei Complementar para as despesas de gestão do </w:t>
      </w:r>
      <w:r w:rsidRPr="00163FEB">
        <w:rPr>
          <w:bCs/>
          <w:sz w:val="24"/>
          <w:szCs w:val="24"/>
        </w:rPr>
        <w:t>Bebedouro Previdência</w:t>
      </w:r>
      <w:r w:rsidRPr="00163FEB">
        <w:rPr>
          <w:sz w:val="24"/>
          <w:szCs w:val="24"/>
        </w:rPr>
        <w:t>, quando couber, eventuais despesas com contratação de assessoria ou consultoria deverão ser suportadas com os recursos da taxa de administração.</w:t>
      </w:r>
    </w:p>
    <w:p w14:paraId="07F4E287" w14:textId="77777777" w:rsidR="00CE755B" w:rsidRPr="00163FEB" w:rsidRDefault="00CE755B" w:rsidP="00717AD2">
      <w:pPr>
        <w:pStyle w:val="Artigo"/>
        <w:spacing w:before="0" w:line="240" w:lineRule="auto"/>
        <w:rPr>
          <w:sz w:val="24"/>
          <w:szCs w:val="24"/>
        </w:rPr>
      </w:pPr>
    </w:p>
    <w:p w14:paraId="58A316E7" w14:textId="77777777" w:rsidR="00717AD2" w:rsidRPr="00163FEB" w:rsidRDefault="00771F2B" w:rsidP="00717AD2">
      <w:pPr>
        <w:pStyle w:val="Artigo"/>
        <w:spacing w:before="0" w:line="240" w:lineRule="auto"/>
        <w:rPr>
          <w:sz w:val="24"/>
          <w:szCs w:val="24"/>
        </w:rPr>
      </w:pPr>
      <w:r w:rsidRPr="00163FEB">
        <w:rPr>
          <w:b/>
          <w:sz w:val="24"/>
          <w:szCs w:val="24"/>
        </w:rPr>
        <w:t>§ 2º</w:t>
      </w:r>
      <w:r w:rsidRPr="00163FEB">
        <w:rPr>
          <w:sz w:val="24"/>
          <w:szCs w:val="24"/>
        </w:rPr>
        <w:t xml:space="preserve"> Excepcionalmente, poderão ser realizados gastos na reforma de bens imóveis do RPPS destinados a investimentos utilizando-se os recursos destinados à taxa de administração, desde que seja garantido o retorno dos valores empregados, mediante processo de análise de viabilidade econômica e financeira. </w:t>
      </w:r>
    </w:p>
    <w:p w14:paraId="03B28F29" w14:textId="77777777" w:rsidR="00CE755B" w:rsidRPr="00163FEB" w:rsidRDefault="00CE755B" w:rsidP="00717AD2">
      <w:pPr>
        <w:pStyle w:val="Artigo"/>
        <w:spacing w:before="0" w:line="240" w:lineRule="auto"/>
        <w:rPr>
          <w:sz w:val="24"/>
          <w:szCs w:val="24"/>
        </w:rPr>
      </w:pPr>
    </w:p>
    <w:p w14:paraId="742AD94E" w14:textId="77777777" w:rsidR="00717AD2" w:rsidRPr="00163FEB" w:rsidRDefault="00771F2B" w:rsidP="00F45659">
      <w:pPr>
        <w:pStyle w:val="Artigo"/>
        <w:spacing w:before="0" w:line="240" w:lineRule="auto"/>
        <w:ind w:firstLine="0"/>
        <w:rPr>
          <w:sz w:val="24"/>
          <w:szCs w:val="24"/>
        </w:rPr>
      </w:pPr>
      <w:r w:rsidRPr="00163FEB">
        <w:rPr>
          <w:b/>
          <w:sz w:val="24"/>
          <w:szCs w:val="24"/>
        </w:rPr>
        <w:t xml:space="preserve">Art. 38. </w:t>
      </w:r>
      <w:r w:rsidRPr="00163FEB">
        <w:rPr>
          <w:sz w:val="24"/>
          <w:szCs w:val="24"/>
        </w:rPr>
        <w:t>Os valores aplicados em cotas de fundos de investimento, constituídos sob a forma de condomínio aberto, poderão ser contabilizados pelos respectivos custos de aquisição acrescidos dos rendimentos auferidos, desde que comprovada a aderência às obrigações do passivo do RPPS e que os respectivos regulamentos atendam cumulativamente aos seguintes parâmetros: </w:t>
      </w:r>
    </w:p>
    <w:p w14:paraId="2ADF7521" w14:textId="77777777" w:rsidR="00CE755B" w:rsidRPr="00163FEB" w:rsidRDefault="00CE755B" w:rsidP="00F45659">
      <w:pPr>
        <w:pStyle w:val="Artigo"/>
        <w:spacing w:before="0" w:line="240" w:lineRule="auto"/>
        <w:ind w:firstLine="0"/>
        <w:rPr>
          <w:sz w:val="24"/>
          <w:szCs w:val="24"/>
        </w:rPr>
      </w:pPr>
    </w:p>
    <w:p w14:paraId="599D4D20" w14:textId="77777777" w:rsidR="00717AD2" w:rsidRPr="00163FEB" w:rsidRDefault="00771F2B" w:rsidP="00717AD2">
      <w:pPr>
        <w:pStyle w:val="Inciso"/>
        <w:spacing w:before="0" w:line="240" w:lineRule="auto"/>
        <w:rPr>
          <w:sz w:val="24"/>
          <w:szCs w:val="24"/>
        </w:rPr>
      </w:pPr>
      <w:r w:rsidRPr="00163FEB">
        <w:rPr>
          <w:b/>
          <w:sz w:val="24"/>
          <w:szCs w:val="24"/>
        </w:rPr>
        <w:t xml:space="preserve">I – </w:t>
      </w:r>
      <w:r w:rsidRPr="00163FEB">
        <w:rPr>
          <w:sz w:val="24"/>
          <w:szCs w:val="24"/>
        </w:rPr>
        <w:t>as carteiras estejam representadas exclusivamente por títulos de emissão do Tesouro Nacional, registrados no Sistema Especial de Liquidação e Custódia – SELIC; </w:t>
      </w:r>
    </w:p>
    <w:p w14:paraId="02A4B22D" w14:textId="77777777" w:rsidR="00717AD2" w:rsidRPr="00163FEB" w:rsidRDefault="00771F2B" w:rsidP="00717AD2">
      <w:pPr>
        <w:pStyle w:val="Inciso"/>
        <w:spacing w:before="0" w:line="240" w:lineRule="auto"/>
        <w:rPr>
          <w:sz w:val="24"/>
          <w:szCs w:val="24"/>
        </w:rPr>
      </w:pPr>
      <w:r w:rsidRPr="00163FEB">
        <w:rPr>
          <w:b/>
          <w:sz w:val="24"/>
          <w:szCs w:val="24"/>
        </w:rPr>
        <w:lastRenderedPageBreak/>
        <w:t xml:space="preserve">II – </w:t>
      </w:r>
      <w:r w:rsidRPr="00163FEB">
        <w:rPr>
          <w:sz w:val="24"/>
          <w:szCs w:val="24"/>
        </w:rPr>
        <w:t>existência de previsão de que as carteiras dos fundos de investimento sejam representadas exclusivamente por títulos de emissão do Tesouro Nacional, registrados no Sistema Especial de Liquidação e Custódia – SELIC; </w:t>
      </w:r>
    </w:p>
    <w:p w14:paraId="03540AE5" w14:textId="77777777" w:rsidR="00717AD2" w:rsidRPr="00163FEB" w:rsidRDefault="00771F2B" w:rsidP="00717AD2">
      <w:pPr>
        <w:pStyle w:val="Inciso"/>
        <w:spacing w:before="0" w:line="240" w:lineRule="auto"/>
        <w:rPr>
          <w:sz w:val="24"/>
          <w:szCs w:val="24"/>
        </w:rPr>
      </w:pPr>
      <w:r w:rsidRPr="00163FEB">
        <w:rPr>
          <w:b/>
          <w:sz w:val="24"/>
          <w:szCs w:val="24"/>
        </w:rPr>
        <w:t xml:space="preserve">III – </w:t>
      </w:r>
      <w:r w:rsidRPr="00163FEB">
        <w:rPr>
          <w:sz w:val="24"/>
          <w:szCs w:val="24"/>
        </w:rPr>
        <w:t>estabelecimento de prazos de desinvestimento ou para conversão de cotas compatíveis com o vencimento das séries dos títulos integrantes de suas carteiras; e, </w:t>
      </w:r>
    </w:p>
    <w:p w14:paraId="4A329C8E" w14:textId="77777777" w:rsidR="00717AD2" w:rsidRPr="00163FEB" w:rsidRDefault="00771F2B" w:rsidP="00717AD2">
      <w:pPr>
        <w:pStyle w:val="Inciso"/>
        <w:spacing w:before="0" w:line="240" w:lineRule="auto"/>
        <w:rPr>
          <w:sz w:val="24"/>
          <w:szCs w:val="24"/>
        </w:rPr>
      </w:pPr>
      <w:r w:rsidRPr="00163FEB">
        <w:rPr>
          <w:b/>
          <w:sz w:val="24"/>
          <w:szCs w:val="24"/>
        </w:rPr>
        <w:t xml:space="preserve">IV – </w:t>
      </w:r>
      <w:r w:rsidRPr="00163FEB">
        <w:rPr>
          <w:sz w:val="24"/>
          <w:szCs w:val="24"/>
        </w:rPr>
        <w:t>inexistência, na política de investimento do fundo de investimento, de previsão de buscar o retorno de qualquer índice ou subíndice praticado pelo mercado. </w:t>
      </w:r>
    </w:p>
    <w:p w14:paraId="12ACC841" w14:textId="77777777" w:rsidR="00CE755B" w:rsidRPr="00163FEB" w:rsidRDefault="00CE755B" w:rsidP="00717AD2">
      <w:pPr>
        <w:pStyle w:val="Inciso"/>
        <w:spacing w:before="0" w:line="240" w:lineRule="auto"/>
        <w:rPr>
          <w:sz w:val="24"/>
          <w:szCs w:val="24"/>
        </w:rPr>
      </w:pPr>
    </w:p>
    <w:p w14:paraId="098B1B31" w14:textId="77777777" w:rsidR="00717AD2" w:rsidRPr="00163FEB" w:rsidRDefault="00771F2B" w:rsidP="00F45659">
      <w:pPr>
        <w:pStyle w:val="Artigo"/>
        <w:spacing w:before="0" w:line="240" w:lineRule="auto"/>
        <w:ind w:firstLine="0"/>
        <w:rPr>
          <w:sz w:val="24"/>
          <w:szCs w:val="24"/>
        </w:rPr>
      </w:pPr>
      <w:r w:rsidRPr="00163FEB">
        <w:rPr>
          <w:b/>
          <w:sz w:val="24"/>
          <w:szCs w:val="24"/>
        </w:rPr>
        <w:t>Parágrafo único.</w:t>
      </w:r>
      <w:r w:rsidRPr="00163FEB">
        <w:rPr>
          <w:sz w:val="24"/>
          <w:szCs w:val="24"/>
        </w:rPr>
        <w:t xml:space="preserve"> Os valores das aplicações de recursos do RPPS em cotas de fundos de investimento ou em títulos de emissão do Tesouro Nacional, integrantes da carteira própria do RPPS, deverão ser marcados a mercado, no mínimo mensalmente, mediante a utilização de metodologias de apuração consentâneas com os parâmetros reconhecidos pelo mercado financeiro, de forma a refletir o seu valor real, e as normas baixadas pelo Banco Central do Brasil e a Comissão de Valores Mobiliários.</w:t>
      </w:r>
    </w:p>
    <w:p w14:paraId="389ED568" w14:textId="77777777" w:rsidR="00CE755B" w:rsidRPr="00163FEB" w:rsidRDefault="00CE755B" w:rsidP="00F45659">
      <w:pPr>
        <w:pStyle w:val="Artigo"/>
        <w:spacing w:before="0" w:line="240" w:lineRule="auto"/>
        <w:ind w:firstLine="0"/>
        <w:rPr>
          <w:sz w:val="24"/>
          <w:szCs w:val="24"/>
        </w:rPr>
      </w:pPr>
    </w:p>
    <w:p w14:paraId="406DCFDF" w14:textId="77777777" w:rsidR="00717AD2" w:rsidRPr="00163FEB" w:rsidRDefault="00771F2B" w:rsidP="00F45659">
      <w:pPr>
        <w:pStyle w:val="Artigo"/>
        <w:spacing w:before="0" w:line="240" w:lineRule="auto"/>
        <w:ind w:firstLine="0"/>
        <w:rPr>
          <w:sz w:val="24"/>
          <w:szCs w:val="24"/>
        </w:rPr>
      </w:pPr>
      <w:r w:rsidRPr="00163FEB">
        <w:rPr>
          <w:b/>
          <w:sz w:val="24"/>
          <w:szCs w:val="24"/>
        </w:rPr>
        <w:t xml:space="preserve">Art. 39. </w:t>
      </w:r>
      <w:r w:rsidRPr="00163FEB">
        <w:rPr>
          <w:sz w:val="24"/>
          <w:szCs w:val="24"/>
        </w:rPr>
        <w:t>A contabilidade emitirá relatórios mensais de gestão, inclusive dos custos dos serviços.</w:t>
      </w:r>
    </w:p>
    <w:p w14:paraId="4FCC76BA" w14:textId="77777777" w:rsidR="00CE755B" w:rsidRPr="00163FEB" w:rsidRDefault="00CE755B" w:rsidP="00F45659">
      <w:pPr>
        <w:pStyle w:val="Artigo"/>
        <w:spacing w:before="0" w:line="240" w:lineRule="auto"/>
        <w:ind w:firstLine="0"/>
        <w:rPr>
          <w:sz w:val="24"/>
          <w:szCs w:val="24"/>
        </w:rPr>
      </w:pPr>
    </w:p>
    <w:p w14:paraId="71F399CE" w14:textId="77777777" w:rsidR="00717AD2" w:rsidRPr="00163FEB" w:rsidRDefault="00771F2B" w:rsidP="00717AD2">
      <w:pPr>
        <w:pStyle w:val="Artigo"/>
        <w:spacing w:before="0" w:line="240" w:lineRule="auto"/>
        <w:rPr>
          <w:sz w:val="24"/>
          <w:szCs w:val="24"/>
        </w:rPr>
      </w:pPr>
      <w:r w:rsidRPr="00163FEB">
        <w:rPr>
          <w:b/>
          <w:sz w:val="24"/>
          <w:szCs w:val="24"/>
        </w:rPr>
        <w:t>§ 1º</w:t>
      </w:r>
      <w:r w:rsidRPr="00163FEB">
        <w:rPr>
          <w:sz w:val="24"/>
          <w:szCs w:val="24"/>
        </w:rPr>
        <w:t xml:space="preserve"> Entende-se por relatórios de gestão os balancetes mensais de receita e de despesa do </w:t>
      </w:r>
      <w:r w:rsidRPr="00163FEB">
        <w:rPr>
          <w:bCs/>
          <w:sz w:val="24"/>
          <w:szCs w:val="24"/>
        </w:rPr>
        <w:t>Bebedouro Previdência</w:t>
      </w:r>
      <w:r w:rsidRPr="00163FEB">
        <w:rPr>
          <w:sz w:val="24"/>
          <w:szCs w:val="24"/>
        </w:rPr>
        <w:t xml:space="preserve"> e demais demonstrações exigidas pela legislação pertinente.</w:t>
      </w:r>
    </w:p>
    <w:p w14:paraId="296064AE" w14:textId="77777777" w:rsidR="00CE755B" w:rsidRPr="00163FEB" w:rsidRDefault="00CE755B" w:rsidP="00717AD2">
      <w:pPr>
        <w:pStyle w:val="Artigo"/>
        <w:spacing w:before="0" w:line="240" w:lineRule="auto"/>
        <w:rPr>
          <w:sz w:val="24"/>
          <w:szCs w:val="24"/>
        </w:rPr>
      </w:pPr>
    </w:p>
    <w:p w14:paraId="72032FF7" w14:textId="77777777" w:rsidR="00717AD2" w:rsidRDefault="00771F2B" w:rsidP="00717AD2">
      <w:pPr>
        <w:pStyle w:val="Artigo"/>
        <w:spacing w:before="0" w:line="240" w:lineRule="auto"/>
        <w:rPr>
          <w:sz w:val="24"/>
          <w:szCs w:val="24"/>
        </w:rPr>
      </w:pPr>
      <w:r w:rsidRPr="00163FEB">
        <w:rPr>
          <w:b/>
          <w:sz w:val="24"/>
          <w:szCs w:val="24"/>
        </w:rPr>
        <w:t>§ 2º</w:t>
      </w:r>
      <w:r w:rsidRPr="00163FEB">
        <w:rPr>
          <w:sz w:val="24"/>
          <w:szCs w:val="24"/>
        </w:rPr>
        <w:t xml:space="preserve"> As demonstrações e os relatórios produzidos deverão ser afixados em locais públicos da autarquia e divulgados no sítio do </w:t>
      </w:r>
      <w:r w:rsidRPr="00163FEB">
        <w:rPr>
          <w:bCs/>
          <w:sz w:val="24"/>
          <w:szCs w:val="24"/>
        </w:rPr>
        <w:t>Bebedouro Previdência</w:t>
      </w:r>
      <w:r w:rsidRPr="00163FEB">
        <w:rPr>
          <w:sz w:val="24"/>
          <w:szCs w:val="24"/>
        </w:rPr>
        <w:t xml:space="preserve"> na rede mundial de computadores.</w:t>
      </w:r>
    </w:p>
    <w:p w14:paraId="29AB10EA" w14:textId="77777777" w:rsidR="00555870" w:rsidRPr="00163FEB" w:rsidRDefault="00555870" w:rsidP="00717AD2">
      <w:pPr>
        <w:pStyle w:val="Artigo"/>
        <w:spacing w:before="0" w:line="240" w:lineRule="auto"/>
        <w:rPr>
          <w:sz w:val="24"/>
          <w:szCs w:val="24"/>
        </w:rPr>
      </w:pPr>
    </w:p>
    <w:p w14:paraId="7F53FEE1" w14:textId="77777777" w:rsidR="00717AD2" w:rsidRPr="00163FEB" w:rsidRDefault="00771F2B" w:rsidP="00F45659">
      <w:pPr>
        <w:pStyle w:val="Artigo"/>
        <w:spacing w:before="0" w:line="240" w:lineRule="auto"/>
        <w:ind w:firstLine="0"/>
        <w:rPr>
          <w:sz w:val="24"/>
          <w:szCs w:val="24"/>
        </w:rPr>
      </w:pPr>
      <w:r w:rsidRPr="00163FEB">
        <w:rPr>
          <w:b/>
          <w:sz w:val="24"/>
          <w:szCs w:val="24"/>
        </w:rPr>
        <w:t xml:space="preserve">Art. 40. </w:t>
      </w:r>
      <w:r w:rsidRPr="00163FEB">
        <w:rPr>
          <w:sz w:val="24"/>
          <w:szCs w:val="24"/>
        </w:rPr>
        <w:t xml:space="preserve">Os balancetes mensais deverão ser submetidos ao parecer do conselho fiscal do </w:t>
      </w:r>
      <w:r w:rsidRPr="00163FEB">
        <w:rPr>
          <w:bCs/>
          <w:sz w:val="24"/>
          <w:szCs w:val="24"/>
        </w:rPr>
        <w:t>Bebedouro Previdência</w:t>
      </w:r>
      <w:r w:rsidRPr="00163FEB">
        <w:rPr>
          <w:sz w:val="24"/>
          <w:szCs w:val="24"/>
        </w:rPr>
        <w:t>.</w:t>
      </w:r>
    </w:p>
    <w:p w14:paraId="5465EA29" w14:textId="77777777" w:rsidR="00CE755B" w:rsidRPr="00163FEB" w:rsidRDefault="00CE755B" w:rsidP="00F45659">
      <w:pPr>
        <w:pStyle w:val="Artigo"/>
        <w:spacing w:before="0" w:line="240" w:lineRule="auto"/>
        <w:ind w:firstLine="0"/>
        <w:rPr>
          <w:sz w:val="24"/>
          <w:szCs w:val="24"/>
        </w:rPr>
      </w:pPr>
    </w:p>
    <w:p w14:paraId="64D4FA70" w14:textId="77777777" w:rsidR="00717AD2" w:rsidRPr="00163FEB" w:rsidRDefault="00771F2B" w:rsidP="00CE755B">
      <w:pPr>
        <w:pStyle w:val="Artigo"/>
        <w:spacing w:before="0" w:line="240" w:lineRule="auto"/>
        <w:ind w:firstLine="0"/>
        <w:rPr>
          <w:sz w:val="24"/>
          <w:szCs w:val="24"/>
        </w:rPr>
      </w:pPr>
      <w:r w:rsidRPr="00163FEB">
        <w:rPr>
          <w:b/>
          <w:sz w:val="24"/>
          <w:szCs w:val="24"/>
        </w:rPr>
        <w:t>Parágrafo único.</w:t>
      </w:r>
      <w:r w:rsidRPr="00163FEB">
        <w:rPr>
          <w:sz w:val="24"/>
          <w:szCs w:val="24"/>
        </w:rPr>
        <w:t xml:space="preserve"> No caso de o conselho fiscal desaprovar o balancete mensal, esse órgão encaminhá-lo-á ao conselho deliberativo a fim de que este tome as providências necessárias para sanar as irregularidades.</w:t>
      </w:r>
    </w:p>
    <w:p w14:paraId="599888D5" w14:textId="77777777" w:rsidR="00CE755B" w:rsidRPr="00163FEB" w:rsidRDefault="00CE755B" w:rsidP="00CE755B">
      <w:pPr>
        <w:pStyle w:val="Artigo"/>
        <w:spacing w:before="0" w:line="240" w:lineRule="auto"/>
        <w:ind w:firstLine="0"/>
        <w:rPr>
          <w:sz w:val="24"/>
          <w:szCs w:val="24"/>
        </w:rPr>
      </w:pPr>
    </w:p>
    <w:p w14:paraId="4BC62DAB" w14:textId="77777777" w:rsidR="00F93E2B" w:rsidRDefault="00771F2B" w:rsidP="00F45659">
      <w:pPr>
        <w:pStyle w:val="Artigo"/>
        <w:spacing w:before="0" w:line="240" w:lineRule="auto"/>
        <w:ind w:firstLine="0"/>
        <w:rPr>
          <w:sz w:val="24"/>
          <w:szCs w:val="24"/>
        </w:rPr>
      </w:pPr>
      <w:r w:rsidRPr="00163FEB">
        <w:rPr>
          <w:b/>
          <w:sz w:val="24"/>
          <w:szCs w:val="24"/>
        </w:rPr>
        <w:lastRenderedPageBreak/>
        <w:t xml:space="preserve">Art. 41. </w:t>
      </w:r>
      <w:r w:rsidRPr="00163FEB">
        <w:rPr>
          <w:sz w:val="24"/>
          <w:szCs w:val="24"/>
        </w:rPr>
        <w:t>O ente federativo deverá apresentar ao Ministério da Previdência Social, conforme modelo, periodicidade e instruções de preenchimento disponíveis no endereço eletrônico do ministério, os demonstrativos contábeis relativos ao seu RPPS.</w:t>
      </w:r>
    </w:p>
    <w:p w14:paraId="098DD2B9" w14:textId="77777777" w:rsidR="00555870" w:rsidRPr="00163FEB" w:rsidRDefault="00555870" w:rsidP="00F45659">
      <w:pPr>
        <w:pStyle w:val="Artigo"/>
        <w:spacing w:before="0" w:line="240" w:lineRule="auto"/>
        <w:ind w:firstLine="0"/>
        <w:rPr>
          <w:sz w:val="24"/>
          <w:szCs w:val="24"/>
        </w:rPr>
      </w:pPr>
    </w:p>
    <w:p w14:paraId="0CD2CE3E" w14:textId="77777777" w:rsidR="00F93E2B" w:rsidRPr="00163FEB" w:rsidRDefault="00771F2B" w:rsidP="00F93E2B">
      <w:pPr>
        <w:pStyle w:val="Artigo"/>
        <w:spacing w:before="0" w:line="240" w:lineRule="auto"/>
        <w:rPr>
          <w:sz w:val="24"/>
          <w:szCs w:val="24"/>
        </w:rPr>
      </w:pPr>
      <w:r w:rsidRPr="00163FEB">
        <w:rPr>
          <w:b/>
          <w:sz w:val="24"/>
          <w:szCs w:val="24"/>
        </w:rPr>
        <w:t>§ 1º</w:t>
      </w:r>
      <w:r w:rsidRPr="00163FEB">
        <w:rPr>
          <w:sz w:val="24"/>
          <w:szCs w:val="24"/>
        </w:rPr>
        <w:t xml:space="preserve"> No ato do preenchimento e envio das demonstrações contábeis será gerado recibo no qual se atestará a veracidade das informações contidas.</w:t>
      </w:r>
    </w:p>
    <w:p w14:paraId="0E3EE131" w14:textId="77777777" w:rsidR="00CE755B" w:rsidRPr="00163FEB" w:rsidRDefault="00CE755B" w:rsidP="00F93E2B">
      <w:pPr>
        <w:pStyle w:val="Artigo"/>
        <w:spacing w:before="0" w:line="240" w:lineRule="auto"/>
        <w:rPr>
          <w:sz w:val="24"/>
          <w:szCs w:val="24"/>
        </w:rPr>
      </w:pPr>
    </w:p>
    <w:p w14:paraId="1D51BEEA" w14:textId="77777777" w:rsidR="00F93E2B" w:rsidRPr="00163FEB" w:rsidRDefault="00771F2B" w:rsidP="00F93E2B">
      <w:pPr>
        <w:pStyle w:val="Artigo"/>
        <w:spacing w:before="0" w:line="240" w:lineRule="auto"/>
        <w:rPr>
          <w:sz w:val="24"/>
          <w:szCs w:val="24"/>
        </w:rPr>
      </w:pPr>
      <w:r w:rsidRPr="00163FEB">
        <w:rPr>
          <w:b/>
          <w:sz w:val="24"/>
          <w:szCs w:val="24"/>
        </w:rPr>
        <w:t>§ 2º</w:t>
      </w:r>
      <w:r w:rsidRPr="00163FEB">
        <w:rPr>
          <w:sz w:val="24"/>
          <w:szCs w:val="24"/>
        </w:rPr>
        <w:t xml:space="preserve"> O recibo de que trata o § 1º deverá ser impresso conferido e assinado para ratificação das demonstrações pelo responsável técnico pela contabilidade e pelos representantes legais do ente federativo e da unidade gestora do RPPS, e encaminhado ao Ministério da Previdência Social, na forma por ela estabelecida.</w:t>
      </w:r>
    </w:p>
    <w:p w14:paraId="6415CDA1" w14:textId="77777777" w:rsidR="00BD7BB7" w:rsidRPr="00163FEB" w:rsidRDefault="00BD7BB7" w:rsidP="00F93E2B">
      <w:pPr>
        <w:pStyle w:val="Artigo"/>
        <w:spacing w:before="0" w:line="240" w:lineRule="auto"/>
        <w:rPr>
          <w:sz w:val="24"/>
          <w:szCs w:val="24"/>
        </w:rPr>
      </w:pPr>
    </w:p>
    <w:p w14:paraId="337E834A" w14:textId="77777777" w:rsidR="00F93E2B" w:rsidRPr="00163FEB" w:rsidRDefault="00771F2B" w:rsidP="00CE755B">
      <w:pPr>
        <w:pStyle w:val="Artigo"/>
        <w:spacing w:before="0" w:line="240" w:lineRule="auto"/>
        <w:ind w:firstLine="0"/>
        <w:rPr>
          <w:sz w:val="24"/>
          <w:szCs w:val="24"/>
        </w:rPr>
      </w:pPr>
      <w:r w:rsidRPr="00163FEB">
        <w:rPr>
          <w:b/>
          <w:sz w:val="24"/>
          <w:szCs w:val="24"/>
        </w:rPr>
        <w:t xml:space="preserve">Art. 42. </w:t>
      </w:r>
      <w:r w:rsidRPr="00163FEB">
        <w:rPr>
          <w:sz w:val="24"/>
          <w:szCs w:val="24"/>
        </w:rPr>
        <w:t>As contas da autarquia deverão ser submetidas à fiscalização do Tribunal de Contas do Estado de São Paulo, da Câmara Municipal de Bebedouro, e do Ministério da Previdência Social, nas épocas próprias, respondendo seus gestores pelo fiel desempenho de suas atribuições e mandatos, na forma da legislação vigente.</w:t>
      </w:r>
    </w:p>
    <w:p w14:paraId="177F73A5" w14:textId="77777777" w:rsidR="00BD7BB7" w:rsidRPr="00163FEB" w:rsidRDefault="00BD7BB7" w:rsidP="00CE755B">
      <w:pPr>
        <w:pStyle w:val="Artigo"/>
        <w:spacing w:before="0" w:line="240" w:lineRule="auto"/>
        <w:ind w:firstLine="0"/>
        <w:rPr>
          <w:sz w:val="24"/>
          <w:szCs w:val="24"/>
        </w:rPr>
      </w:pPr>
    </w:p>
    <w:p w14:paraId="0F84388B" w14:textId="77777777" w:rsidR="00F93E2B" w:rsidRPr="00163FEB" w:rsidRDefault="00771F2B" w:rsidP="00F93E2B">
      <w:pPr>
        <w:pStyle w:val="Artigo"/>
        <w:spacing w:before="0" w:line="240" w:lineRule="auto"/>
        <w:rPr>
          <w:sz w:val="24"/>
          <w:szCs w:val="24"/>
        </w:rPr>
      </w:pPr>
      <w:r w:rsidRPr="00163FEB">
        <w:rPr>
          <w:b/>
          <w:sz w:val="24"/>
          <w:szCs w:val="24"/>
        </w:rPr>
        <w:t>§ 1º</w:t>
      </w:r>
      <w:r w:rsidRPr="00163FEB">
        <w:rPr>
          <w:sz w:val="24"/>
          <w:szCs w:val="24"/>
        </w:rPr>
        <w:t xml:space="preserve"> O balanço anual deverá ser apresentado ao conselho fiscal pelo menos 30 (trinta) dias antes do vencimento do prazo previsto para a prestação de contas ao Tribunal de Contas do Estado de São Paulo.</w:t>
      </w:r>
    </w:p>
    <w:p w14:paraId="5E79D76E" w14:textId="77777777" w:rsidR="00BD7BB7" w:rsidRPr="00163FEB" w:rsidRDefault="00BD7BB7" w:rsidP="00F93E2B">
      <w:pPr>
        <w:pStyle w:val="Artigo"/>
        <w:spacing w:before="0" w:line="240" w:lineRule="auto"/>
        <w:rPr>
          <w:sz w:val="24"/>
          <w:szCs w:val="24"/>
        </w:rPr>
      </w:pPr>
    </w:p>
    <w:p w14:paraId="034A73E0" w14:textId="77777777" w:rsidR="00F93E2B" w:rsidRPr="00163FEB" w:rsidRDefault="00771F2B" w:rsidP="00F93E2B">
      <w:pPr>
        <w:pStyle w:val="Artigo"/>
        <w:spacing w:before="0" w:line="240" w:lineRule="auto"/>
        <w:rPr>
          <w:sz w:val="24"/>
          <w:szCs w:val="24"/>
        </w:rPr>
      </w:pPr>
      <w:r w:rsidRPr="00163FEB">
        <w:rPr>
          <w:b/>
          <w:sz w:val="24"/>
          <w:szCs w:val="24"/>
        </w:rPr>
        <w:t>§ 2º</w:t>
      </w:r>
      <w:r w:rsidRPr="00163FEB">
        <w:rPr>
          <w:sz w:val="24"/>
          <w:szCs w:val="24"/>
        </w:rPr>
        <w:t xml:space="preserve"> </w:t>
      </w:r>
      <w:r w:rsidRPr="00163FEB">
        <w:rPr>
          <w:rFonts w:eastAsia="MS Mincho"/>
          <w:sz w:val="24"/>
          <w:szCs w:val="24"/>
        </w:rPr>
        <w:t xml:space="preserve">O </w:t>
      </w:r>
      <w:r w:rsidRPr="00163FEB">
        <w:rPr>
          <w:bCs/>
          <w:sz w:val="24"/>
          <w:szCs w:val="24"/>
        </w:rPr>
        <w:t>Bebedouro Previdência</w:t>
      </w:r>
      <w:r w:rsidRPr="00163FEB">
        <w:rPr>
          <w:sz w:val="24"/>
          <w:szCs w:val="24"/>
        </w:rPr>
        <w:t xml:space="preserve"> </w:t>
      </w:r>
      <w:r w:rsidRPr="00163FEB">
        <w:rPr>
          <w:rFonts w:eastAsia="MS Mincho"/>
          <w:sz w:val="24"/>
          <w:szCs w:val="24"/>
        </w:rPr>
        <w:t>fica sujeito às inspeções e auditorias de natureza atuarial, contábil, financeira, orçamentária e patrimonial dos órgãos de controle interno e externo, nos termos desta Lei Complementar, devendo apresentar tais informações, quando requisitadas pela Câmara Municipal, em audiência pública a ser realizada em data por esta designada</w:t>
      </w:r>
      <w:r w:rsidRPr="00163FEB">
        <w:rPr>
          <w:sz w:val="24"/>
          <w:szCs w:val="24"/>
        </w:rPr>
        <w:t>.</w:t>
      </w:r>
    </w:p>
    <w:p w14:paraId="5A4C14D7" w14:textId="77777777" w:rsidR="00CA4732" w:rsidRPr="00163FEB" w:rsidRDefault="00CA4732" w:rsidP="00F93E2B">
      <w:pPr>
        <w:pStyle w:val="Artigo"/>
        <w:spacing w:before="0" w:line="240" w:lineRule="auto"/>
        <w:rPr>
          <w:sz w:val="24"/>
          <w:szCs w:val="24"/>
        </w:rPr>
      </w:pPr>
    </w:p>
    <w:p w14:paraId="33C86C5A" w14:textId="77777777" w:rsidR="00F93E2B" w:rsidRPr="00163FEB" w:rsidRDefault="00771F2B" w:rsidP="00CA4732">
      <w:pPr>
        <w:pStyle w:val="Ttulo3"/>
        <w:spacing w:before="0"/>
        <w:jc w:val="center"/>
        <w:rPr>
          <w:rFonts w:asciiTheme="minorHAnsi" w:hAnsiTheme="minorHAnsi" w:cstheme="minorHAnsi"/>
          <w:b/>
          <w:color w:val="auto"/>
        </w:rPr>
      </w:pPr>
      <w:bookmarkStart w:id="22" w:name="_Toc425323020"/>
      <w:bookmarkStart w:id="23" w:name="_Toc430724588"/>
      <w:bookmarkStart w:id="24" w:name="_Toc435440547"/>
      <w:r w:rsidRPr="00163FEB">
        <w:rPr>
          <w:rFonts w:asciiTheme="minorHAnsi" w:hAnsiTheme="minorHAnsi" w:cstheme="minorHAnsi"/>
          <w:b/>
          <w:color w:val="auto"/>
        </w:rPr>
        <w:t>Seção IV</w:t>
      </w:r>
      <w:r w:rsidRPr="00163FEB">
        <w:rPr>
          <w:rFonts w:asciiTheme="minorHAnsi" w:hAnsiTheme="minorHAnsi" w:cstheme="minorHAnsi"/>
          <w:b/>
          <w:color w:val="auto"/>
        </w:rPr>
        <w:br/>
        <w:t>Das Normas de Conduta Ética</w:t>
      </w:r>
      <w:bookmarkEnd w:id="22"/>
      <w:bookmarkEnd w:id="23"/>
      <w:bookmarkEnd w:id="24"/>
    </w:p>
    <w:p w14:paraId="2AF186EC" w14:textId="77777777" w:rsidR="00BD7BB7" w:rsidRPr="00163FEB" w:rsidRDefault="00BD7BB7" w:rsidP="00BD7BB7">
      <w:pPr>
        <w:rPr>
          <w:rFonts w:asciiTheme="minorHAnsi" w:hAnsiTheme="minorHAnsi" w:cstheme="minorHAnsi"/>
        </w:rPr>
      </w:pPr>
    </w:p>
    <w:p w14:paraId="0ED1D77D" w14:textId="77777777" w:rsidR="00F93E2B" w:rsidRPr="00163FEB" w:rsidRDefault="00771F2B" w:rsidP="00CE755B">
      <w:pPr>
        <w:pStyle w:val="Artigo"/>
        <w:spacing w:before="0" w:line="240" w:lineRule="auto"/>
        <w:ind w:firstLine="0"/>
        <w:rPr>
          <w:sz w:val="24"/>
          <w:szCs w:val="24"/>
        </w:rPr>
      </w:pPr>
      <w:r w:rsidRPr="00163FEB">
        <w:rPr>
          <w:b/>
          <w:bCs/>
          <w:sz w:val="24"/>
          <w:szCs w:val="24"/>
        </w:rPr>
        <w:t xml:space="preserve">Art. 43. </w:t>
      </w:r>
      <w:r w:rsidRPr="00163FEB">
        <w:rPr>
          <w:bCs/>
          <w:sz w:val="24"/>
          <w:szCs w:val="24"/>
        </w:rPr>
        <w:t xml:space="preserve">As normas de conduta ética têm por finalidade </w:t>
      </w:r>
      <w:r w:rsidRPr="00163FEB">
        <w:rPr>
          <w:sz w:val="24"/>
          <w:szCs w:val="24"/>
        </w:rPr>
        <w:t xml:space="preserve">balizar a conduta funcional dos membros das instâncias e dos órgãos da estrutura do </w:t>
      </w:r>
      <w:r w:rsidRPr="00163FEB">
        <w:rPr>
          <w:bCs/>
          <w:sz w:val="24"/>
          <w:szCs w:val="24"/>
        </w:rPr>
        <w:t>Bebedouro Previdência</w:t>
      </w:r>
      <w:r w:rsidRPr="00163FEB">
        <w:rPr>
          <w:sz w:val="24"/>
          <w:szCs w:val="24"/>
        </w:rPr>
        <w:t xml:space="preserve">, de forma que sua </w:t>
      </w:r>
      <w:r w:rsidRPr="00163FEB">
        <w:rPr>
          <w:sz w:val="24"/>
          <w:szCs w:val="24"/>
        </w:rPr>
        <w:lastRenderedPageBreak/>
        <w:t>atuação ocorra em estrita conformidade com as finalidades, com a preservação da imagem e dos interesses institucionais da autarquia.</w:t>
      </w:r>
    </w:p>
    <w:p w14:paraId="2344A264" w14:textId="77777777" w:rsidR="00BD7BB7" w:rsidRPr="00163FEB" w:rsidRDefault="00BD7BB7" w:rsidP="00CE755B">
      <w:pPr>
        <w:pStyle w:val="Artigo"/>
        <w:spacing w:before="0" w:line="240" w:lineRule="auto"/>
        <w:ind w:firstLine="0"/>
        <w:rPr>
          <w:sz w:val="24"/>
          <w:szCs w:val="24"/>
        </w:rPr>
      </w:pPr>
    </w:p>
    <w:p w14:paraId="1B1690DA" w14:textId="77777777" w:rsidR="00F93E2B" w:rsidRPr="00163FEB" w:rsidRDefault="00771F2B" w:rsidP="00CA4732">
      <w:pPr>
        <w:pStyle w:val="Artigo"/>
        <w:spacing w:before="0" w:line="240" w:lineRule="auto"/>
        <w:rPr>
          <w:sz w:val="24"/>
          <w:szCs w:val="24"/>
        </w:rPr>
      </w:pPr>
      <w:r w:rsidRPr="00163FEB">
        <w:rPr>
          <w:b/>
          <w:bCs/>
          <w:sz w:val="24"/>
          <w:szCs w:val="24"/>
        </w:rPr>
        <w:t xml:space="preserve">§ 1º </w:t>
      </w:r>
      <w:r w:rsidRPr="00163FEB">
        <w:rPr>
          <w:sz w:val="24"/>
          <w:szCs w:val="24"/>
        </w:rPr>
        <w:t xml:space="preserve">As normas de conduta de que trata o </w:t>
      </w:r>
      <w:r w:rsidRPr="00163FEB">
        <w:rPr>
          <w:i/>
          <w:sz w:val="24"/>
          <w:szCs w:val="24"/>
        </w:rPr>
        <w:t xml:space="preserve">caput </w:t>
      </w:r>
      <w:r w:rsidRPr="00163FEB">
        <w:rPr>
          <w:sz w:val="24"/>
          <w:szCs w:val="24"/>
        </w:rPr>
        <w:t>deste são cogentes e vinculam a todos os seus destinatários, sendo que o seu descumprimento acarretará a responsabilização aos seus infratores nos termos desta Lei Complementar e da lei que trata do estatuto dos servidores públicos municipais.</w:t>
      </w:r>
    </w:p>
    <w:p w14:paraId="4BBFA95A" w14:textId="77777777" w:rsidR="00BD7BB7" w:rsidRPr="00163FEB" w:rsidRDefault="00BD7BB7" w:rsidP="00CA4732">
      <w:pPr>
        <w:pStyle w:val="Artigo"/>
        <w:spacing w:before="0" w:line="240" w:lineRule="auto"/>
        <w:rPr>
          <w:sz w:val="24"/>
          <w:szCs w:val="24"/>
        </w:rPr>
      </w:pPr>
    </w:p>
    <w:p w14:paraId="12D0B757" w14:textId="77777777" w:rsidR="00F93E2B" w:rsidRPr="00163FEB" w:rsidRDefault="00771F2B" w:rsidP="00CA4732">
      <w:pPr>
        <w:pStyle w:val="Artigo"/>
        <w:spacing w:before="0" w:line="240" w:lineRule="auto"/>
        <w:rPr>
          <w:sz w:val="24"/>
          <w:szCs w:val="24"/>
        </w:rPr>
      </w:pPr>
      <w:r w:rsidRPr="00163FEB">
        <w:rPr>
          <w:b/>
          <w:bCs/>
          <w:sz w:val="24"/>
          <w:szCs w:val="24"/>
        </w:rPr>
        <w:t xml:space="preserve">§ 2º </w:t>
      </w:r>
      <w:r w:rsidRPr="00163FEB">
        <w:rPr>
          <w:bCs/>
          <w:sz w:val="24"/>
          <w:szCs w:val="24"/>
        </w:rPr>
        <w:t>A</w:t>
      </w:r>
      <w:r w:rsidRPr="00163FEB">
        <w:rPr>
          <w:sz w:val="24"/>
          <w:szCs w:val="24"/>
        </w:rPr>
        <w:t xml:space="preserve">s normas de conduta ética do </w:t>
      </w:r>
      <w:r w:rsidRPr="00163FEB">
        <w:rPr>
          <w:bCs/>
          <w:sz w:val="24"/>
          <w:szCs w:val="24"/>
        </w:rPr>
        <w:t>Bebedouro Previdência</w:t>
      </w:r>
      <w:r w:rsidRPr="00163FEB">
        <w:rPr>
          <w:sz w:val="24"/>
          <w:szCs w:val="24"/>
        </w:rPr>
        <w:t xml:space="preserve"> balizarão a conduta funcional de seus destinatários em suas relações:</w:t>
      </w:r>
    </w:p>
    <w:p w14:paraId="6C164FAE" w14:textId="77777777" w:rsidR="00F93E2B" w:rsidRPr="00163FEB" w:rsidRDefault="00771F2B" w:rsidP="00CA4732">
      <w:pPr>
        <w:pStyle w:val="Inciso"/>
        <w:spacing w:before="0" w:line="240" w:lineRule="auto"/>
        <w:rPr>
          <w:sz w:val="24"/>
          <w:szCs w:val="24"/>
        </w:rPr>
      </w:pPr>
      <w:r w:rsidRPr="00163FEB">
        <w:rPr>
          <w:b/>
          <w:sz w:val="24"/>
          <w:szCs w:val="24"/>
        </w:rPr>
        <w:t xml:space="preserve">I – </w:t>
      </w:r>
      <w:r w:rsidRPr="00163FEB">
        <w:rPr>
          <w:sz w:val="24"/>
          <w:szCs w:val="24"/>
        </w:rPr>
        <w:t>com os entes patronais;</w:t>
      </w:r>
    </w:p>
    <w:p w14:paraId="2EFBC691" w14:textId="77777777" w:rsidR="00F93E2B" w:rsidRPr="00163FEB" w:rsidRDefault="00771F2B" w:rsidP="00CA4732">
      <w:pPr>
        <w:pStyle w:val="Inciso"/>
        <w:spacing w:before="0" w:line="240" w:lineRule="auto"/>
        <w:rPr>
          <w:sz w:val="24"/>
          <w:szCs w:val="24"/>
        </w:rPr>
      </w:pPr>
      <w:r w:rsidRPr="00163FEB">
        <w:rPr>
          <w:b/>
          <w:sz w:val="24"/>
          <w:szCs w:val="24"/>
        </w:rPr>
        <w:t xml:space="preserve">II – </w:t>
      </w:r>
      <w:r w:rsidRPr="00163FEB">
        <w:rPr>
          <w:sz w:val="24"/>
          <w:szCs w:val="24"/>
        </w:rPr>
        <w:t>com os segurados;</w:t>
      </w:r>
    </w:p>
    <w:p w14:paraId="0BFD6200" w14:textId="77777777" w:rsidR="00CA4732" w:rsidRPr="00163FEB" w:rsidRDefault="00771F2B" w:rsidP="00CA4732">
      <w:pPr>
        <w:pStyle w:val="Inciso"/>
        <w:spacing w:line="240" w:lineRule="auto"/>
        <w:rPr>
          <w:sz w:val="24"/>
          <w:szCs w:val="24"/>
        </w:rPr>
      </w:pPr>
      <w:r w:rsidRPr="00163FEB">
        <w:rPr>
          <w:b/>
          <w:sz w:val="24"/>
          <w:szCs w:val="24"/>
        </w:rPr>
        <w:t xml:space="preserve">III – </w:t>
      </w:r>
      <w:r w:rsidRPr="00163FEB">
        <w:rPr>
          <w:sz w:val="24"/>
          <w:szCs w:val="24"/>
        </w:rPr>
        <w:t>com os administrados; e,</w:t>
      </w:r>
    </w:p>
    <w:p w14:paraId="12A54BC1" w14:textId="77777777" w:rsidR="00CA4732" w:rsidRPr="00163FEB" w:rsidRDefault="00771F2B" w:rsidP="00CA4732">
      <w:pPr>
        <w:pStyle w:val="Inciso"/>
        <w:spacing w:line="240" w:lineRule="auto"/>
        <w:rPr>
          <w:sz w:val="24"/>
          <w:szCs w:val="24"/>
        </w:rPr>
      </w:pPr>
      <w:r w:rsidRPr="00163FEB">
        <w:rPr>
          <w:b/>
          <w:sz w:val="24"/>
          <w:szCs w:val="24"/>
        </w:rPr>
        <w:t xml:space="preserve">IV – </w:t>
      </w:r>
      <w:r w:rsidRPr="00163FEB">
        <w:rPr>
          <w:sz w:val="24"/>
          <w:szCs w:val="24"/>
        </w:rPr>
        <w:t>entre os membros das instâncias e dos órgãos da estrutura autarquia.</w:t>
      </w:r>
    </w:p>
    <w:p w14:paraId="6A57F5F7" w14:textId="77777777" w:rsidR="00BD7BB7" w:rsidRPr="00163FEB" w:rsidRDefault="00BD7BB7" w:rsidP="00CA4732">
      <w:pPr>
        <w:pStyle w:val="Inciso"/>
        <w:spacing w:line="240" w:lineRule="auto"/>
        <w:rPr>
          <w:b/>
          <w:sz w:val="24"/>
          <w:szCs w:val="24"/>
        </w:rPr>
      </w:pPr>
    </w:p>
    <w:p w14:paraId="4B83F02D" w14:textId="77777777" w:rsidR="00CA4732" w:rsidRPr="00163FEB" w:rsidRDefault="00771F2B" w:rsidP="00CE755B">
      <w:pPr>
        <w:pStyle w:val="Artigo"/>
        <w:spacing w:line="240" w:lineRule="auto"/>
        <w:ind w:firstLine="0"/>
        <w:rPr>
          <w:b/>
          <w:sz w:val="24"/>
          <w:szCs w:val="24"/>
        </w:rPr>
      </w:pPr>
      <w:r w:rsidRPr="00163FEB">
        <w:rPr>
          <w:b/>
          <w:sz w:val="24"/>
          <w:szCs w:val="24"/>
        </w:rPr>
        <w:t xml:space="preserve">Art. 44. </w:t>
      </w:r>
      <w:r w:rsidRPr="00163FEB">
        <w:rPr>
          <w:sz w:val="24"/>
          <w:szCs w:val="24"/>
        </w:rPr>
        <w:t xml:space="preserve">Os membros das instâncias e dos órgãos da estrutura do </w:t>
      </w:r>
      <w:r w:rsidRPr="00163FEB">
        <w:rPr>
          <w:bCs/>
          <w:sz w:val="24"/>
          <w:szCs w:val="24"/>
        </w:rPr>
        <w:t>Bebedouro Previdência</w:t>
      </w:r>
      <w:r w:rsidRPr="00163FEB">
        <w:rPr>
          <w:sz w:val="24"/>
          <w:szCs w:val="24"/>
        </w:rPr>
        <w:t xml:space="preserve"> ficarão submetidos às seguintes normas de conduta ética:</w:t>
      </w:r>
    </w:p>
    <w:p w14:paraId="1FA1DA52" w14:textId="77777777" w:rsidR="00CA4732" w:rsidRPr="00163FEB" w:rsidRDefault="00771F2B" w:rsidP="00CA4732">
      <w:pPr>
        <w:pStyle w:val="Inciso"/>
        <w:spacing w:line="240" w:lineRule="auto"/>
        <w:rPr>
          <w:sz w:val="24"/>
          <w:szCs w:val="24"/>
        </w:rPr>
      </w:pPr>
      <w:r w:rsidRPr="00163FEB">
        <w:rPr>
          <w:b/>
          <w:sz w:val="24"/>
          <w:szCs w:val="24"/>
        </w:rPr>
        <w:t xml:space="preserve">I – </w:t>
      </w:r>
      <w:r w:rsidRPr="00163FEB">
        <w:rPr>
          <w:sz w:val="24"/>
          <w:szCs w:val="24"/>
        </w:rPr>
        <w:t>abster-se</w:t>
      </w:r>
      <w:r w:rsidRPr="00163FEB">
        <w:rPr>
          <w:b/>
          <w:sz w:val="24"/>
          <w:szCs w:val="24"/>
        </w:rPr>
        <w:t xml:space="preserve"> </w:t>
      </w:r>
      <w:r w:rsidRPr="00163FEB">
        <w:rPr>
          <w:sz w:val="24"/>
          <w:szCs w:val="24"/>
        </w:rPr>
        <w:t>da prática de quaisquer condutas que possam representar ingerências indevidas nas atividades dos colegiados a que não pertençam;</w:t>
      </w:r>
    </w:p>
    <w:p w14:paraId="1F414BD1" w14:textId="77777777" w:rsidR="00CA4732" w:rsidRPr="00163FEB" w:rsidRDefault="00771F2B" w:rsidP="00CA4732">
      <w:pPr>
        <w:pStyle w:val="Inciso"/>
        <w:spacing w:line="240" w:lineRule="auto"/>
        <w:rPr>
          <w:sz w:val="24"/>
          <w:szCs w:val="24"/>
        </w:rPr>
      </w:pPr>
      <w:r w:rsidRPr="00163FEB">
        <w:rPr>
          <w:b/>
          <w:sz w:val="24"/>
          <w:szCs w:val="24"/>
        </w:rPr>
        <w:t xml:space="preserve">II – </w:t>
      </w:r>
      <w:r w:rsidRPr="00163FEB">
        <w:rPr>
          <w:sz w:val="24"/>
          <w:szCs w:val="24"/>
        </w:rPr>
        <w:t>primar pelo bom senso, responsabilidade e ponderação nas relações interpessoais e na tomada de decisões no interior da estrutura de governança do instituto;</w:t>
      </w:r>
    </w:p>
    <w:p w14:paraId="2706441B" w14:textId="77777777" w:rsidR="00CA4732" w:rsidRPr="00163FEB" w:rsidRDefault="00771F2B" w:rsidP="00CA4732">
      <w:pPr>
        <w:pStyle w:val="Inciso"/>
        <w:spacing w:line="240" w:lineRule="auto"/>
        <w:rPr>
          <w:sz w:val="24"/>
          <w:szCs w:val="24"/>
        </w:rPr>
      </w:pPr>
      <w:r w:rsidRPr="00163FEB">
        <w:rPr>
          <w:b/>
          <w:sz w:val="24"/>
          <w:szCs w:val="24"/>
        </w:rPr>
        <w:t xml:space="preserve">III – </w:t>
      </w:r>
      <w:r w:rsidRPr="00163FEB">
        <w:rPr>
          <w:sz w:val="24"/>
          <w:szCs w:val="24"/>
        </w:rPr>
        <w:t xml:space="preserve">atuar com urbanidade, decoro, transparência, lealdade e respeito pelas diferenças de opinião nas relações interpessoais no interior da estrutura de governança do </w:t>
      </w:r>
      <w:r w:rsidRPr="00163FEB">
        <w:rPr>
          <w:bCs w:val="0"/>
          <w:sz w:val="24"/>
          <w:szCs w:val="24"/>
        </w:rPr>
        <w:t>Bebedouro Previdência</w:t>
      </w:r>
      <w:r w:rsidRPr="00163FEB">
        <w:rPr>
          <w:sz w:val="24"/>
          <w:szCs w:val="24"/>
        </w:rPr>
        <w:t>;</w:t>
      </w:r>
    </w:p>
    <w:p w14:paraId="366F759C" w14:textId="77777777" w:rsidR="00CA4732" w:rsidRPr="00163FEB" w:rsidRDefault="00771F2B" w:rsidP="00CA4732">
      <w:pPr>
        <w:pStyle w:val="Inciso"/>
        <w:spacing w:line="240" w:lineRule="auto"/>
        <w:rPr>
          <w:b/>
          <w:sz w:val="24"/>
          <w:szCs w:val="24"/>
        </w:rPr>
      </w:pPr>
      <w:r w:rsidRPr="00163FEB">
        <w:rPr>
          <w:b/>
          <w:sz w:val="24"/>
          <w:szCs w:val="24"/>
        </w:rPr>
        <w:t xml:space="preserve">IV – </w:t>
      </w:r>
      <w:r w:rsidRPr="00163FEB">
        <w:rPr>
          <w:sz w:val="24"/>
          <w:szCs w:val="24"/>
        </w:rPr>
        <w:t xml:space="preserve">pautar sua conduta pelo zelo, prudência, competência e adequação técnica na tomada de decisões, sendo vedada a prática de quaisquer condutas omissivas ou comissivas de estrita responsabilidade de conselheiro e dos membros da diretoria executiva, aptas a acarretarem prejuízos econômicos, administrativos ou à imagem institucional do </w:t>
      </w:r>
      <w:r w:rsidRPr="00163FEB">
        <w:rPr>
          <w:bCs w:val="0"/>
          <w:sz w:val="24"/>
          <w:szCs w:val="24"/>
        </w:rPr>
        <w:t>Bebedouro Previdência</w:t>
      </w:r>
      <w:r w:rsidRPr="00163FEB">
        <w:rPr>
          <w:sz w:val="24"/>
          <w:szCs w:val="24"/>
        </w:rPr>
        <w:t>;</w:t>
      </w:r>
    </w:p>
    <w:p w14:paraId="6CFFA52E" w14:textId="77777777" w:rsidR="00CA4732" w:rsidRPr="00163FEB" w:rsidRDefault="00771F2B" w:rsidP="00CA4732">
      <w:pPr>
        <w:pStyle w:val="Inciso"/>
        <w:spacing w:line="240" w:lineRule="auto"/>
        <w:rPr>
          <w:b/>
          <w:sz w:val="24"/>
          <w:szCs w:val="24"/>
        </w:rPr>
      </w:pPr>
      <w:r w:rsidRPr="00163FEB">
        <w:rPr>
          <w:b/>
          <w:sz w:val="24"/>
          <w:szCs w:val="24"/>
        </w:rPr>
        <w:lastRenderedPageBreak/>
        <w:t xml:space="preserve">V – </w:t>
      </w:r>
      <w:r w:rsidRPr="00163FEB">
        <w:rPr>
          <w:sz w:val="24"/>
          <w:szCs w:val="24"/>
        </w:rPr>
        <w:t xml:space="preserve">abster-se da prática de quaisquer atos que possam representar descumprimento da hierarquia funcional no interior da estrutura de governança do </w:t>
      </w:r>
      <w:r w:rsidRPr="00163FEB">
        <w:rPr>
          <w:bCs w:val="0"/>
          <w:sz w:val="24"/>
          <w:szCs w:val="24"/>
        </w:rPr>
        <w:t>Bebedouro Previdência</w:t>
      </w:r>
      <w:r w:rsidRPr="00163FEB">
        <w:rPr>
          <w:sz w:val="24"/>
          <w:szCs w:val="24"/>
        </w:rPr>
        <w:t xml:space="preserve">; </w:t>
      </w:r>
    </w:p>
    <w:p w14:paraId="2670C8CD" w14:textId="77777777" w:rsidR="00CA4732" w:rsidRPr="00163FEB" w:rsidRDefault="00771F2B" w:rsidP="00CA4732">
      <w:pPr>
        <w:pStyle w:val="Inciso"/>
        <w:spacing w:line="240" w:lineRule="auto"/>
        <w:rPr>
          <w:sz w:val="24"/>
          <w:szCs w:val="24"/>
        </w:rPr>
      </w:pPr>
      <w:r w:rsidRPr="00163FEB">
        <w:rPr>
          <w:b/>
          <w:sz w:val="24"/>
          <w:szCs w:val="24"/>
        </w:rPr>
        <w:t xml:space="preserve">VI – </w:t>
      </w:r>
      <w:r w:rsidRPr="00163FEB">
        <w:rPr>
          <w:sz w:val="24"/>
          <w:szCs w:val="24"/>
        </w:rPr>
        <w:t xml:space="preserve">abster-se da prática de conduta no exercício da atividade de conselheiro, de membro da diretoria executiva, que se mostre em desarmonia com as finalidades institucionais e com a imagem do </w:t>
      </w:r>
      <w:r w:rsidRPr="00163FEB">
        <w:rPr>
          <w:bCs w:val="0"/>
          <w:sz w:val="24"/>
          <w:szCs w:val="24"/>
        </w:rPr>
        <w:t>Bebedouro Previdência</w:t>
      </w:r>
      <w:r w:rsidRPr="00163FEB">
        <w:rPr>
          <w:sz w:val="24"/>
          <w:szCs w:val="24"/>
        </w:rPr>
        <w:t>;</w:t>
      </w:r>
    </w:p>
    <w:p w14:paraId="4FD43A50" w14:textId="77777777" w:rsidR="00CA4732" w:rsidRPr="00163FEB" w:rsidRDefault="00771F2B" w:rsidP="00CA4732">
      <w:pPr>
        <w:pStyle w:val="Inciso"/>
        <w:spacing w:line="240" w:lineRule="auto"/>
        <w:rPr>
          <w:sz w:val="24"/>
          <w:szCs w:val="24"/>
        </w:rPr>
      </w:pPr>
      <w:r w:rsidRPr="00163FEB">
        <w:rPr>
          <w:b/>
          <w:sz w:val="24"/>
          <w:szCs w:val="24"/>
        </w:rPr>
        <w:t xml:space="preserve">VII – </w:t>
      </w:r>
      <w:r w:rsidRPr="00163FEB">
        <w:rPr>
          <w:sz w:val="24"/>
          <w:szCs w:val="24"/>
        </w:rPr>
        <w:t xml:space="preserve">abster-se de adotar conduta que prejudique a reputação moral dos demais membros pertencentes à estrutura de governança e aos segurados do </w:t>
      </w:r>
      <w:r w:rsidRPr="00163FEB">
        <w:rPr>
          <w:bCs w:val="0"/>
          <w:sz w:val="24"/>
          <w:szCs w:val="24"/>
        </w:rPr>
        <w:t>Bebedouro Previdência</w:t>
      </w:r>
      <w:r w:rsidRPr="00163FEB">
        <w:rPr>
          <w:sz w:val="24"/>
          <w:szCs w:val="24"/>
        </w:rPr>
        <w:t>;</w:t>
      </w:r>
    </w:p>
    <w:p w14:paraId="1BCDE0BD" w14:textId="77777777" w:rsidR="00CA4732" w:rsidRPr="00163FEB" w:rsidRDefault="00771F2B" w:rsidP="00CA4732">
      <w:pPr>
        <w:pStyle w:val="Inciso"/>
        <w:spacing w:line="240" w:lineRule="auto"/>
        <w:rPr>
          <w:sz w:val="24"/>
          <w:szCs w:val="24"/>
        </w:rPr>
      </w:pPr>
      <w:r w:rsidRPr="00163FEB">
        <w:rPr>
          <w:b/>
          <w:sz w:val="24"/>
          <w:szCs w:val="24"/>
        </w:rPr>
        <w:t xml:space="preserve">VIII – </w:t>
      </w:r>
      <w:r w:rsidRPr="00163FEB">
        <w:rPr>
          <w:sz w:val="24"/>
          <w:szCs w:val="24"/>
        </w:rPr>
        <w:t>abster-se de utilizar o cargo ou função para obter qualquer favorecimento para si ou para outrem;</w:t>
      </w:r>
    </w:p>
    <w:p w14:paraId="443365B0" w14:textId="77777777" w:rsidR="00CA4732" w:rsidRPr="00163FEB" w:rsidRDefault="00771F2B" w:rsidP="005572CF">
      <w:pPr>
        <w:pStyle w:val="Inciso"/>
        <w:spacing w:before="0" w:line="240" w:lineRule="auto"/>
        <w:rPr>
          <w:sz w:val="24"/>
          <w:szCs w:val="24"/>
        </w:rPr>
      </w:pPr>
      <w:r w:rsidRPr="00163FEB">
        <w:rPr>
          <w:b/>
          <w:sz w:val="24"/>
          <w:szCs w:val="24"/>
        </w:rPr>
        <w:t xml:space="preserve">IX – </w:t>
      </w:r>
      <w:r w:rsidRPr="00163FEB">
        <w:rPr>
          <w:sz w:val="24"/>
          <w:szCs w:val="24"/>
        </w:rPr>
        <w:t>não</w:t>
      </w:r>
      <w:r w:rsidRPr="00163FEB">
        <w:rPr>
          <w:b/>
          <w:sz w:val="24"/>
          <w:szCs w:val="24"/>
        </w:rPr>
        <w:t xml:space="preserve"> </w:t>
      </w:r>
      <w:r w:rsidRPr="00163FEB">
        <w:rPr>
          <w:sz w:val="24"/>
          <w:szCs w:val="24"/>
        </w:rPr>
        <w:t xml:space="preserve">permitir que perseguições, simpatias, antipatias, caprichos, paixões ou interesses de ordem pessoal interfiram na atividade com os demais membros da estrutura de governança; </w:t>
      </w:r>
    </w:p>
    <w:p w14:paraId="02D0DF2B" w14:textId="77777777" w:rsidR="00CA4732" w:rsidRPr="00163FEB" w:rsidRDefault="00771F2B" w:rsidP="005572CF">
      <w:pPr>
        <w:pStyle w:val="Inciso"/>
        <w:spacing w:before="0" w:line="240" w:lineRule="auto"/>
        <w:rPr>
          <w:sz w:val="24"/>
          <w:szCs w:val="24"/>
        </w:rPr>
      </w:pPr>
      <w:r w:rsidRPr="00163FEB">
        <w:rPr>
          <w:b/>
          <w:sz w:val="24"/>
          <w:szCs w:val="24"/>
        </w:rPr>
        <w:t xml:space="preserve">X – </w:t>
      </w:r>
      <w:r w:rsidRPr="00163FEB">
        <w:rPr>
          <w:sz w:val="24"/>
          <w:szCs w:val="24"/>
        </w:rPr>
        <w:t xml:space="preserve">abster-se de praticar conduta que possa ser interpretada como favorecimento ou troca de favores, utilizando-se da posição de conselheiro ou de membro da diretoria executiva do </w:t>
      </w:r>
      <w:r w:rsidRPr="00163FEB">
        <w:rPr>
          <w:bCs w:val="0"/>
          <w:sz w:val="24"/>
          <w:szCs w:val="24"/>
        </w:rPr>
        <w:t>Bebedouro Previdência</w:t>
      </w:r>
      <w:r w:rsidRPr="00163FEB">
        <w:rPr>
          <w:sz w:val="24"/>
          <w:szCs w:val="24"/>
        </w:rPr>
        <w:t xml:space="preserve">; </w:t>
      </w:r>
    </w:p>
    <w:p w14:paraId="220E1A03" w14:textId="77777777" w:rsidR="00CA4732" w:rsidRPr="00163FEB" w:rsidRDefault="00771F2B" w:rsidP="005572CF">
      <w:pPr>
        <w:pStyle w:val="Inciso"/>
        <w:spacing w:before="0" w:line="240" w:lineRule="auto"/>
        <w:rPr>
          <w:sz w:val="24"/>
          <w:szCs w:val="24"/>
        </w:rPr>
      </w:pPr>
      <w:r w:rsidRPr="00163FEB">
        <w:rPr>
          <w:b/>
          <w:sz w:val="24"/>
          <w:szCs w:val="24"/>
        </w:rPr>
        <w:t xml:space="preserve">XI – </w:t>
      </w:r>
      <w:r w:rsidRPr="00163FEB">
        <w:rPr>
          <w:sz w:val="24"/>
          <w:szCs w:val="24"/>
        </w:rPr>
        <w:t>não</w:t>
      </w:r>
      <w:r w:rsidRPr="00163FEB">
        <w:rPr>
          <w:b/>
          <w:sz w:val="24"/>
          <w:szCs w:val="24"/>
        </w:rPr>
        <w:t xml:space="preserve"> </w:t>
      </w:r>
      <w:r w:rsidRPr="00163FEB">
        <w:rPr>
          <w:sz w:val="24"/>
          <w:szCs w:val="24"/>
        </w:rPr>
        <w:t xml:space="preserve">se referir de maneira deseducada ou depreciativa quando da manifestação em processos administrativos em trâmite no </w:t>
      </w:r>
      <w:r w:rsidRPr="00163FEB">
        <w:rPr>
          <w:bCs w:val="0"/>
          <w:sz w:val="24"/>
          <w:szCs w:val="24"/>
        </w:rPr>
        <w:t>Bebedouro Previdência</w:t>
      </w:r>
      <w:r w:rsidRPr="00163FEB">
        <w:rPr>
          <w:sz w:val="24"/>
          <w:szCs w:val="24"/>
        </w:rPr>
        <w:t>;</w:t>
      </w:r>
    </w:p>
    <w:p w14:paraId="1208B113" w14:textId="77777777" w:rsidR="00CA4732" w:rsidRPr="00163FEB" w:rsidRDefault="00771F2B" w:rsidP="005572CF">
      <w:pPr>
        <w:pStyle w:val="Inciso"/>
        <w:spacing w:before="0" w:line="240" w:lineRule="auto"/>
        <w:rPr>
          <w:sz w:val="24"/>
          <w:szCs w:val="24"/>
        </w:rPr>
      </w:pPr>
      <w:r w:rsidRPr="00163FEB">
        <w:rPr>
          <w:b/>
          <w:sz w:val="24"/>
          <w:szCs w:val="24"/>
        </w:rPr>
        <w:t xml:space="preserve">XII – </w:t>
      </w:r>
      <w:r w:rsidRPr="00163FEB">
        <w:rPr>
          <w:sz w:val="24"/>
          <w:szCs w:val="24"/>
        </w:rPr>
        <w:t xml:space="preserve">abster-se de retirar da sede do </w:t>
      </w:r>
      <w:r w:rsidRPr="00163FEB">
        <w:rPr>
          <w:bCs w:val="0"/>
          <w:sz w:val="24"/>
          <w:szCs w:val="24"/>
        </w:rPr>
        <w:t>Bebedouro Previdência</w:t>
      </w:r>
      <w:r w:rsidRPr="00163FEB">
        <w:rPr>
          <w:sz w:val="24"/>
          <w:szCs w:val="24"/>
        </w:rPr>
        <w:t xml:space="preserve">, sem prévia e expressa autorização do superior hierárquico imediato, qualquer documento, livro ou bem pertencente à autarquia; </w:t>
      </w:r>
    </w:p>
    <w:p w14:paraId="727DD10F" w14:textId="77777777" w:rsidR="005572CF" w:rsidRPr="00163FEB" w:rsidRDefault="00771F2B" w:rsidP="005572CF">
      <w:pPr>
        <w:pStyle w:val="Inciso"/>
        <w:spacing w:before="0" w:line="240" w:lineRule="auto"/>
        <w:rPr>
          <w:sz w:val="24"/>
          <w:szCs w:val="24"/>
        </w:rPr>
      </w:pPr>
      <w:r w:rsidRPr="00163FEB">
        <w:rPr>
          <w:b/>
          <w:sz w:val="24"/>
          <w:szCs w:val="24"/>
        </w:rPr>
        <w:t xml:space="preserve">XIII – </w:t>
      </w:r>
      <w:r w:rsidRPr="00163FEB">
        <w:rPr>
          <w:sz w:val="24"/>
          <w:szCs w:val="24"/>
        </w:rPr>
        <w:t xml:space="preserve">abster-se de solicitar ou fazer uso de informações do </w:t>
      </w:r>
      <w:r w:rsidRPr="00163FEB">
        <w:rPr>
          <w:bCs w:val="0"/>
          <w:sz w:val="24"/>
          <w:szCs w:val="24"/>
        </w:rPr>
        <w:t>Bebedouro Previdência</w:t>
      </w:r>
      <w:r w:rsidRPr="00163FEB">
        <w:rPr>
          <w:sz w:val="24"/>
          <w:szCs w:val="24"/>
        </w:rPr>
        <w:t xml:space="preserve"> em benefício próprio, de terceiros ou em prejuízo às finalidades institucionais da autarquia;</w:t>
      </w:r>
    </w:p>
    <w:p w14:paraId="67F7ED3E" w14:textId="20D9C8E4" w:rsidR="00BD7BB7" w:rsidRPr="00163FEB" w:rsidRDefault="00771F2B" w:rsidP="005572CF">
      <w:pPr>
        <w:pStyle w:val="Inciso"/>
        <w:spacing w:before="0" w:line="240" w:lineRule="auto"/>
        <w:rPr>
          <w:sz w:val="24"/>
          <w:szCs w:val="24"/>
        </w:rPr>
      </w:pPr>
      <w:r w:rsidRPr="00163FEB">
        <w:rPr>
          <w:b/>
          <w:sz w:val="24"/>
          <w:szCs w:val="24"/>
        </w:rPr>
        <w:t xml:space="preserve">XIV – </w:t>
      </w:r>
      <w:r w:rsidRPr="00163FEB">
        <w:rPr>
          <w:sz w:val="24"/>
          <w:szCs w:val="24"/>
        </w:rPr>
        <w:t xml:space="preserve">abster-se de inserir informação diversa em processo administrativo com a finalidade de alterar a verdade ou prejudicar as relações interpessoais no interior da estrutura de governança; </w:t>
      </w:r>
    </w:p>
    <w:p w14:paraId="2D555BDC" w14:textId="77777777" w:rsidR="005572CF" w:rsidRPr="00163FEB" w:rsidRDefault="00771F2B" w:rsidP="005572CF">
      <w:pPr>
        <w:pStyle w:val="Inciso"/>
        <w:spacing w:before="0" w:line="240" w:lineRule="auto"/>
        <w:rPr>
          <w:sz w:val="24"/>
          <w:szCs w:val="24"/>
        </w:rPr>
      </w:pPr>
      <w:r w:rsidRPr="00163FEB">
        <w:rPr>
          <w:b/>
          <w:sz w:val="24"/>
          <w:szCs w:val="24"/>
        </w:rPr>
        <w:t xml:space="preserve">XV – </w:t>
      </w:r>
      <w:proofErr w:type="gramStart"/>
      <w:r w:rsidRPr="00163FEB">
        <w:rPr>
          <w:sz w:val="24"/>
          <w:szCs w:val="24"/>
        </w:rPr>
        <w:t>não</w:t>
      </w:r>
      <w:proofErr w:type="gramEnd"/>
      <w:r w:rsidRPr="00163FEB">
        <w:rPr>
          <w:sz w:val="24"/>
          <w:szCs w:val="24"/>
        </w:rPr>
        <w:t xml:space="preserve"> se ausentar do local de trabalho durante o expediente da </w:t>
      </w:r>
      <w:r w:rsidRPr="00163FEB">
        <w:rPr>
          <w:bCs w:val="0"/>
          <w:sz w:val="24"/>
          <w:szCs w:val="24"/>
        </w:rPr>
        <w:t>Bebedouro Previdência</w:t>
      </w:r>
      <w:r w:rsidRPr="00163FEB">
        <w:rPr>
          <w:sz w:val="24"/>
          <w:szCs w:val="24"/>
        </w:rPr>
        <w:t xml:space="preserve"> sem autorização expressa do superior hierárquico imediato.</w:t>
      </w:r>
    </w:p>
    <w:p w14:paraId="3EB1D5D2" w14:textId="77777777" w:rsidR="006C0179" w:rsidRPr="00163FEB" w:rsidRDefault="006C0179" w:rsidP="005572CF">
      <w:pPr>
        <w:pStyle w:val="Inciso"/>
        <w:spacing w:before="0" w:line="240" w:lineRule="auto"/>
        <w:rPr>
          <w:sz w:val="24"/>
          <w:szCs w:val="24"/>
        </w:rPr>
      </w:pPr>
    </w:p>
    <w:p w14:paraId="4764BD65" w14:textId="77777777" w:rsidR="005572CF" w:rsidRPr="00163FEB" w:rsidRDefault="00771F2B" w:rsidP="00BD7BB7">
      <w:pPr>
        <w:pStyle w:val="Artigo"/>
        <w:spacing w:before="0" w:line="240" w:lineRule="auto"/>
        <w:ind w:firstLine="0"/>
        <w:rPr>
          <w:sz w:val="24"/>
          <w:szCs w:val="24"/>
        </w:rPr>
      </w:pPr>
      <w:r w:rsidRPr="00163FEB">
        <w:rPr>
          <w:b/>
          <w:sz w:val="24"/>
          <w:szCs w:val="24"/>
        </w:rPr>
        <w:t xml:space="preserve">Parágrafo único. </w:t>
      </w:r>
      <w:r w:rsidRPr="00163FEB">
        <w:rPr>
          <w:sz w:val="24"/>
          <w:szCs w:val="24"/>
        </w:rPr>
        <w:t xml:space="preserve">Além das condutas éticas prescritas nos incisos, do </w:t>
      </w:r>
      <w:r w:rsidRPr="00163FEB">
        <w:rPr>
          <w:i/>
          <w:sz w:val="24"/>
          <w:szCs w:val="24"/>
        </w:rPr>
        <w:t>caput</w:t>
      </w:r>
      <w:r w:rsidRPr="00163FEB">
        <w:rPr>
          <w:sz w:val="24"/>
          <w:szCs w:val="24"/>
        </w:rPr>
        <w:t xml:space="preserve">, deste artigo, os membros do conselho deliberativo, do conselho fiscal e da diretoria executiva estão igualmente submetidos ao disposto sobre deveres, proibições e demais disposições das </w:t>
      </w:r>
      <w:r w:rsidRPr="00163FEB">
        <w:rPr>
          <w:sz w:val="24"/>
          <w:szCs w:val="24"/>
        </w:rPr>
        <w:lastRenderedPageBreak/>
        <w:t>normas de conduta e dos procedimentos disciplinares regidos pelo Estatuto dos servidores públicos municipais de Bebedouro.</w:t>
      </w:r>
    </w:p>
    <w:p w14:paraId="7EC298F0" w14:textId="77777777" w:rsidR="006C0179" w:rsidRPr="00163FEB" w:rsidRDefault="006C0179" w:rsidP="00BD7BB7">
      <w:pPr>
        <w:pStyle w:val="Artigo"/>
        <w:spacing w:before="0" w:line="240" w:lineRule="auto"/>
        <w:ind w:firstLine="0"/>
        <w:rPr>
          <w:b/>
          <w:sz w:val="24"/>
          <w:szCs w:val="24"/>
        </w:rPr>
      </w:pPr>
    </w:p>
    <w:p w14:paraId="0A7239CF" w14:textId="77777777" w:rsidR="005572CF" w:rsidRPr="00163FEB" w:rsidRDefault="00771F2B" w:rsidP="00BD7BB7">
      <w:pPr>
        <w:pStyle w:val="Artigo"/>
        <w:spacing w:before="0" w:line="240" w:lineRule="auto"/>
        <w:ind w:firstLine="0"/>
        <w:rPr>
          <w:sz w:val="24"/>
          <w:szCs w:val="24"/>
        </w:rPr>
      </w:pPr>
      <w:r w:rsidRPr="00163FEB">
        <w:rPr>
          <w:b/>
          <w:sz w:val="24"/>
          <w:szCs w:val="24"/>
        </w:rPr>
        <w:t xml:space="preserve">Art. 45. </w:t>
      </w:r>
      <w:r w:rsidRPr="00163FEB">
        <w:rPr>
          <w:sz w:val="24"/>
          <w:szCs w:val="24"/>
        </w:rPr>
        <w:t xml:space="preserve">O procedimento para caracterização do descumprimento das normas de conduta ética será sistematizado pelo regimento interno do </w:t>
      </w:r>
      <w:r w:rsidRPr="00163FEB">
        <w:rPr>
          <w:bCs/>
          <w:sz w:val="24"/>
          <w:szCs w:val="24"/>
        </w:rPr>
        <w:t>Bebedouro Previdência</w:t>
      </w:r>
      <w:r w:rsidRPr="00163FEB">
        <w:rPr>
          <w:sz w:val="24"/>
          <w:szCs w:val="24"/>
        </w:rPr>
        <w:t xml:space="preserve"> e deverá ser efetivado mediante as normas de apuração e sanção disciplinar contidas na lei que disciplina o estatuto dos servidores públicos municipais.</w:t>
      </w:r>
    </w:p>
    <w:p w14:paraId="5B206F2C" w14:textId="77777777" w:rsidR="006C0179" w:rsidRPr="00163FEB" w:rsidRDefault="006C0179" w:rsidP="00BD7BB7">
      <w:pPr>
        <w:pStyle w:val="Artigo"/>
        <w:spacing w:before="0" w:line="240" w:lineRule="auto"/>
        <w:ind w:firstLine="0"/>
        <w:rPr>
          <w:sz w:val="24"/>
          <w:szCs w:val="24"/>
        </w:rPr>
      </w:pPr>
    </w:p>
    <w:p w14:paraId="0655D4F0" w14:textId="77777777" w:rsidR="005572CF" w:rsidRPr="00163FEB" w:rsidRDefault="00771F2B" w:rsidP="005572CF">
      <w:pPr>
        <w:pStyle w:val="Artigo"/>
        <w:spacing w:before="0" w:line="240" w:lineRule="auto"/>
        <w:rPr>
          <w:sz w:val="24"/>
          <w:szCs w:val="24"/>
        </w:rPr>
      </w:pPr>
      <w:r w:rsidRPr="00163FEB">
        <w:rPr>
          <w:b/>
          <w:sz w:val="24"/>
          <w:szCs w:val="24"/>
        </w:rPr>
        <w:t xml:space="preserve">§ 1º </w:t>
      </w:r>
      <w:r w:rsidRPr="00163FEB">
        <w:rPr>
          <w:sz w:val="24"/>
          <w:szCs w:val="24"/>
        </w:rPr>
        <w:t xml:space="preserve">A apuração e processamento dos procedimentos disciplinares e aplicação das sanções disciplinares, resultantes de condutas cometidas no âmbito da autarquia previdenciária caberá ao </w:t>
      </w:r>
      <w:r w:rsidRPr="00163FEB">
        <w:rPr>
          <w:bCs/>
          <w:sz w:val="24"/>
          <w:szCs w:val="24"/>
        </w:rPr>
        <w:t>Bebedouro Previdência</w:t>
      </w:r>
      <w:r w:rsidRPr="00163FEB">
        <w:rPr>
          <w:sz w:val="24"/>
          <w:szCs w:val="24"/>
        </w:rPr>
        <w:t>.</w:t>
      </w:r>
    </w:p>
    <w:p w14:paraId="25D6A885" w14:textId="77777777" w:rsidR="006C0179" w:rsidRPr="00163FEB" w:rsidRDefault="006C0179" w:rsidP="005572CF">
      <w:pPr>
        <w:pStyle w:val="Artigo"/>
        <w:spacing w:before="0" w:line="240" w:lineRule="auto"/>
        <w:rPr>
          <w:sz w:val="24"/>
          <w:szCs w:val="24"/>
        </w:rPr>
      </w:pPr>
    </w:p>
    <w:p w14:paraId="370BCC09" w14:textId="77777777" w:rsidR="005572CF" w:rsidRPr="00163FEB" w:rsidRDefault="00771F2B" w:rsidP="005572CF">
      <w:pPr>
        <w:pStyle w:val="Artigo"/>
        <w:spacing w:before="0" w:line="240" w:lineRule="auto"/>
        <w:rPr>
          <w:sz w:val="24"/>
          <w:szCs w:val="24"/>
        </w:rPr>
      </w:pPr>
      <w:r w:rsidRPr="00163FEB">
        <w:rPr>
          <w:b/>
          <w:sz w:val="24"/>
          <w:szCs w:val="24"/>
        </w:rPr>
        <w:t xml:space="preserve">§ 2º </w:t>
      </w:r>
      <w:r w:rsidRPr="00163FEB">
        <w:rPr>
          <w:sz w:val="24"/>
          <w:szCs w:val="24"/>
        </w:rPr>
        <w:t>Resguardada a competência de aplicação das sanções disciplinares, do pessoal cedido por outros órgãos do Poder Executivo e do Poder Legislativo, os procedimentos disciplinares deverão tramitar na autarquia previdenciária, devendo o relatório e a conclusão serrem encaminhados aos titulares dos órgãos cedentes, para processamento e, quando couber, sancionamento na forma da lei.</w:t>
      </w:r>
    </w:p>
    <w:p w14:paraId="5A9F4751" w14:textId="77777777" w:rsidR="005572CF" w:rsidRPr="00163FEB" w:rsidRDefault="005572CF" w:rsidP="005572CF">
      <w:pPr>
        <w:pStyle w:val="Artigo"/>
        <w:spacing w:before="0" w:line="240" w:lineRule="auto"/>
        <w:rPr>
          <w:sz w:val="24"/>
          <w:szCs w:val="24"/>
        </w:rPr>
      </w:pPr>
    </w:p>
    <w:p w14:paraId="2B7FC44C" w14:textId="77777777" w:rsidR="005572CF" w:rsidRPr="00163FEB" w:rsidRDefault="00771F2B" w:rsidP="00892955">
      <w:pPr>
        <w:pStyle w:val="Ttulo3"/>
        <w:spacing w:before="0"/>
        <w:jc w:val="center"/>
        <w:rPr>
          <w:rFonts w:asciiTheme="minorHAnsi" w:hAnsiTheme="minorHAnsi" w:cstheme="minorHAnsi"/>
          <w:b/>
          <w:color w:val="auto"/>
        </w:rPr>
      </w:pPr>
      <w:r w:rsidRPr="00163FEB">
        <w:rPr>
          <w:rFonts w:asciiTheme="minorHAnsi" w:hAnsiTheme="minorHAnsi" w:cstheme="minorHAnsi"/>
          <w:b/>
          <w:color w:val="auto"/>
        </w:rPr>
        <w:t>Seção V</w:t>
      </w:r>
      <w:r w:rsidRPr="00163FEB">
        <w:rPr>
          <w:rFonts w:asciiTheme="minorHAnsi" w:hAnsiTheme="minorHAnsi" w:cstheme="minorHAnsi"/>
          <w:b/>
          <w:color w:val="auto"/>
        </w:rPr>
        <w:br/>
        <w:t>Da Transparência, da Responsabilidade e do Controle Externo</w:t>
      </w:r>
    </w:p>
    <w:p w14:paraId="5F9A513A" w14:textId="77777777" w:rsidR="006C0179" w:rsidRPr="00163FEB" w:rsidRDefault="006C0179" w:rsidP="006C0179">
      <w:pPr>
        <w:rPr>
          <w:rFonts w:asciiTheme="minorHAnsi" w:hAnsiTheme="minorHAnsi" w:cstheme="minorHAnsi"/>
        </w:rPr>
      </w:pPr>
    </w:p>
    <w:p w14:paraId="3E2B120F" w14:textId="77777777" w:rsidR="005572CF" w:rsidRPr="00163FEB" w:rsidRDefault="00771F2B" w:rsidP="006C0179">
      <w:pPr>
        <w:pStyle w:val="Artigo"/>
        <w:spacing w:before="0" w:line="240" w:lineRule="auto"/>
        <w:ind w:firstLine="0"/>
        <w:rPr>
          <w:sz w:val="24"/>
          <w:szCs w:val="24"/>
        </w:rPr>
      </w:pPr>
      <w:r w:rsidRPr="00163FEB">
        <w:rPr>
          <w:b/>
          <w:sz w:val="24"/>
          <w:szCs w:val="24"/>
        </w:rPr>
        <w:t xml:space="preserve">Art. 46. </w:t>
      </w:r>
      <w:r w:rsidRPr="00163FEB">
        <w:rPr>
          <w:sz w:val="24"/>
          <w:szCs w:val="24"/>
        </w:rPr>
        <w:t>As atividades da autarquia serão regidas pelas normas desta Lei Complementar, da lei que disciplina o RPPS, da Lei Orgânica do Município de Bebedouro, da legislação federal que regula o funcionamento dos regimes próprios de previdência social, e pelas regras previdenciárias da Constituição Federal.</w:t>
      </w:r>
    </w:p>
    <w:p w14:paraId="1560AA2F" w14:textId="77777777" w:rsidR="006C0179" w:rsidRPr="00163FEB" w:rsidRDefault="006C0179" w:rsidP="006C0179">
      <w:pPr>
        <w:pStyle w:val="Artigo"/>
        <w:spacing w:before="0" w:line="240" w:lineRule="auto"/>
        <w:ind w:firstLine="0"/>
        <w:rPr>
          <w:sz w:val="24"/>
          <w:szCs w:val="24"/>
        </w:rPr>
      </w:pPr>
    </w:p>
    <w:p w14:paraId="386D93A8" w14:textId="77777777" w:rsidR="005572CF" w:rsidRPr="00163FEB" w:rsidRDefault="00771F2B" w:rsidP="006C0179">
      <w:pPr>
        <w:pStyle w:val="Artigo"/>
        <w:spacing w:before="0" w:line="240" w:lineRule="auto"/>
        <w:ind w:firstLine="0"/>
        <w:rPr>
          <w:sz w:val="24"/>
          <w:szCs w:val="24"/>
        </w:rPr>
      </w:pPr>
      <w:r w:rsidRPr="00163FEB">
        <w:rPr>
          <w:b/>
          <w:sz w:val="24"/>
          <w:szCs w:val="24"/>
        </w:rPr>
        <w:t xml:space="preserve">Art. 47. </w:t>
      </w:r>
      <w:r w:rsidRPr="00163FEB">
        <w:rPr>
          <w:sz w:val="24"/>
          <w:szCs w:val="24"/>
        </w:rPr>
        <w:t xml:space="preserve">O </w:t>
      </w:r>
      <w:r w:rsidRPr="00163FEB">
        <w:rPr>
          <w:bCs/>
          <w:sz w:val="24"/>
          <w:szCs w:val="24"/>
        </w:rPr>
        <w:t>Bebedouro Previdência</w:t>
      </w:r>
      <w:r w:rsidRPr="00163FEB">
        <w:rPr>
          <w:sz w:val="24"/>
          <w:szCs w:val="24"/>
        </w:rPr>
        <w:t xml:space="preserve"> publicará, em órgão de imprensa oficial local, os demonstrativos das receitas e despesas da autarquia, na mesma forma e na mesma periodicidade que tais demonstrativos devam ser encaminhados ao Ministério da Previdência Social, em cumprimento da Lei Federal nº 9.717, de 27 de novembro de 1998, e suas alterações subsequentes.</w:t>
      </w:r>
    </w:p>
    <w:p w14:paraId="5EC671EA" w14:textId="77777777" w:rsidR="006C0179" w:rsidRPr="00163FEB" w:rsidRDefault="006C0179" w:rsidP="006C0179">
      <w:pPr>
        <w:pStyle w:val="Artigo"/>
        <w:spacing w:before="0" w:line="240" w:lineRule="auto"/>
        <w:ind w:firstLine="0"/>
        <w:rPr>
          <w:sz w:val="24"/>
          <w:szCs w:val="24"/>
        </w:rPr>
      </w:pPr>
    </w:p>
    <w:p w14:paraId="7E0D0EB2" w14:textId="77777777" w:rsidR="005572CF" w:rsidRPr="00163FEB" w:rsidRDefault="00771F2B" w:rsidP="00892955">
      <w:pPr>
        <w:pStyle w:val="Artigo"/>
        <w:spacing w:before="0" w:line="240" w:lineRule="auto"/>
        <w:rPr>
          <w:sz w:val="24"/>
          <w:szCs w:val="24"/>
        </w:rPr>
      </w:pPr>
      <w:r w:rsidRPr="00163FEB">
        <w:rPr>
          <w:b/>
          <w:sz w:val="24"/>
          <w:szCs w:val="24"/>
        </w:rPr>
        <w:t>§ 1º</w:t>
      </w:r>
      <w:r w:rsidRPr="00163FEB">
        <w:rPr>
          <w:sz w:val="24"/>
          <w:szCs w:val="24"/>
        </w:rPr>
        <w:t xml:space="preserve"> O </w:t>
      </w:r>
      <w:r w:rsidRPr="00163FEB">
        <w:rPr>
          <w:bCs/>
          <w:sz w:val="24"/>
          <w:szCs w:val="24"/>
        </w:rPr>
        <w:t>Bebedouro Previdência</w:t>
      </w:r>
      <w:r w:rsidRPr="00163FEB">
        <w:rPr>
          <w:sz w:val="24"/>
          <w:szCs w:val="24"/>
        </w:rPr>
        <w:t xml:space="preserve"> publicará anualmente, em órgão de imprensa oficial, o resumo de seu balanço e de seus demonstrativos financeiros, com os pareceres de atuária, e de auditoria contábil, se houver.</w:t>
      </w:r>
    </w:p>
    <w:p w14:paraId="55F9CA0F" w14:textId="77777777" w:rsidR="006C0179" w:rsidRPr="00163FEB" w:rsidRDefault="006C0179" w:rsidP="00892955">
      <w:pPr>
        <w:pStyle w:val="Artigo"/>
        <w:spacing w:before="0" w:line="240" w:lineRule="auto"/>
        <w:rPr>
          <w:sz w:val="24"/>
          <w:szCs w:val="24"/>
        </w:rPr>
      </w:pPr>
    </w:p>
    <w:p w14:paraId="6AC983FA" w14:textId="77777777" w:rsidR="00892955" w:rsidRPr="00163FEB" w:rsidRDefault="00771F2B" w:rsidP="00892955">
      <w:pPr>
        <w:pStyle w:val="Artigo"/>
        <w:spacing w:line="240" w:lineRule="auto"/>
        <w:rPr>
          <w:sz w:val="24"/>
          <w:szCs w:val="24"/>
        </w:rPr>
      </w:pPr>
      <w:r w:rsidRPr="00163FEB">
        <w:rPr>
          <w:b/>
          <w:sz w:val="24"/>
          <w:szCs w:val="24"/>
        </w:rPr>
        <w:t>§ 2º</w:t>
      </w:r>
      <w:r w:rsidRPr="00163FEB">
        <w:rPr>
          <w:sz w:val="24"/>
          <w:szCs w:val="24"/>
        </w:rPr>
        <w:t xml:space="preserve"> As entidades de direito público interno do município deverão fornecer ao </w:t>
      </w:r>
      <w:r w:rsidRPr="00163FEB">
        <w:rPr>
          <w:bCs/>
          <w:sz w:val="24"/>
          <w:szCs w:val="24"/>
        </w:rPr>
        <w:t>Bebedouro Previdência</w:t>
      </w:r>
      <w:r w:rsidRPr="00163FEB">
        <w:rPr>
          <w:sz w:val="24"/>
          <w:szCs w:val="24"/>
        </w:rPr>
        <w:t xml:space="preserve">, em tempo hábil, as informações necessárias para o atendimento do disposto no </w:t>
      </w:r>
      <w:r w:rsidRPr="00163FEB">
        <w:rPr>
          <w:i/>
          <w:sz w:val="24"/>
          <w:szCs w:val="24"/>
        </w:rPr>
        <w:t>caput</w:t>
      </w:r>
      <w:r w:rsidRPr="00163FEB">
        <w:rPr>
          <w:sz w:val="24"/>
          <w:szCs w:val="24"/>
        </w:rPr>
        <w:t>, deste artigo.</w:t>
      </w:r>
    </w:p>
    <w:p w14:paraId="4FD9088D" w14:textId="77777777" w:rsidR="006C0179" w:rsidRPr="00163FEB" w:rsidRDefault="006C0179" w:rsidP="00892955">
      <w:pPr>
        <w:pStyle w:val="Artigo"/>
        <w:spacing w:line="240" w:lineRule="auto"/>
        <w:rPr>
          <w:sz w:val="24"/>
          <w:szCs w:val="24"/>
        </w:rPr>
      </w:pPr>
    </w:p>
    <w:p w14:paraId="5429F771" w14:textId="77777777" w:rsidR="00892955" w:rsidRPr="00163FEB" w:rsidRDefault="00771F2B" w:rsidP="006C0179">
      <w:pPr>
        <w:pStyle w:val="Artigo"/>
        <w:spacing w:line="240" w:lineRule="auto"/>
        <w:ind w:firstLine="0"/>
        <w:rPr>
          <w:sz w:val="24"/>
          <w:szCs w:val="24"/>
        </w:rPr>
      </w:pPr>
      <w:r w:rsidRPr="00163FEB">
        <w:rPr>
          <w:b/>
          <w:sz w:val="24"/>
          <w:szCs w:val="24"/>
        </w:rPr>
        <w:t xml:space="preserve">Art. 48. </w:t>
      </w:r>
      <w:r w:rsidRPr="00163FEB">
        <w:rPr>
          <w:sz w:val="24"/>
          <w:szCs w:val="24"/>
        </w:rPr>
        <w:t xml:space="preserve">Os membros dos colegiados da autarquia e os ocupantes dos cargos da diretoria executiva são, pessoal e solidariamente, responsáveis pela regularidade das contas do </w:t>
      </w:r>
      <w:r w:rsidRPr="00163FEB">
        <w:rPr>
          <w:bCs/>
          <w:sz w:val="24"/>
          <w:szCs w:val="24"/>
        </w:rPr>
        <w:t>Bebedouro Previdência</w:t>
      </w:r>
      <w:r w:rsidRPr="00163FEB">
        <w:rPr>
          <w:sz w:val="24"/>
          <w:szCs w:val="24"/>
        </w:rPr>
        <w:t>, respondendo civil e penalmente pela fiel aplicação de todas as suas rendas e recursos.</w:t>
      </w:r>
    </w:p>
    <w:p w14:paraId="69068B4E" w14:textId="77777777" w:rsidR="006C0179" w:rsidRPr="00163FEB" w:rsidRDefault="006C0179" w:rsidP="006C0179">
      <w:pPr>
        <w:pStyle w:val="Artigo"/>
        <w:spacing w:line="240" w:lineRule="auto"/>
        <w:ind w:firstLine="0"/>
        <w:rPr>
          <w:sz w:val="24"/>
          <w:szCs w:val="24"/>
        </w:rPr>
      </w:pPr>
    </w:p>
    <w:p w14:paraId="3B1B26B3" w14:textId="77777777" w:rsidR="00892955" w:rsidRPr="00163FEB" w:rsidRDefault="00771F2B" w:rsidP="006C0179">
      <w:pPr>
        <w:pStyle w:val="Artigo"/>
        <w:spacing w:line="240" w:lineRule="auto"/>
        <w:ind w:firstLine="0"/>
        <w:rPr>
          <w:sz w:val="24"/>
          <w:szCs w:val="24"/>
        </w:rPr>
      </w:pPr>
      <w:r w:rsidRPr="00163FEB">
        <w:rPr>
          <w:b/>
          <w:sz w:val="24"/>
          <w:szCs w:val="24"/>
        </w:rPr>
        <w:t xml:space="preserve">Art. 49. </w:t>
      </w:r>
      <w:r w:rsidRPr="00163FEB">
        <w:rPr>
          <w:sz w:val="24"/>
          <w:szCs w:val="24"/>
        </w:rPr>
        <w:t xml:space="preserve">O </w:t>
      </w:r>
      <w:r w:rsidRPr="00163FEB">
        <w:rPr>
          <w:bCs/>
          <w:sz w:val="24"/>
          <w:szCs w:val="24"/>
        </w:rPr>
        <w:t>Bebedouro Previdência</w:t>
      </w:r>
      <w:r w:rsidRPr="00163FEB">
        <w:rPr>
          <w:sz w:val="24"/>
          <w:szCs w:val="24"/>
        </w:rPr>
        <w:t xml:space="preserve"> oferecerá livre acesso aos agentes do Ministério da Previdência Social e do Tribunal de Contas do Estado de São Paulo, para inspecionar livros e documentos da autarquia.</w:t>
      </w:r>
    </w:p>
    <w:p w14:paraId="1BA86211" w14:textId="77777777" w:rsidR="006C0179" w:rsidRPr="00163FEB" w:rsidRDefault="006C0179" w:rsidP="006C0179">
      <w:pPr>
        <w:pStyle w:val="Artigo"/>
        <w:spacing w:line="240" w:lineRule="auto"/>
        <w:ind w:firstLine="0"/>
        <w:rPr>
          <w:sz w:val="24"/>
          <w:szCs w:val="24"/>
        </w:rPr>
      </w:pPr>
    </w:p>
    <w:p w14:paraId="25C6F321" w14:textId="77777777" w:rsidR="00892955" w:rsidRPr="00163FEB" w:rsidRDefault="00771F2B" w:rsidP="00892955">
      <w:pPr>
        <w:pStyle w:val="Artigo"/>
        <w:spacing w:line="240" w:lineRule="auto"/>
        <w:rPr>
          <w:sz w:val="24"/>
          <w:szCs w:val="24"/>
        </w:rPr>
      </w:pPr>
      <w:r w:rsidRPr="00163FEB">
        <w:rPr>
          <w:b/>
          <w:sz w:val="24"/>
          <w:szCs w:val="24"/>
        </w:rPr>
        <w:t>§ 1º</w:t>
      </w:r>
      <w:r w:rsidRPr="00163FEB">
        <w:rPr>
          <w:sz w:val="24"/>
          <w:szCs w:val="24"/>
        </w:rPr>
        <w:t xml:space="preserve"> O </w:t>
      </w:r>
      <w:r w:rsidRPr="00163FEB">
        <w:rPr>
          <w:bCs/>
          <w:sz w:val="24"/>
          <w:szCs w:val="24"/>
        </w:rPr>
        <w:t>Bebedouro Previdência</w:t>
      </w:r>
      <w:r w:rsidRPr="00163FEB">
        <w:rPr>
          <w:sz w:val="24"/>
          <w:szCs w:val="24"/>
        </w:rPr>
        <w:t xml:space="preserve"> garantirá pleno acesso dos segurados às informações relativas às suas atividades previdenciárias e assistenciais.</w:t>
      </w:r>
    </w:p>
    <w:p w14:paraId="5C6A015E" w14:textId="77777777" w:rsidR="006C0179" w:rsidRPr="00163FEB" w:rsidRDefault="006C0179" w:rsidP="00892955">
      <w:pPr>
        <w:pStyle w:val="Artigo"/>
        <w:spacing w:line="240" w:lineRule="auto"/>
        <w:rPr>
          <w:sz w:val="24"/>
          <w:szCs w:val="24"/>
        </w:rPr>
      </w:pPr>
    </w:p>
    <w:p w14:paraId="69C35ED1" w14:textId="77777777" w:rsidR="00892955" w:rsidRPr="00163FEB" w:rsidRDefault="00771F2B" w:rsidP="00892955">
      <w:pPr>
        <w:pStyle w:val="Artigo"/>
        <w:spacing w:line="240" w:lineRule="auto"/>
        <w:rPr>
          <w:sz w:val="24"/>
          <w:szCs w:val="24"/>
        </w:rPr>
      </w:pPr>
      <w:r w:rsidRPr="00163FEB">
        <w:rPr>
          <w:b/>
          <w:sz w:val="24"/>
          <w:szCs w:val="24"/>
        </w:rPr>
        <w:t>§ 2º</w:t>
      </w:r>
      <w:r w:rsidRPr="00163FEB">
        <w:rPr>
          <w:sz w:val="24"/>
          <w:szCs w:val="24"/>
        </w:rPr>
        <w:t xml:space="preserve"> O acesso do segurado às informações relativas à gestão previdenciária e assistencial dar-se-á por atendimento a requerimento de informações, pela publicação anual dos demonstrativos contábeis, financeiros e previdenciários, inclusive por meio eletrônico.</w:t>
      </w:r>
    </w:p>
    <w:p w14:paraId="071978CE" w14:textId="77777777" w:rsidR="00892955" w:rsidRPr="00163FEB" w:rsidRDefault="00892955" w:rsidP="00892955">
      <w:pPr>
        <w:pStyle w:val="Artigo"/>
        <w:spacing w:line="240" w:lineRule="auto"/>
        <w:rPr>
          <w:sz w:val="24"/>
          <w:szCs w:val="24"/>
        </w:rPr>
      </w:pPr>
    </w:p>
    <w:p w14:paraId="773C3A7E" w14:textId="77777777" w:rsidR="00892955" w:rsidRPr="00163FEB" w:rsidRDefault="00771F2B" w:rsidP="00892955">
      <w:pPr>
        <w:pStyle w:val="Ttulo2"/>
        <w:jc w:val="center"/>
        <w:rPr>
          <w:rFonts w:asciiTheme="minorHAnsi" w:hAnsiTheme="minorHAnsi" w:cstheme="minorHAnsi"/>
          <w:b/>
          <w:color w:val="auto"/>
          <w:sz w:val="24"/>
          <w:szCs w:val="24"/>
        </w:rPr>
      </w:pPr>
      <w:r w:rsidRPr="00163FEB">
        <w:rPr>
          <w:rFonts w:asciiTheme="minorHAnsi" w:hAnsiTheme="minorHAnsi" w:cstheme="minorHAnsi"/>
          <w:b/>
          <w:color w:val="auto"/>
          <w:sz w:val="24"/>
          <w:szCs w:val="24"/>
        </w:rPr>
        <w:lastRenderedPageBreak/>
        <w:t>CAPÍTULO III</w:t>
      </w:r>
      <w:r w:rsidRPr="00163FEB">
        <w:rPr>
          <w:rFonts w:asciiTheme="minorHAnsi" w:hAnsiTheme="minorHAnsi" w:cstheme="minorHAnsi"/>
          <w:b/>
          <w:color w:val="auto"/>
          <w:sz w:val="24"/>
          <w:szCs w:val="24"/>
        </w:rPr>
        <w:br/>
        <w:t>DA ESTRUTURA ORGANIZACIONAL E DE GOVERNANÇA DO BEBEDOURO PREVIDÊNCIA</w:t>
      </w:r>
    </w:p>
    <w:p w14:paraId="5C9CF4CC" w14:textId="77777777" w:rsidR="006C0179" w:rsidRPr="00163FEB" w:rsidRDefault="006C0179" w:rsidP="00892955">
      <w:pPr>
        <w:pStyle w:val="Ttulo3"/>
        <w:jc w:val="center"/>
        <w:rPr>
          <w:rFonts w:asciiTheme="minorHAnsi" w:hAnsiTheme="minorHAnsi" w:cstheme="minorHAnsi"/>
          <w:b/>
          <w:color w:val="auto"/>
        </w:rPr>
      </w:pPr>
      <w:bookmarkStart w:id="25" w:name="_Toc120796723"/>
    </w:p>
    <w:p w14:paraId="0C682E39" w14:textId="77777777" w:rsidR="00892955" w:rsidRPr="00163FEB" w:rsidRDefault="00771F2B" w:rsidP="00892955">
      <w:pPr>
        <w:pStyle w:val="Ttulo3"/>
        <w:jc w:val="center"/>
        <w:rPr>
          <w:rFonts w:asciiTheme="minorHAnsi" w:hAnsiTheme="minorHAnsi" w:cstheme="minorHAnsi"/>
          <w:b/>
          <w:color w:val="auto"/>
        </w:rPr>
      </w:pPr>
      <w:r w:rsidRPr="00163FEB">
        <w:rPr>
          <w:rFonts w:asciiTheme="minorHAnsi" w:hAnsiTheme="minorHAnsi" w:cstheme="minorHAnsi"/>
          <w:b/>
          <w:color w:val="auto"/>
        </w:rPr>
        <w:t>Seção I</w:t>
      </w:r>
      <w:bookmarkStart w:id="26" w:name="_Toc120796724"/>
      <w:bookmarkEnd w:id="25"/>
      <w:r w:rsidRPr="00163FEB">
        <w:rPr>
          <w:rFonts w:asciiTheme="minorHAnsi" w:hAnsiTheme="minorHAnsi" w:cstheme="minorHAnsi"/>
          <w:b/>
          <w:color w:val="auto"/>
        </w:rPr>
        <w:br/>
        <w:t>Da Caracterização da Estrutura Organizacional</w:t>
      </w:r>
      <w:bookmarkEnd w:id="26"/>
      <w:r w:rsidRPr="00163FEB">
        <w:rPr>
          <w:rFonts w:asciiTheme="minorHAnsi" w:hAnsiTheme="minorHAnsi" w:cstheme="minorHAnsi"/>
          <w:b/>
          <w:color w:val="auto"/>
        </w:rPr>
        <w:t xml:space="preserve"> e de Governança</w:t>
      </w:r>
    </w:p>
    <w:p w14:paraId="13C1FAB4" w14:textId="77777777" w:rsidR="006C0179" w:rsidRPr="00163FEB" w:rsidRDefault="006C0179" w:rsidP="006C0179">
      <w:pPr>
        <w:rPr>
          <w:rFonts w:asciiTheme="minorHAnsi" w:hAnsiTheme="minorHAnsi" w:cstheme="minorHAnsi"/>
        </w:rPr>
      </w:pPr>
    </w:p>
    <w:p w14:paraId="13BB957F" w14:textId="77777777" w:rsidR="00892955" w:rsidRPr="00163FEB" w:rsidRDefault="00771F2B" w:rsidP="006C0179">
      <w:pPr>
        <w:pStyle w:val="Artigo"/>
        <w:spacing w:line="240" w:lineRule="auto"/>
        <w:ind w:firstLine="0"/>
        <w:rPr>
          <w:sz w:val="24"/>
          <w:szCs w:val="24"/>
        </w:rPr>
      </w:pPr>
      <w:r w:rsidRPr="00163FEB">
        <w:rPr>
          <w:b/>
          <w:sz w:val="24"/>
          <w:szCs w:val="24"/>
        </w:rPr>
        <w:t xml:space="preserve">Art. 50. </w:t>
      </w:r>
      <w:r w:rsidRPr="00163FEB">
        <w:rPr>
          <w:sz w:val="24"/>
          <w:szCs w:val="24"/>
        </w:rPr>
        <w:t xml:space="preserve">Entende-se por estrutura organizacional e de governança a divisão e a ordenação de um conjunto articulado de instâncias colegiadas e unidades de trabalho distintas, diversificadas e hierarquizadas, relacionadas e comunicantes entre si, voltadas a realização dos objetivos e das atividades do </w:t>
      </w:r>
      <w:r w:rsidRPr="00163FEB">
        <w:rPr>
          <w:bCs/>
          <w:sz w:val="24"/>
          <w:szCs w:val="24"/>
        </w:rPr>
        <w:t>Bebedouro Previdência</w:t>
      </w:r>
      <w:r w:rsidRPr="00163FEB">
        <w:rPr>
          <w:sz w:val="24"/>
          <w:szCs w:val="24"/>
        </w:rPr>
        <w:t>.</w:t>
      </w:r>
    </w:p>
    <w:p w14:paraId="1E62F544" w14:textId="77777777" w:rsidR="006C0179" w:rsidRPr="00163FEB" w:rsidRDefault="006C0179" w:rsidP="006C0179">
      <w:pPr>
        <w:pStyle w:val="Artigo"/>
        <w:spacing w:line="240" w:lineRule="auto"/>
        <w:ind w:firstLine="0"/>
        <w:rPr>
          <w:sz w:val="24"/>
          <w:szCs w:val="24"/>
        </w:rPr>
      </w:pPr>
    </w:p>
    <w:p w14:paraId="5567FA28" w14:textId="77777777" w:rsidR="00892955" w:rsidRPr="00163FEB" w:rsidRDefault="00771F2B" w:rsidP="006C0179">
      <w:pPr>
        <w:pStyle w:val="Artigo"/>
        <w:spacing w:line="240" w:lineRule="auto"/>
        <w:ind w:firstLine="0"/>
        <w:rPr>
          <w:sz w:val="24"/>
          <w:szCs w:val="24"/>
        </w:rPr>
      </w:pPr>
      <w:r w:rsidRPr="00163FEB">
        <w:rPr>
          <w:b/>
          <w:sz w:val="24"/>
          <w:szCs w:val="24"/>
        </w:rPr>
        <w:t xml:space="preserve">Art. 51. </w:t>
      </w:r>
      <w:r w:rsidRPr="00163FEB">
        <w:rPr>
          <w:sz w:val="24"/>
          <w:szCs w:val="24"/>
        </w:rPr>
        <w:t xml:space="preserve">A governança do </w:t>
      </w:r>
      <w:r w:rsidRPr="00163FEB">
        <w:rPr>
          <w:bCs/>
          <w:sz w:val="24"/>
          <w:szCs w:val="24"/>
        </w:rPr>
        <w:t>Bebedouro Previdência</w:t>
      </w:r>
      <w:r w:rsidRPr="00163FEB">
        <w:rPr>
          <w:sz w:val="24"/>
          <w:szCs w:val="24"/>
        </w:rPr>
        <w:t xml:space="preserve"> será composta pelos seguintes campos funcionais da unidade gestora do RPPS:</w:t>
      </w:r>
    </w:p>
    <w:p w14:paraId="10F4C32D" w14:textId="77777777" w:rsidR="00892955" w:rsidRPr="00163FEB" w:rsidRDefault="00771F2B" w:rsidP="00892955">
      <w:pPr>
        <w:pStyle w:val="Inciso"/>
        <w:spacing w:line="240" w:lineRule="auto"/>
        <w:rPr>
          <w:sz w:val="24"/>
          <w:szCs w:val="24"/>
        </w:rPr>
      </w:pPr>
      <w:r w:rsidRPr="00163FEB">
        <w:rPr>
          <w:b/>
          <w:sz w:val="24"/>
          <w:szCs w:val="24"/>
        </w:rPr>
        <w:t xml:space="preserve">I – </w:t>
      </w:r>
      <w:r w:rsidRPr="00163FEB">
        <w:rPr>
          <w:sz w:val="24"/>
          <w:szCs w:val="24"/>
        </w:rPr>
        <w:t>órgãos de deliberação responsáveis pela gestão e os investimentos;</w:t>
      </w:r>
    </w:p>
    <w:p w14:paraId="18F04561" w14:textId="77777777" w:rsidR="00892955" w:rsidRPr="00163FEB" w:rsidRDefault="00771F2B" w:rsidP="00892955">
      <w:pPr>
        <w:pStyle w:val="Inciso"/>
        <w:spacing w:line="240" w:lineRule="auto"/>
        <w:rPr>
          <w:sz w:val="24"/>
          <w:szCs w:val="24"/>
        </w:rPr>
      </w:pPr>
      <w:r w:rsidRPr="00163FEB">
        <w:rPr>
          <w:b/>
          <w:sz w:val="24"/>
          <w:szCs w:val="24"/>
        </w:rPr>
        <w:t xml:space="preserve">II – </w:t>
      </w:r>
      <w:r w:rsidRPr="00163FEB">
        <w:rPr>
          <w:sz w:val="24"/>
          <w:szCs w:val="24"/>
        </w:rPr>
        <w:t>órgãos de fiscalização e controle e controle interno; e</w:t>
      </w:r>
    </w:p>
    <w:p w14:paraId="54A25E46" w14:textId="77777777" w:rsidR="00892955" w:rsidRPr="00163FEB" w:rsidRDefault="00771F2B" w:rsidP="00892955">
      <w:pPr>
        <w:pStyle w:val="Inciso"/>
        <w:spacing w:line="240" w:lineRule="auto"/>
        <w:rPr>
          <w:sz w:val="24"/>
          <w:szCs w:val="24"/>
        </w:rPr>
      </w:pPr>
      <w:r w:rsidRPr="00163FEB">
        <w:rPr>
          <w:b/>
          <w:sz w:val="24"/>
          <w:szCs w:val="24"/>
        </w:rPr>
        <w:t xml:space="preserve">III – </w:t>
      </w:r>
      <w:r w:rsidRPr="00163FEB">
        <w:rPr>
          <w:sz w:val="24"/>
          <w:szCs w:val="24"/>
        </w:rPr>
        <w:t>órgãos de execução responsáveis pela:</w:t>
      </w:r>
    </w:p>
    <w:p w14:paraId="74077A92" w14:textId="77777777" w:rsidR="00892955" w:rsidRPr="00163FEB" w:rsidRDefault="00771F2B" w:rsidP="00530F5F">
      <w:pPr>
        <w:pStyle w:val="Alnea"/>
        <w:spacing w:line="240" w:lineRule="auto"/>
        <w:rPr>
          <w:rFonts w:asciiTheme="minorHAnsi" w:hAnsiTheme="minorHAnsi" w:cstheme="minorHAnsi"/>
          <w:sz w:val="24"/>
          <w:szCs w:val="24"/>
        </w:rPr>
      </w:pPr>
      <w:r w:rsidRPr="00163FEB">
        <w:rPr>
          <w:rFonts w:asciiTheme="minorHAnsi" w:hAnsiTheme="minorHAnsi" w:cstheme="minorHAnsi"/>
          <w:b/>
          <w:bCs w:val="0"/>
          <w:sz w:val="24"/>
          <w:szCs w:val="24"/>
        </w:rPr>
        <w:t>a)</w:t>
      </w:r>
      <w:r w:rsidRPr="00163FEB">
        <w:rPr>
          <w:rFonts w:asciiTheme="minorHAnsi" w:hAnsiTheme="minorHAnsi" w:cstheme="minorHAnsi"/>
          <w:sz w:val="24"/>
          <w:szCs w:val="24"/>
        </w:rPr>
        <w:t xml:space="preserve"> gestão central da autarquia previdenciária;</w:t>
      </w:r>
    </w:p>
    <w:p w14:paraId="5DF61664" w14:textId="77777777" w:rsidR="00892955" w:rsidRPr="00163FEB" w:rsidRDefault="00771F2B" w:rsidP="00530F5F">
      <w:pPr>
        <w:pStyle w:val="Alnea"/>
        <w:spacing w:line="240" w:lineRule="auto"/>
        <w:rPr>
          <w:rFonts w:asciiTheme="minorHAnsi" w:hAnsiTheme="minorHAnsi" w:cstheme="minorHAnsi"/>
          <w:sz w:val="24"/>
          <w:szCs w:val="24"/>
        </w:rPr>
      </w:pPr>
      <w:r w:rsidRPr="00163FEB">
        <w:rPr>
          <w:rFonts w:asciiTheme="minorHAnsi" w:hAnsiTheme="minorHAnsi" w:cstheme="minorHAnsi"/>
          <w:b/>
          <w:bCs w:val="0"/>
          <w:sz w:val="24"/>
          <w:szCs w:val="24"/>
        </w:rPr>
        <w:t>b)</w:t>
      </w:r>
      <w:r w:rsidRPr="00163FEB">
        <w:rPr>
          <w:rFonts w:asciiTheme="minorHAnsi" w:hAnsiTheme="minorHAnsi" w:cstheme="minorHAnsi"/>
          <w:sz w:val="24"/>
          <w:szCs w:val="24"/>
        </w:rPr>
        <w:t xml:space="preserve"> gestão administrativa, do cadastro de segurados e beneficiários, bem como, dos benefícios previdenciários;</w:t>
      </w:r>
    </w:p>
    <w:p w14:paraId="44C5F523" w14:textId="77777777" w:rsidR="00892955" w:rsidRPr="00163FEB" w:rsidRDefault="00771F2B" w:rsidP="00530F5F">
      <w:pPr>
        <w:pStyle w:val="Alnea"/>
        <w:spacing w:line="240" w:lineRule="auto"/>
        <w:rPr>
          <w:rFonts w:asciiTheme="minorHAnsi" w:hAnsiTheme="minorHAnsi" w:cstheme="minorHAnsi"/>
          <w:sz w:val="24"/>
          <w:szCs w:val="24"/>
        </w:rPr>
      </w:pPr>
      <w:r w:rsidRPr="00163FEB">
        <w:rPr>
          <w:rFonts w:asciiTheme="minorHAnsi" w:hAnsiTheme="minorHAnsi" w:cstheme="minorHAnsi"/>
          <w:b/>
          <w:bCs w:val="0"/>
          <w:sz w:val="24"/>
          <w:szCs w:val="24"/>
        </w:rPr>
        <w:t>c)</w:t>
      </w:r>
      <w:r w:rsidRPr="00163FEB">
        <w:rPr>
          <w:rFonts w:asciiTheme="minorHAnsi" w:hAnsiTheme="minorHAnsi" w:cstheme="minorHAnsi"/>
          <w:sz w:val="24"/>
          <w:szCs w:val="24"/>
        </w:rPr>
        <w:t xml:space="preserve"> gestão orçamentária, financeira e contábil da autarquia e contabilidade.</w:t>
      </w:r>
    </w:p>
    <w:p w14:paraId="795A0E63" w14:textId="77777777" w:rsidR="00892955" w:rsidRPr="00163FEB" w:rsidRDefault="00892955" w:rsidP="00530F5F">
      <w:pPr>
        <w:pStyle w:val="Alnea"/>
        <w:spacing w:line="240" w:lineRule="auto"/>
        <w:rPr>
          <w:rFonts w:asciiTheme="minorHAnsi" w:hAnsiTheme="minorHAnsi" w:cstheme="minorHAnsi"/>
          <w:sz w:val="24"/>
          <w:szCs w:val="24"/>
        </w:rPr>
      </w:pPr>
    </w:p>
    <w:p w14:paraId="0EE6E188" w14:textId="77777777" w:rsidR="00530F5F" w:rsidRPr="00163FEB" w:rsidRDefault="00771F2B" w:rsidP="006C0179">
      <w:pPr>
        <w:pStyle w:val="Artigo"/>
        <w:spacing w:line="240" w:lineRule="auto"/>
        <w:ind w:firstLine="0"/>
        <w:rPr>
          <w:sz w:val="24"/>
          <w:szCs w:val="24"/>
        </w:rPr>
      </w:pPr>
      <w:r w:rsidRPr="00163FEB">
        <w:rPr>
          <w:b/>
          <w:sz w:val="24"/>
          <w:szCs w:val="24"/>
        </w:rPr>
        <w:t xml:space="preserve">Art. 52. </w:t>
      </w:r>
      <w:r w:rsidRPr="00163FEB">
        <w:rPr>
          <w:sz w:val="24"/>
          <w:szCs w:val="24"/>
        </w:rPr>
        <w:t xml:space="preserve">A estrutura organizacional do </w:t>
      </w:r>
      <w:r w:rsidRPr="00163FEB">
        <w:rPr>
          <w:bCs/>
          <w:sz w:val="24"/>
          <w:szCs w:val="24"/>
        </w:rPr>
        <w:t>Bebedouro Previdência</w:t>
      </w:r>
      <w:r w:rsidRPr="00163FEB">
        <w:rPr>
          <w:sz w:val="24"/>
          <w:szCs w:val="24"/>
        </w:rPr>
        <w:t xml:space="preserve"> será formada pelas seguintes diretrizes:</w:t>
      </w:r>
    </w:p>
    <w:p w14:paraId="4A66D1BB" w14:textId="77777777" w:rsidR="00530F5F" w:rsidRPr="00163FEB" w:rsidRDefault="00771F2B" w:rsidP="00530F5F">
      <w:pPr>
        <w:pStyle w:val="Inciso"/>
        <w:spacing w:line="240" w:lineRule="auto"/>
        <w:rPr>
          <w:sz w:val="24"/>
          <w:szCs w:val="24"/>
        </w:rPr>
      </w:pPr>
      <w:r w:rsidRPr="00163FEB">
        <w:rPr>
          <w:b/>
          <w:sz w:val="24"/>
          <w:szCs w:val="24"/>
        </w:rPr>
        <w:t xml:space="preserve">I – </w:t>
      </w:r>
      <w:r w:rsidRPr="00163FEB">
        <w:rPr>
          <w:sz w:val="24"/>
          <w:szCs w:val="24"/>
        </w:rPr>
        <w:t>divisão do trabalho por especialidades e funções;</w:t>
      </w:r>
    </w:p>
    <w:p w14:paraId="6588DD08" w14:textId="77777777" w:rsidR="00530F5F" w:rsidRPr="00163FEB" w:rsidRDefault="00771F2B" w:rsidP="00530F5F">
      <w:pPr>
        <w:pStyle w:val="Inciso"/>
        <w:spacing w:line="240" w:lineRule="auto"/>
        <w:rPr>
          <w:sz w:val="24"/>
          <w:szCs w:val="24"/>
        </w:rPr>
      </w:pPr>
      <w:r w:rsidRPr="00163FEB">
        <w:rPr>
          <w:b/>
          <w:sz w:val="24"/>
          <w:szCs w:val="24"/>
        </w:rPr>
        <w:t xml:space="preserve">II – </w:t>
      </w:r>
      <w:r w:rsidRPr="00163FEB">
        <w:rPr>
          <w:sz w:val="24"/>
          <w:szCs w:val="24"/>
        </w:rPr>
        <w:t>afinidade entre as funções;</w:t>
      </w:r>
    </w:p>
    <w:p w14:paraId="4E945D8A" w14:textId="77777777" w:rsidR="00530F5F" w:rsidRPr="00163FEB" w:rsidRDefault="00771F2B" w:rsidP="00530F5F">
      <w:pPr>
        <w:pStyle w:val="Inciso"/>
        <w:spacing w:line="240" w:lineRule="auto"/>
        <w:rPr>
          <w:sz w:val="24"/>
          <w:szCs w:val="24"/>
        </w:rPr>
      </w:pPr>
      <w:r w:rsidRPr="00163FEB">
        <w:rPr>
          <w:b/>
          <w:sz w:val="24"/>
          <w:szCs w:val="24"/>
        </w:rPr>
        <w:t xml:space="preserve">III – </w:t>
      </w:r>
      <w:r w:rsidRPr="00163FEB">
        <w:rPr>
          <w:sz w:val="24"/>
          <w:szCs w:val="24"/>
        </w:rPr>
        <w:t>ordenação do ambiente institucional;</w:t>
      </w:r>
    </w:p>
    <w:p w14:paraId="2CD5449C" w14:textId="77777777" w:rsidR="00530F5F" w:rsidRPr="00163FEB" w:rsidRDefault="00771F2B" w:rsidP="00530F5F">
      <w:pPr>
        <w:pStyle w:val="Inciso"/>
        <w:spacing w:line="240" w:lineRule="auto"/>
        <w:rPr>
          <w:sz w:val="24"/>
          <w:szCs w:val="24"/>
        </w:rPr>
      </w:pPr>
      <w:r w:rsidRPr="00163FEB">
        <w:rPr>
          <w:b/>
          <w:sz w:val="24"/>
          <w:szCs w:val="24"/>
        </w:rPr>
        <w:t xml:space="preserve">IV – </w:t>
      </w:r>
      <w:r w:rsidRPr="00163FEB">
        <w:rPr>
          <w:sz w:val="24"/>
          <w:szCs w:val="24"/>
        </w:rPr>
        <w:t>desconcentração estruturada na execução das atividades;</w:t>
      </w:r>
    </w:p>
    <w:p w14:paraId="0CB5E779" w14:textId="77777777" w:rsidR="00530F5F" w:rsidRPr="00163FEB" w:rsidRDefault="00771F2B" w:rsidP="00530F5F">
      <w:pPr>
        <w:pStyle w:val="Inciso"/>
        <w:spacing w:line="240" w:lineRule="auto"/>
        <w:rPr>
          <w:sz w:val="24"/>
          <w:szCs w:val="24"/>
        </w:rPr>
      </w:pPr>
      <w:r w:rsidRPr="00163FEB">
        <w:rPr>
          <w:b/>
          <w:sz w:val="24"/>
          <w:szCs w:val="24"/>
        </w:rPr>
        <w:t xml:space="preserve">V – </w:t>
      </w:r>
      <w:r w:rsidRPr="00163FEB">
        <w:rPr>
          <w:sz w:val="24"/>
          <w:szCs w:val="24"/>
        </w:rPr>
        <w:t>segurança na execução das atividades; e,</w:t>
      </w:r>
    </w:p>
    <w:p w14:paraId="397DB56B" w14:textId="77777777" w:rsidR="00530F5F" w:rsidRPr="00163FEB" w:rsidRDefault="00771F2B" w:rsidP="00530F5F">
      <w:pPr>
        <w:pStyle w:val="Inciso"/>
        <w:spacing w:line="240" w:lineRule="auto"/>
        <w:rPr>
          <w:sz w:val="24"/>
          <w:szCs w:val="24"/>
        </w:rPr>
      </w:pPr>
      <w:r w:rsidRPr="00163FEB">
        <w:rPr>
          <w:b/>
          <w:sz w:val="24"/>
          <w:szCs w:val="24"/>
        </w:rPr>
        <w:t xml:space="preserve">VI – </w:t>
      </w:r>
      <w:r w:rsidRPr="00163FEB">
        <w:rPr>
          <w:sz w:val="24"/>
          <w:szCs w:val="24"/>
        </w:rPr>
        <w:t>controle das atividades e responsabilidades.</w:t>
      </w:r>
    </w:p>
    <w:p w14:paraId="26A5A702" w14:textId="77777777" w:rsidR="00530F5F" w:rsidRPr="00163FEB" w:rsidRDefault="00530F5F" w:rsidP="00530F5F">
      <w:pPr>
        <w:pStyle w:val="Inciso"/>
        <w:spacing w:line="240" w:lineRule="auto"/>
        <w:rPr>
          <w:sz w:val="24"/>
          <w:szCs w:val="24"/>
        </w:rPr>
      </w:pPr>
    </w:p>
    <w:p w14:paraId="3C04C919" w14:textId="77777777" w:rsidR="00530F5F" w:rsidRPr="00163FEB" w:rsidRDefault="00771F2B" w:rsidP="00530F5F">
      <w:pPr>
        <w:pStyle w:val="Ttulo3"/>
        <w:jc w:val="center"/>
        <w:rPr>
          <w:rFonts w:asciiTheme="minorHAnsi" w:hAnsiTheme="minorHAnsi" w:cstheme="minorHAnsi"/>
          <w:b/>
          <w:color w:val="auto"/>
        </w:rPr>
      </w:pPr>
      <w:r w:rsidRPr="00163FEB">
        <w:rPr>
          <w:rFonts w:asciiTheme="minorHAnsi" w:hAnsiTheme="minorHAnsi" w:cstheme="minorHAnsi"/>
          <w:b/>
          <w:color w:val="auto"/>
        </w:rPr>
        <w:t>Seção II</w:t>
      </w:r>
      <w:r w:rsidRPr="00163FEB">
        <w:rPr>
          <w:rFonts w:asciiTheme="minorHAnsi" w:hAnsiTheme="minorHAnsi" w:cstheme="minorHAnsi"/>
          <w:b/>
          <w:color w:val="auto"/>
        </w:rPr>
        <w:br/>
        <w:t>Dos Órgãos Componentes da Estrutura de Governança</w:t>
      </w:r>
    </w:p>
    <w:p w14:paraId="1EA3A7F7" w14:textId="77777777" w:rsidR="00530F5F" w:rsidRPr="00163FEB" w:rsidRDefault="00771F2B" w:rsidP="006C0179">
      <w:pPr>
        <w:pStyle w:val="Artigo"/>
        <w:spacing w:line="240" w:lineRule="auto"/>
        <w:ind w:firstLine="0"/>
        <w:rPr>
          <w:sz w:val="24"/>
          <w:szCs w:val="24"/>
        </w:rPr>
      </w:pPr>
      <w:r w:rsidRPr="00163FEB">
        <w:rPr>
          <w:b/>
          <w:sz w:val="24"/>
          <w:szCs w:val="24"/>
        </w:rPr>
        <w:t xml:space="preserve">Art. 53. </w:t>
      </w:r>
      <w:r w:rsidRPr="00163FEB">
        <w:rPr>
          <w:sz w:val="24"/>
          <w:szCs w:val="24"/>
        </w:rPr>
        <w:t xml:space="preserve">A estrutura de governança do </w:t>
      </w:r>
      <w:r w:rsidRPr="00163FEB">
        <w:rPr>
          <w:bCs/>
          <w:sz w:val="24"/>
          <w:szCs w:val="24"/>
        </w:rPr>
        <w:t>Bebedouro Previdência</w:t>
      </w:r>
      <w:r w:rsidRPr="00163FEB">
        <w:rPr>
          <w:sz w:val="24"/>
          <w:szCs w:val="24"/>
        </w:rPr>
        <w:t xml:space="preserve"> será composta pelos seguintes órgãos: </w:t>
      </w:r>
    </w:p>
    <w:p w14:paraId="076F6715" w14:textId="77777777" w:rsidR="00530F5F" w:rsidRPr="00163FEB" w:rsidRDefault="00771F2B" w:rsidP="00530F5F">
      <w:pPr>
        <w:pStyle w:val="Inciso"/>
        <w:spacing w:line="240" w:lineRule="auto"/>
        <w:rPr>
          <w:sz w:val="24"/>
          <w:szCs w:val="24"/>
        </w:rPr>
      </w:pPr>
      <w:r w:rsidRPr="00163FEB">
        <w:rPr>
          <w:b/>
          <w:sz w:val="24"/>
          <w:szCs w:val="24"/>
        </w:rPr>
        <w:t>I –</w:t>
      </w:r>
      <w:r w:rsidRPr="00163FEB">
        <w:rPr>
          <w:sz w:val="24"/>
          <w:szCs w:val="24"/>
        </w:rPr>
        <w:t xml:space="preserve"> Conselho Deliberativo; </w:t>
      </w:r>
    </w:p>
    <w:p w14:paraId="57D23485" w14:textId="77777777" w:rsidR="00530F5F" w:rsidRPr="00163FEB" w:rsidRDefault="00771F2B" w:rsidP="00530F5F">
      <w:pPr>
        <w:pStyle w:val="Inciso"/>
        <w:spacing w:line="240" w:lineRule="auto"/>
        <w:rPr>
          <w:sz w:val="24"/>
          <w:szCs w:val="24"/>
        </w:rPr>
      </w:pPr>
      <w:r w:rsidRPr="00163FEB">
        <w:rPr>
          <w:b/>
          <w:sz w:val="24"/>
          <w:szCs w:val="24"/>
        </w:rPr>
        <w:t>II –</w:t>
      </w:r>
      <w:r w:rsidRPr="00163FEB">
        <w:rPr>
          <w:sz w:val="24"/>
          <w:szCs w:val="24"/>
        </w:rPr>
        <w:t xml:space="preserve"> Conselho Fiscal;</w:t>
      </w:r>
    </w:p>
    <w:p w14:paraId="3635AC62" w14:textId="77777777" w:rsidR="00530F5F" w:rsidRPr="00163FEB" w:rsidRDefault="00771F2B" w:rsidP="00530F5F">
      <w:pPr>
        <w:pStyle w:val="Inciso"/>
        <w:spacing w:line="240" w:lineRule="auto"/>
        <w:rPr>
          <w:sz w:val="24"/>
          <w:szCs w:val="24"/>
        </w:rPr>
      </w:pPr>
      <w:r w:rsidRPr="00163FEB">
        <w:rPr>
          <w:b/>
          <w:sz w:val="24"/>
          <w:szCs w:val="24"/>
        </w:rPr>
        <w:t>III –</w:t>
      </w:r>
      <w:r w:rsidRPr="00163FEB">
        <w:rPr>
          <w:sz w:val="24"/>
          <w:szCs w:val="24"/>
        </w:rPr>
        <w:t xml:space="preserve"> Comitê de Investimentos; </w:t>
      </w:r>
    </w:p>
    <w:p w14:paraId="4422EBD1" w14:textId="77777777" w:rsidR="00530F5F" w:rsidRPr="00163FEB" w:rsidRDefault="00771F2B" w:rsidP="00530F5F">
      <w:pPr>
        <w:pStyle w:val="Inciso"/>
        <w:spacing w:line="240" w:lineRule="auto"/>
        <w:rPr>
          <w:sz w:val="24"/>
          <w:szCs w:val="24"/>
        </w:rPr>
      </w:pPr>
      <w:r w:rsidRPr="00163FEB">
        <w:rPr>
          <w:b/>
          <w:sz w:val="24"/>
          <w:szCs w:val="24"/>
        </w:rPr>
        <w:t>IV –</w:t>
      </w:r>
      <w:r w:rsidRPr="00163FEB">
        <w:rPr>
          <w:sz w:val="24"/>
          <w:szCs w:val="24"/>
        </w:rPr>
        <w:t xml:space="preserve"> Diretoria Executiva. </w:t>
      </w:r>
    </w:p>
    <w:p w14:paraId="0ABD7DF5" w14:textId="77777777" w:rsidR="006C0179" w:rsidRPr="00163FEB" w:rsidRDefault="006C0179" w:rsidP="00530F5F">
      <w:pPr>
        <w:pStyle w:val="Inciso"/>
        <w:spacing w:line="240" w:lineRule="auto"/>
        <w:rPr>
          <w:sz w:val="24"/>
          <w:szCs w:val="24"/>
        </w:rPr>
      </w:pPr>
    </w:p>
    <w:p w14:paraId="2295C8FE" w14:textId="77777777" w:rsidR="00530F5F" w:rsidRPr="00163FEB" w:rsidRDefault="00771F2B" w:rsidP="00530F5F">
      <w:pPr>
        <w:pStyle w:val="Artigo"/>
        <w:spacing w:line="240" w:lineRule="auto"/>
        <w:rPr>
          <w:sz w:val="24"/>
          <w:szCs w:val="24"/>
        </w:rPr>
      </w:pPr>
      <w:r w:rsidRPr="00163FEB">
        <w:rPr>
          <w:b/>
          <w:sz w:val="24"/>
          <w:szCs w:val="24"/>
        </w:rPr>
        <w:t>§ 1º</w:t>
      </w:r>
      <w:r w:rsidRPr="00163FEB">
        <w:rPr>
          <w:sz w:val="24"/>
          <w:szCs w:val="24"/>
        </w:rPr>
        <w:t xml:space="preserve"> O organograma com o detalhamento da estrutura de governança e suas áreas de atuação é o constante do Anexo I a esta Lei Complementar. </w:t>
      </w:r>
    </w:p>
    <w:p w14:paraId="674C7975" w14:textId="77777777" w:rsidR="00D3518A" w:rsidRPr="00163FEB" w:rsidRDefault="00D3518A" w:rsidP="00530F5F">
      <w:pPr>
        <w:pStyle w:val="Artigo"/>
        <w:spacing w:line="240" w:lineRule="auto"/>
        <w:rPr>
          <w:sz w:val="24"/>
          <w:szCs w:val="24"/>
        </w:rPr>
      </w:pPr>
    </w:p>
    <w:p w14:paraId="7BDC7EC0" w14:textId="77777777" w:rsidR="00530F5F" w:rsidRPr="00163FEB" w:rsidRDefault="00771F2B" w:rsidP="00530F5F">
      <w:pPr>
        <w:pStyle w:val="Artigo"/>
        <w:spacing w:line="240" w:lineRule="auto"/>
        <w:rPr>
          <w:sz w:val="24"/>
          <w:szCs w:val="24"/>
        </w:rPr>
      </w:pPr>
      <w:r w:rsidRPr="00163FEB">
        <w:rPr>
          <w:b/>
          <w:sz w:val="24"/>
          <w:szCs w:val="24"/>
        </w:rPr>
        <w:t>§ 2º</w:t>
      </w:r>
      <w:r w:rsidRPr="00163FEB">
        <w:rPr>
          <w:sz w:val="24"/>
          <w:szCs w:val="24"/>
        </w:rPr>
        <w:t xml:space="preserve"> Em conformidade com os critérios estabelecidos nesta Lei Complementar, os membros do conselho deliberativo e serão escolhidos de forma a conferir participação aos segurados, beneficiários de aposentadorias e aos entes patronais. </w:t>
      </w:r>
    </w:p>
    <w:p w14:paraId="54F7989D" w14:textId="77777777" w:rsidR="00D3518A" w:rsidRPr="00163FEB" w:rsidRDefault="00D3518A" w:rsidP="00530F5F">
      <w:pPr>
        <w:pStyle w:val="Artigo"/>
        <w:spacing w:line="240" w:lineRule="auto"/>
        <w:rPr>
          <w:sz w:val="24"/>
          <w:szCs w:val="24"/>
        </w:rPr>
      </w:pPr>
    </w:p>
    <w:p w14:paraId="39A6AB75" w14:textId="77777777" w:rsidR="00530F5F" w:rsidRPr="00163FEB" w:rsidRDefault="00771F2B" w:rsidP="00530F5F">
      <w:pPr>
        <w:pStyle w:val="Artigo"/>
        <w:spacing w:line="240" w:lineRule="auto"/>
        <w:rPr>
          <w:sz w:val="24"/>
          <w:szCs w:val="24"/>
        </w:rPr>
      </w:pPr>
      <w:r w:rsidRPr="00163FEB">
        <w:rPr>
          <w:b/>
          <w:sz w:val="24"/>
          <w:szCs w:val="24"/>
        </w:rPr>
        <w:t>§ 3º</w:t>
      </w:r>
      <w:r w:rsidRPr="00163FEB">
        <w:rPr>
          <w:sz w:val="24"/>
          <w:szCs w:val="24"/>
        </w:rPr>
        <w:t xml:space="preserve"> Caberá aos membros do conselho de deliberativo, do conselho fiscal, do comitê de investimentos e da diretoria executiva, zelarem pelo sigilo dos dados pessoais relativos aos segurados e beneficiários do Deliberativo Previdência, sob pena de responsabilidade nas esferas administrativa, civil e penal. </w:t>
      </w:r>
    </w:p>
    <w:p w14:paraId="4A0C7AF9" w14:textId="77777777" w:rsidR="00D3518A" w:rsidRPr="00163FEB" w:rsidRDefault="00D3518A" w:rsidP="00530F5F">
      <w:pPr>
        <w:pStyle w:val="Artigo"/>
        <w:spacing w:line="240" w:lineRule="auto"/>
        <w:rPr>
          <w:sz w:val="24"/>
          <w:szCs w:val="24"/>
        </w:rPr>
      </w:pPr>
    </w:p>
    <w:p w14:paraId="5BD689A2" w14:textId="77777777" w:rsidR="00530F5F" w:rsidRPr="00163FEB" w:rsidRDefault="00771F2B" w:rsidP="00530F5F">
      <w:pPr>
        <w:pStyle w:val="Artigo"/>
        <w:spacing w:line="240" w:lineRule="auto"/>
        <w:rPr>
          <w:sz w:val="24"/>
          <w:szCs w:val="24"/>
        </w:rPr>
      </w:pPr>
      <w:r w:rsidRPr="00163FEB">
        <w:rPr>
          <w:b/>
          <w:sz w:val="24"/>
          <w:szCs w:val="24"/>
        </w:rPr>
        <w:t>§ 4º</w:t>
      </w:r>
      <w:r w:rsidRPr="00163FEB">
        <w:rPr>
          <w:sz w:val="24"/>
          <w:szCs w:val="24"/>
        </w:rPr>
        <w:t xml:space="preserve"> Os membros do conselho deliberativo e do conselho fiscal exercerão atividade considerada de relevante interesse público, sendo vedado o pagamento de retribuição pecuniária por reunião de que participarem a este título.</w:t>
      </w:r>
    </w:p>
    <w:p w14:paraId="506AEA43" w14:textId="77777777" w:rsidR="00530F5F" w:rsidRPr="00163FEB" w:rsidRDefault="00530F5F" w:rsidP="00530F5F">
      <w:pPr>
        <w:pStyle w:val="Artigo"/>
        <w:spacing w:line="240" w:lineRule="auto"/>
        <w:rPr>
          <w:sz w:val="24"/>
          <w:szCs w:val="24"/>
        </w:rPr>
      </w:pPr>
    </w:p>
    <w:p w14:paraId="30A9E116" w14:textId="77777777" w:rsidR="00530F5F" w:rsidRPr="00163FEB" w:rsidRDefault="00771F2B" w:rsidP="00FC2664">
      <w:pPr>
        <w:pStyle w:val="Ttulo3"/>
        <w:spacing w:before="0"/>
        <w:jc w:val="center"/>
        <w:rPr>
          <w:rFonts w:asciiTheme="minorHAnsi" w:hAnsiTheme="minorHAnsi" w:cstheme="minorHAnsi"/>
          <w:b/>
          <w:color w:val="auto"/>
        </w:rPr>
      </w:pPr>
      <w:bookmarkStart w:id="27" w:name="_Toc120796734"/>
      <w:r w:rsidRPr="00163FEB">
        <w:rPr>
          <w:rFonts w:asciiTheme="minorHAnsi" w:hAnsiTheme="minorHAnsi" w:cstheme="minorHAnsi"/>
          <w:b/>
          <w:color w:val="auto"/>
        </w:rPr>
        <w:t>Seção I</w:t>
      </w:r>
      <w:bookmarkStart w:id="28" w:name="_Toc120796735"/>
      <w:bookmarkEnd w:id="27"/>
      <w:r w:rsidRPr="00163FEB">
        <w:rPr>
          <w:rFonts w:asciiTheme="minorHAnsi" w:hAnsiTheme="minorHAnsi" w:cstheme="minorHAnsi"/>
          <w:b/>
          <w:color w:val="auto"/>
        </w:rPr>
        <w:t>II</w:t>
      </w:r>
      <w:r w:rsidRPr="00163FEB">
        <w:rPr>
          <w:rFonts w:asciiTheme="minorHAnsi" w:hAnsiTheme="minorHAnsi" w:cstheme="minorHAnsi"/>
          <w:b/>
          <w:color w:val="auto"/>
        </w:rPr>
        <w:br/>
        <w:t xml:space="preserve">Do Conselho </w:t>
      </w:r>
      <w:bookmarkEnd w:id="28"/>
      <w:r w:rsidRPr="00163FEB">
        <w:rPr>
          <w:rFonts w:asciiTheme="minorHAnsi" w:hAnsiTheme="minorHAnsi" w:cstheme="minorHAnsi"/>
          <w:b/>
          <w:color w:val="auto"/>
        </w:rPr>
        <w:t>Deliberativo do Bebedouro Previdência</w:t>
      </w:r>
    </w:p>
    <w:p w14:paraId="002CCD2E" w14:textId="77777777" w:rsidR="00D3518A" w:rsidRPr="00163FEB" w:rsidRDefault="00D3518A" w:rsidP="00D3518A">
      <w:pPr>
        <w:rPr>
          <w:rFonts w:asciiTheme="minorHAnsi" w:hAnsiTheme="minorHAnsi" w:cstheme="minorHAnsi"/>
        </w:rPr>
      </w:pPr>
    </w:p>
    <w:p w14:paraId="51C81C6D" w14:textId="77777777" w:rsidR="00530F5F" w:rsidRPr="00163FEB" w:rsidRDefault="00771F2B" w:rsidP="006C0179">
      <w:pPr>
        <w:pStyle w:val="Artigo"/>
        <w:spacing w:before="0" w:line="240" w:lineRule="auto"/>
        <w:ind w:firstLine="0"/>
        <w:rPr>
          <w:sz w:val="24"/>
          <w:szCs w:val="24"/>
        </w:rPr>
      </w:pPr>
      <w:r w:rsidRPr="00163FEB">
        <w:rPr>
          <w:b/>
          <w:sz w:val="24"/>
          <w:szCs w:val="24"/>
        </w:rPr>
        <w:lastRenderedPageBreak/>
        <w:t xml:space="preserve">Art. 54. </w:t>
      </w:r>
      <w:r w:rsidRPr="00163FEB">
        <w:rPr>
          <w:sz w:val="24"/>
          <w:szCs w:val="24"/>
        </w:rPr>
        <w:t>O conselho deliberativo é o órgão colegiado de deliberação superior em relação ao direcionamento estratégico do Bebedouro Previdência.</w:t>
      </w:r>
    </w:p>
    <w:p w14:paraId="04F75CB7" w14:textId="77777777" w:rsidR="006C0179" w:rsidRPr="00163FEB" w:rsidRDefault="006C0179" w:rsidP="006C0179">
      <w:pPr>
        <w:pStyle w:val="Artigo"/>
        <w:spacing w:before="0" w:line="240" w:lineRule="auto"/>
        <w:ind w:firstLine="0"/>
        <w:rPr>
          <w:sz w:val="24"/>
          <w:szCs w:val="24"/>
        </w:rPr>
      </w:pPr>
    </w:p>
    <w:p w14:paraId="20AC958D" w14:textId="77777777" w:rsidR="00FC2664" w:rsidRPr="00163FEB" w:rsidRDefault="00771F2B" w:rsidP="006C0179">
      <w:pPr>
        <w:pStyle w:val="Artigo"/>
        <w:spacing w:before="0" w:line="240" w:lineRule="auto"/>
        <w:ind w:firstLine="0"/>
        <w:rPr>
          <w:sz w:val="24"/>
          <w:szCs w:val="24"/>
        </w:rPr>
      </w:pPr>
      <w:r w:rsidRPr="00163FEB">
        <w:rPr>
          <w:b/>
          <w:sz w:val="24"/>
          <w:szCs w:val="24"/>
        </w:rPr>
        <w:t xml:space="preserve">Parágrafo único. </w:t>
      </w:r>
      <w:r w:rsidRPr="00163FEB">
        <w:rPr>
          <w:sz w:val="24"/>
          <w:szCs w:val="24"/>
        </w:rPr>
        <w:t>Entende-se por direcionamento estratégico a capacidade de identificação, enfrentamento e monitoramento dos riscos internos e externos que gravitam o sistema capazes de dificultar ou impedir a realização de suas finalidades.</w:t>
      </w:r>
    </w:p>
    <w:p w14:paraId="17F1F720" w14:textId="77777777" w:rsidR="00FC2664" w:rsidRPr="00163FEB" w:rsidRDefault="00FC2664" w:rsidP="00FC2664">
      <w:pPr>
        <w:pStyle w:val="Artigo"/>
        <w:spacing w:before="0" w:line="240" w:lineRule="auto"/>
        <w:rPr>
          <w:sz w:val="24"/>
          <w:szCs w:val="24"/>
        </w:rPr>
      </w:pPr>
    </w:p>
    <w:p w14:paraId="38A2433E" w14:textId="77777777" w:rsidR="00FC2664" w:rsidRPr="00163FEB" w:rsidRDefault="00771F2B" w:rsidP="00FC2664">
      <w:pPr>
        <w:pStyle w:val="Ttulo4"/>
        <w:spacing w:before="0"/>
        <w:jc w:val="center"/>
        <w:rPr>
          <w:rFonts w:asciiTheme="minorHAnsi" w:hAnsiTheme="minorHAnsi" w:cstheme="minorHAnsi"/>
          <w:b/>
          <w:i w:val="0"/>
          <w:color w:val="auto"/>
        </w:rPr>
      </w:pPr>
      <w:r w:rsidRPr="00163FEB">
        <w:rPr>
          <w:rFonts w:asciiTheme="minorHAnsi" w:hAnsiTheme="minorHAnsi" w:cstheme="minorHAnsi"/>
          <w:b/>
          <w:i w:val="0"/>
          <w:color w:val="auto"/>
        </w:rPr>
        <w:t xml:space="preserve">Subseção I </w:t>
      </w:r>
      <w:r w:rsidRPr="00163FEB">
        <w:rPr>
          <w:rFonts w:asciiTheme="minorHAnsi" w:hAnsiTheme="minorHAnsi" w:cstheme="minorHAnsi"/>
          <w:b/>
          <w:i w:val="0"/>
          <w:color w:val="auto"/>
        </w:rPr>
        <w:br/>
        <w:t>Da Composição do Conselho Deliberativo</w:t>
      </w:r>
    </w:p>
    <w:p w14:paraId="43FA7957" w14:textId="77777777" w:rsidR="00D3518A" w:rsidRPr="00163FEB" w:rsidRDefault="00D3518A" w:rsidP="00D3518A">
      <w:pPr>
        <w:rPr>
          <w:rFonts w:asciiTheme="minorHAnsi" w:hAnsiTheme="minorHAnsi" w:cstheme="minorHAnsi"/>
        </w:rPr>
      </w:pPr>
    </w:p>
    <w:p w14:paraId="7B0DD3F2" w14:textId="77777777" w:rsidR="00FC2664" w:rsidRPr="00163FEB" w:rsidRDefault="00771F2B" w:rsidP="006C0179">
      <w:pPr>
        <w:pStyle w:val="Artigo"/>
        <w:spacing w:before="0" w:line="240" w:lineRule="auto"/>
        <w:ind w:firstLine="0"/>
        <w:rPr>
          <w:sz w:val="24"/>
          <w:szCs w:val="24"/>
        </w:rPr>
      </w:pPr>
      <w:r w:rsidRPr="00163FEB">
        <w:rPr>
          <w:b/>
          <w:sz w:val="24"/>
          <w:szCs w:val="24"/>
        </w:rPr>
        <w:t xml:space="preserve">Art. 55. </w:t>
      </w:r>
      <w:r w:rsidRPr="00163FEB">
        <w:rPr>
          <w:sz w:val="24"/>
          <w:szCs w:val="24"/>
        </w:rPr>
        <w:t>O conselho deliberativo será composto por 0</w:t>
      </w:r>
      <w:r w:rsidR="004B5B91" w:rsidRPr="00163FEB">
        <w:rPr>
          <w:sz w:val="24"/>
          <w:szCs w:val="24"/>
        </w:rPr>
        <w:t>5</w:t>
      </w:r>
      <w:r w:rsidRPr="00163FEB">
        <w:rPr>
          <w:sz w:val="24"/>
          <w:szCs w:val="24"/>
        </w:rPr>
        <w:t xml:space="preserve"> (</w:t>
      </w:r>
      <w:r w:rsidR="004B5B91" w:rsidRPr="00163FEB">
        <w:rPr>
          <w:sz w:val="24"/>
          <w:szCs w:val="24"/>
        </w:rPr>
        <w:t>cinco</w:t>
      </w:r>
      <w:r w:rsidRPr="00163FEB">
        <w:rPr>
          <w:sz w:val="24"/>
          <w:szCs w:val="24"/>
        </w:rPr>
        <w:t>) conselheiros titulares e 0</w:t>
      </w:r>
      <w:r w:rsidR="004B5B91" w:rsidRPr="00163FEB">
        <w:rPr>
          <w:sz w:val="24"/>
          <w:szCs w:val="24"/>
        </w:rPr>
        <w:t>5</w:t>
      </w:r>
      <w:r w:rsidRPr="00163FEB">
        <w:rPr>
          <w:sz w:val="24"/>
          <w:szCs w:val="24"/>
        </w:rPr>
        <w:t xml:space="preserve"> (</w:t>
      </w:r>
      <w:r w:rsidR="004B5B91" w:rsidRPr="00163FEB">
        <w:rPr>
          <w:sz w:val="24"/>
          <w:szCs w:val="24"/>
        </w:rPr>
        <w:t>cinco</w:t>
      </w:r>
      <w:r w:rsidRPr="00163FEB">
        <w:rPr>
          <w:sz w:val="24"/>
          <w:szCs w:val="24"/>
        </w:rPr>
        <w:t>) conselheiros suplentes, sendo:</w:t>
      </w:r>
    </w:p>
    <w:p w14:paraId="5C88E6D8" w14:textId="77777777" w:rsidR="006C0179" w:rsidRPr="00163FEB" w:rsidRDefault="006C0179" w:rsidP="006C0179">
      <w:pPr>
        <w:pStyle w:val="Artigo"/>
        <w:spacing w:before="0" w:line="240" w:lineRule="auto"/>
        <w:ind w:firstLine="0"/>
        <w:rPr>
          <w:sz w:val="24"/>
          <w:szCs w:val="24"/>
        </w:rPr>
      </w:pPr>
    </w:p>
    <w:p w14:paraId="0B0CD718" w14:textId="77777777" w:rsidR="00FC2664" w:rsidRPr="00163FEB" w:rsidRDefault="00771F2B" w:rsidP="00FC2664">
      <w:pPr>
        <w:pStyle w:val="Inciso"/>
        <w:spacing w:before="0" w:line="240" w:lineRule="auto"/>
        <w:rPr>
          <w:sz w:val="24"/>
          <w:szCs w:val="24"/>
        </w:rPr>
      </w:pPr>
      <w:r w:rsidRPr="00163FEB">
        <w:rPr>
          <w:b/>
          <w:sz w:val="24"/>
          <w:szCs w:val="24"/>
        </w:rPr>
        <w:t xml:space="preserve">I – </w:t>
      </w:r>
      <w:r w:rsidRPr="00163FEB">
        <w:rPr>
          <w:sz w:val="24"/>
          <w:szCs w:val="24"/>
        </w:rPr>
        <w:t xml:space="preserve">03 (três) conselheiros representantes dos servidores ativos da administração pública direta, autárquica, fundacional do Poder Executivo do município de Bebedouro, ocupantes de cargo em provimento efetivo, dotados de estabilidade funcional, vinculados ao regime próprio de previdência social, indicados pelo </w:t>
      </w:r>
      <w:bookmarkStart w:id="29" w:name="_Hlk216042231"/>
      <w:r w:rsidRPr="00163FEB">
        <w:rPr>
          <w:sz w:val="24"/>
          <w:szCs w:val="24"/>
        </w:rPr>
        <w:t>Poder Executivo</w:t>
      </w:r>
      <w:bookmarkEnd w:id="29"/>
      <w:r w:rsidRPr="00163FEB">
        <w:rPr>
          <w:sz w:val="24"/>
          <w:szCs w:val="24"/>
        </w:rPr>
        <w:t xml:space="preserve">; </w:t>
      </w:r>
    </w:p>
    <w:p w14:paraId="06A47968" w14:textId="77777777" w:rsidR="006C0179" w:rsidRPr="00163FEB" w:rsidRDefault="006C0179" w:rsidP="00FC2664">
      <w:pPr>
        <w:pStyle w:val="Inciso"/>
        <w:spacing w:before="0" w:line="240" w:lineRule="auto"/>
        <w:rPr>
          <w:sz w:val="24"/>
          <w:szCs w:val="24"/>
        </w:rPr>
      </w:pPr>
    </w:p>
    <w:p w14:paraId="6ED23B68" w14:textId="77777777" w:rsidR="00FC2664" w:rsidRPr="00163FEB" w:rsidRDefault="00771F2B" w:rsidP="00FC2664">
      <w:pPr>
        <w:pStyle w:val="Inciso"/>
        <w:spacing w:before="0" w:line="240" w:lineRule="auto"/>
        <w:rPr>
          <w:sz w:val="24"/>
          <w:szCs w:val="24"/>
        </w:rPr>
      </w:pPr>
      <w:r w:rsidRPr="00163FEB">
        <w:rPr>
          <w:b/>
          <w:sz w:val="24"/>
          <w:szCs w:val="24"/>
        </w:rPr>
        <w:t xml:space="preserve">II – </w:t>
      </w:r>
      <w:r w:rsidRPr="00163FEB">
        <w:rPr>
          <w:sz w:val="24"/>
          <w:szCs w:val="24"/>
        </w:rPr>
        <w:t>01 (um) conselheiro representante dos servidores ativos do Poder Legislativo do município de Bebedouro, ocupante de cargo em provimento efetivo, dotado de estabilidade funcional, vinculado ao regime próprio de previdência social, indicado pelo Poder Legislativo;</w:t>
      </w:r>
    </w:p>
    <w:p w14:paraId="123E0091" w14:textId="77777777" w:rsidR="006C0179" w:rsidRPr="00163FEB" w:rsidRDefault="006C0179" w:rsidP="00FC2664">
      <w:pPr>
        <w:pStyle w:val="Inciso"/>
        <w:spacing w:before="0" w:line="240" w:lineRule="auto"/>
        <w:rPr>
          <w:sz w:val="24"/>
          <w:szCs w:val="24"/>
        </w:rPr>
      </w:pPr>
    </w:p>
    <w:p w14:paraId="6FA870D9" w14:textId="77777777" w:rsidR="00FC2664" w:rsidRPr="00163FEB" w:rsidRDefault="00771F2B" w:rsidP="00FC2664">
      <w:pPr>
        <w:pStyle w:val="Inciso"/>
        <w:spacing w:before="0" w:line="240" w:lineRule="auto"/>
        <w:rPr>
          <w:sz w:val="24"/>
          <w:szCs w:val="24"/>
        </w:rPr>
      </w:pPr>
      <w:r w:rsidRPr="00163FEB">
        <w:rPr>
          <w:b/>
          <w:sz w:val="24"/>
          <w:szCs w:val="24"/>
        </w:rPr>
        <w:t xml:space="preserve">III – </w:t>
      </w:r>
      <w:r w:rsidRPr="00163FEB">
        <w:rPr>
          <w:sz w:val="24"/>
          <w:szCs w:val="24"/>
        </w:rPr>
        <w:t>0</w:t>
      </w:r>
      <w:r w:rsidR="004B5B91" w:rsidRPr="00163FEB">
        <w:rPr>
          <w:sz w:val="24"/>
          <w:szCs w:val="24"/>
        </w:rPr>
        <w:t>1</w:t>
      </w:r>
      <w:r w:rsidRPr="00163FEB">
        <w:rPr>
          <w:sz w:val="24"/>
          <w:szCs w:val="24"/>
        </w:rPr>
        <w:t xml:space="preserve"> (</w:t>
      </w:r>
      <w:r w:rsidR="004B5B91" w:rsidRPr="00163FEB">
        <w:rPr>
          <w:sz w:val="24"/>
          <w:szCs w:val="24"/>
        </w:rPr>
        <w:t>um) conselheiro</w:t>
      </w:r>
      <w:r w:rsidRPr="00163FEB">
        <w:rPr>
          <w:sz w:val="24"/>
          <w:szCs w:val="24"/>
        </w:rPr>
        <w:t xml:space="preserve"> representante dos beneficiários de aposentadoria vinculados ao regime próprio de previdência social, indicados pelo presidente do sindicato representativo dos servidores públicos municipais do Poder Executivo.</w:t>
      </w:r>
    </w:p>
    <w:p w14:paraId="2BFE1B30" w14:textId="77777777" w:rsidR="00D3518A" w:rsidRPr="00163FEB" w:rsidRDefault="00D3518A" w:rsidP="00FC2664">
      <w:pPr>
        <w:pStyle w:val="Inciso"/>
        <w:spacing w:before="0" w:line="240" w:lineRule="auto"/>
        <w:rPr>
          <w:b/>
          <w:sz w:val="24"/>
          <w:szCs w:val="24"/>
        </w:rPr>
      </w:pPr>
    </w:p>
    <w:p w14:paraId="4E65B8B5" w14:textId="77777777" w:rsidR="00FC2664" w:rsidRPr="00163FEB" w:rsidRDefault="00771F2B" w:rsidP="00FC2664">
      <w:pPr>
        <w:pStyle w:val="Artigo"/>
        <w:spacing w:before="0" w:line="240" w:lineRule="auto"/>
        <w:rPr>
          <w:sz w:val="24"/>
          <w:szCs w:val="24"/>
        </w:rPr>
      </w:pPr>
      <w:r w:rsidRPr="00163FEB">
        <w:rPr>
          <w:b/>
          <w:sz w:val="24"/>
          <w:szCs w:val="24"/>
        </w:rPr>
        <w:t>§ 1º</w:t>
      </w:r>
      <w:r w:rsidRPr="00163FEB">
        <w:rPr>
          <w:sz w:val="24"/>
          <w:szCs w:val="24"/>
        </w:rPr>
        <w:t xml:space="preserve"> Os conselheiros suplentes, com igual período de mandato do titular, serão indicados e eleitos na mesma proporção e na mesma forma indicada nos incisos I a III deste artigo.</w:t>
      </w:r>
    </w:p>
    <w:p w14:paraId="2F6BE167" w14:textId="77777777" w:rsidR="00D3518A" w:rsidRPr="00163FEB" w:rsidRDefault="00D3518A" w:rsidP="00FC2664">
      <w:pPr>
        <w:pStyle w:val="Artigo"/>
        <w:spacing w:before="0" w:line="240" w:lineRule="auto"/>
        <w:rPr>
          <w:sz w:val="24"/>
          <w:szCs w:val="24"/>
        </w:rPr>
      </w:pPr>
    </w:p>
    <w:p w14:paraId="58B30A9A" w14:textId="77777777" w:rsidR="00D3518A" w:rsidRPr="00163FEB" w:rsidRDefault="00771F2B" w:rsidP="00FC2664">
      <w:pPr>
        <w:pStyle w:val="Artigo"/>
        <w:spacing w:before="0" w:line="240" w:lineRule="auto"/>
        <w:rPr>
          <w:sz w:val="24"/>
          <w:szCs w:val="24"/>
        </w:rPr>
      </w:pPr>
      <w:r w:rsidRPr="00163FEB">
        <w:rPr>
          <w:b/>
          <w:sz w:val="24"/>
          <w:szCs w:val="24"/>
        </w:rPr>
        <w:lastRenderedPageBreak/>
        <w:t>§ 2º</w:t>
      </w:r>
      <w:r w:rsidRPr="00163FEB">
        <w:rPr>
          <w:sz w:val="24"/>
          <w:szCs w:val="24"/>
        </w:rPr>
        <w:t xml:space="preserve"> A presidência do conselho deliberativo será exercida por um dos conselheiros previstos no inciso I do </w:t>
      </w:r>
      <w:r w:rsidRPr="00163FEB">
        <w:rPr>
          <w:i/>
          <w:iCs/>
          <w:sz w:val="24"/>
          <w:szCs w:val="24"/>
        </w:rPr>
        <w:t>caput</w:t>
      </w:r>
      <w:r w:rsidRPr="00163FEB">
        <w:rPr>
          <w:sz w:val="24"/>
          <w:szCs w:val="24"/>
        </w:rPr>
        <w:t xml:space="preserve"> deste artigo, mediante nomeação por parte do Prefeito Municipal.</w:t>
      </w:r>
    </w:p>
    <w:p w14:paraId="67AA9C25" w14:textId="77777777" w:rsidR="00FC2664" w:rsidRPr="00163FEB" w:rsidRDefault="00771F2B" w:rsidP="00FC2664">
      <w:pPr>
        <w:pStyle w:val="Artigo"/>
        <w:spacing w:before="0" w:line="240" w:lineRule="auto"/>
        <w:rPr>
          <w:sz w:val="24"/>
          <w:szCs w:val="24"/>
        </w:rPr>
      </w:pPr>
      <w:r w:rsidRPr="00163FEB">
        <w:rPr>
          <w:sz w:val="24"/>
          <w:szCs w:val="24"/>
        </w:rPr>
        <w:t xml:space="preserve"> </w:t>
      </w:r>
    </w:p>
    <w:p w14:paraId="17352E5B" w14:textId="77777777" w:rsidR="00FC2664" w:rsidRPr="00163FEB" w:rsidRDefault="00771F2B" w:rsidP="0072001C">
      <w:pPr>
        <w:pStyle w:val="Artigo"/>
        <w:spacing w:before="0" w:line="240" w:lineRule="auto"/>
        <w:rPr>
          <w:sz w:val="24"/>
          <w:szCs w:val="24"/>
        </w:rPr>
      </w:pPr>
      <w:r w:rsidRPr="00163FEB">
        <w:rPr>
          <w:b/>
          <w:sz w:val="24"/>
          <w:szCs w:val="24"/>
        </w:rPr>
        <w:t xml:space="preserve">§ 3º </w:t>
      </w:r>
      <w:r w:rsidRPr="00163FEB">
        <w:rPr>
          <w:sz w:val="24"/>
          <w:szCs w:val="24"/>
        </w:rPr>
        <w:t>O conselho deliberativo terá 01 (um) secretário, escolhido por meio de eleição direta no âmbito do colegiado, na primeira reunião ordinária realizada após a posse de seus membros.</w:t>
      </w:r>
    </w:p>
    <w:p w14:paraId="6E4016A6" w14:textId="77777777" w:rsidR="00D3518A" w:rsidRPr="00163FEB" w:rsidRDefault="00D3518A" w:rsidP="0072001C">
      <w:pPr>
        <w:pStyle w:val="Artigo"/>
        <w:spacing w:before="0" w:line="240" w:lineRule="auto"/>
        <w:rPr>
          <w:sz w:val="24"/>
          <w:szCs w:val="24"/>
        </w:rPr>
      </w:pPr>
    </w:p>
    <w:p w14:paraId="2BB1C3FC" w14:textId="77777777" w:rsidR="00FC2664" w:rsidRPr="00163FEB" w:rsidRDefault="00771F2B" w:rsidP="0072001C">
      <w:pPr>
        <w:pStyle w:val="Artigo"/>
        <w:spacing w:before="0" w:line="240" w:lineRule="auto"/>
        <w:rPr>
          <w:sz w:val="24"/>
          <w:szCs w:val="24"/>
        </w:rPr>
      </w:pPr>
      <w:r w:rsidRPr="00163FEB">
        <w:rPr>
          <w:b/>
          <w:sz w:val="24"/>
          <w:szCs w:val="24"/>
        </w:rPr>
        <w:t xml:space="preserve">§ 4º </w:t>
      </w:r>
      <w:r w:rsidRPr="00163FEB">
        <w:rPr>
          <w:sz w:val="24"/>
          <w:szCs w:val="24"/>
        </w:rPr>
        <w:t>O secretário substituirá o presidente nas suas ausências, impedimentos temporários ou na hipótese de vacância até a indicação de novo presidente.</w:t>
      </w:r>
    </w:p>
    <w:p w14:paraId="5DB860C1" w14:textId="77777777" w:rsidR="00D3518A" w:rsidRPr="00163FEB" w:rsidRDefault="00D3518A" w:rsidP="0072001C">
      <w:pPr>
        <w:pStyle w:val="Artigo"/>
        <w:spacing w:before="0" w:line="240" w:lineRule="auto"/>
        <w:rPr>
          <w:sz w:val="24"/>
          <w:szCs w:val="24"/>
        </w:rPr>
      </w:pPr>
    </w:p>
    <w:p w14:paraId="0564AD86" w14:textId="77777777" w:rsidR="00FC2664" w:rsidRPr="00163FEB" w:rsidRDefault="00771F2B" w:rsidP="0072001C">
      <w:pPr>
        <w:pStyle w:val="Artigo"/>
        <w:spacing w:before="0" w:line="240" w:lineRule="auto"/>
        <w:rPr>
          <w:sz w:val="24"/>
          <w:szCs w:val="24"/>
        </w:rPr>
      </w:pPr>
      <w:r w:rsidRPr="00163FEB">
        <w:rPr>
          <w:b/>
          <w:sz w:val="24"/>
          <w:szCs w:val="24"/>
        </w:rPr>
        <w:t>§ 5º</w:t>
      </w:r>
      <w:r w:rsidRPr="00163FEB">
        <w:rPr>
          <w:sz w:val="24"/>
          <w:szCs w:val="24"/>
        </w:rPr>
        <w:t xml:space="preserve"> Na hipótese de ausências ou impedimentos temporários de membro titular nato, sua substituição será efetivada pelo respectivo servidor posicionado imediatamente no segundo degrau hierárquico em relação ao conselheiro nato. </w:t>
      </w:r>
    </w:p>
    <w:p w14:paraId="0261A641" w14:textId="77777777" w:rsidR="00D3518A" w:rsidRPr="00163FEB" w:rsidRDefault="00D3518A" w:rsidP="0072001C">
      <w:pPr>
        <w:pStyle w:val="Artigo"/>
        <w:spacing w:before="0" w:line="240" w:lineRule="auto"/>
        <w:rPr>
          <w:sz w:val="24"/>
          <w:szCs w:val="24"/>
        </w:rPr>
      </w:pPr>
    </w:p>
    <w:p w14:paraId="7733C468" w14:textId="77777777" w:rsidR="00FC2664" w:rsidRPr="00163FEB" w:rsidRDefault="00771F2B" w:rsidP="0072001C">
      <w:pPr>
        <w:pStyle w:val="Artigo"/>
        <w:spacing w:before="0" w:line="240" w:lineRule="auto"/>
        <w:rPr>
          <w:sz w:val="24"/>
          <w:szCs w:val="24"/>
        </w:rPr>
      </w:pPr>
      <w:r w:rsidRPr="00163FEB">
        <w:rPr>
          <w:b/>
          <w:sz w:val="24"/>
          <w:szCs w:val="24"/>
        </w:rPr>
        <w:t>§ 6º</w:t>
      </w:r>
      <w:r w:rsidRPr="00163FEB">
        <w:rPr>
          <w:sz w:val="24"/>
          <w:szCs w:val="24"/>
        </w:rPr>
        <w:t xml:space="preserve"> Na hipótese de impedimento temporário ou licença de membro titular do conselho deliberativo, ele será substituído pelo primeiro suplente do segmento representado.</w:t>
      </w:r>
    </w:p>
    <w:p w14:paraId="1802BDDA" w14:textId="77777777" w:rsidR="00D3518A" w:rsidRPr="00163FEB" w:rsidRDefault="00D3518A" w:rsidP="0072001C">
      <w:pPr>
        <w:pStyle w:val="Artigo"/>
        <w:spacing w:before="0" w:line="240" w:lineRule="auto"/>
        <w:rPr>
          <w:sz w:val="24"/>
          <w:szCs w:val="24"/>
        </w:rPr>
      </w:pPr>
    </w:p>
    <w:p w14:paraId="3C3A062C" w14:textId="77777777" w:rsidR="00FC2664" w:rsidRPr="00163FEB" w:rsidRDefault="00771F2B" w:rsidP="0072001C">
      <w:pPr>
        <w:pStyle w:val="Artigo"/>
        <w:spacing w:before="0" w:line="240" w:lineRule="auto"/>
        <w:rPr>
          <w:sz w:val="24"/>
          <w:szCs w:val="24"/>
        </w:rPr>
      </w:pPr>
      <w:r w:rsidRPr="00163FEB">
        <w:rPr>
          <w:b/>
          <w:sz w:val="24"/>
          <w:szCs w:val="24"/>
        </w:rPr>
        <w:t>§ 7º</w:t>
      </w:r>
      <w:r w:rsidRPr="00163FEB">
        <w:rPr>
          <w:sz w:val="24"/>
          <w:szCs w:val="24"/>
        </w:rPr>
        <w:t xml:space="preserve"> Na hipótese de ocorrência de impossibilidade definitiva do exercício da função por parte de membro titular eleito do conselho deliberativo, o primeiro suplente assumirá a função até a conclusão do mandato do titular.</w:t>
      </w:r>
    </w:p>
    <w:p w14:paraId="7A1B7DE7" w14:textId="77777777" w:rsidR="00D3518A" w:rsidRPr="00163FEB" w:rsidRDefault="00D3518A" w:rsidP="0072001C">
      <w:pPr>
        <w:pStyle w:val="Artigo"/>
        <w:spacing w:before="0" w:line="240" w:lineRule="auto"/>
        <w:rPr>
          <w:sz w:val="24"/>
          <w:szCs w:val="24"/>
        </w:rPr>
      </w:pPr>
    </w:p>
    <w:p w14:paraId="0BB9F2BE" w14:textId="77777777" w:rsidR="0072001C" w:rsidRDefault="00771F2B" w:rsidP="0072001C">
      <w:pPr>
        <w:pStyle w:val="Artigo"/>
        <w:spacing w:line="240" w:lineRule="auto"/>
        <w:rPr>
          <w:sz w:val="24"/>
          <w:szCs w:val="24"/>
        </w:rPr>
      </w:pPr>
      <w:r w:rsidRPr="00163FEB">
        <w:rPr>
          <w:b/>
          <w:sz w:val="24"/>
          <w:szCs w:val="24"/>
        </w:rPr>
        <w:t xml:space="preserve">§ 8º </w:t>
      </w:r>
      <w:r w:rsidRPr="00163FEB">
        <w:rPr>
          <w:sz w:val="24"/>
          <w:szCs w:val="24"/>
        </w:rPr>
        <w:t>Todos os conselheiros eleitos e os representantes da administração pública direta, autárquica e fundacional, dos Poderes Executivo e Legislativo do município terão direito a voto no conselho deliberativo, cabendo ao presidente o voto de qualidade no caso de empate.</w:t>
      </w:r>
    </w:p>
    <w:p w14:paraId="410BB2B5" w14:textId="77777777" w:rsidR="00555870" w:rsidRPr="00163FEB" w:rsidRDefault="00555870" w:rsidP="0072001C">
      <w:pPr>
        <w:pStyle w:val="Artigo"/>
        <w:spacing w:line="240" w:lineRule="auto"/>
        <w:rPr>
          <w:sz w:val="24"/>
          <w:szCs w:val="24"/>
        </w:rPr>
      </w:pPr>
    </w:p>
    <w:p w14:paraId="77A2252F" w14:textId="77777777" w:rsidR="0072001C" w:rsidRPr="00163FEB" w:rsidRDefault="00771F2B" w:rsidP="0072001C">
      <w:pPr>
        <w:pStyle w:val="Artigo"/>
        <w:spacing w:line="240" w:lineRule="auto"/>
        <w:rPr>
          <w:sz w:val="24"/>
          <w:szCs w:val="24"/>
        </w:rPr>
      </w:pPr>
      <w:r w:rsidRPr="00163FEB">
        <w:rPr>
          <w:b/>
          <w:sz w:val="24"/>
          <w:szCs w:val="24"/>
        </w:rPr>
        <w:t>§ 9º</w:t>
      </w:r>
      <w:r w:rsidRPr="00163FEB">
        <w:rPr>
          <w:sz w:val="24"/>
          <w:szCs w:val="24"/>
        </w:rPr>
        <w:t xml:space="preserve"> As matérias relativas ao funcionamento do conselho deliberativo serão tratadas em Regimento Interno específico do colegiado, aprovado por deliberação, respeitados os ditames e os limites estabelecidos nesta Lei Complementar. </w:t>
      </w:r>
    </w:p>
    <w:p w14:paraId="227964D3" w14:textId="77777777" w:rsidR="0072001C" w:rsidRPr="00163FEB" w:rsidRDefault="0072001C" w:rsidP="0072001C">
      <w:pPr>
        <w:pStyle w:val="Artigo"/>
        <w:spacing w:line="240" w:lineRule="auto"/>
        <w:rPr>
          <w:sz w:val="24"/>
          <w:szCs w:val="24"/>
        </w:rPr>
      </w:pPr>
    </w:p>
    <w:p w14:paraId="261DCA18" w14:textId="77777777" w:rsidR="0072001C" w:rsidRPr="00163FEB" w:rsidRDefault="00771F2B" w:rsidP="0072001C">
      <w:pPr>
        <w:pStyle w:val="Ttulo4"/>
        <w:jc w:val="center"/>
        <w:rPr>
          <w:rFonts w:asciiTheme="minorHAnsi" w:hAnsiTheme="minorHAnsi" w:cstheme="minorHAnsi"/>
          <w:b/>
          <w:i w:val="0"/>
          <w:color w:val="auto"/>
        </w:rPr>
      </w:pPr>
      <w:r w:rsidRPr="00163FEB">
        <w:rPr>
          <w:rFonts w:asciiTheme="minorHAnsi" w:hAnsiTheme="minorHAnsi" w:cstheme="minorHAnsi"/>
          <w:b/>
          <w:i w:val="0"/>
          <w:color w:val="auto"/>
        </w:rPr>
        <w:lastRenderedPageBreak/>
        <w:t xml:space="preserve">Subseção II </w:t>
      </w:r>
      <w:r w:rsidRPr="00163FEB">
        <w:rPr>
          <w:rFonts w:asciiTheme="minorHAnsi" w:hAnsiTheme="minorHAnsi" w:cstheme="minorHAnsi"/>
          <w:b/>
          <w:i w:val="0"/>
          <w:color w:val="auto"/>
        </w:rPr>
        <w:br/>
      </w:r>
      <w:r w:rsidRPr="00163FEB">
        <w:rPr>
          <w:rFonts w:asciiTheme="minorHAnsi" w:hAnsiTheme="minorHAnsi" w:cstheme="minorHAnsi"/>
          <w:b/>
          <w:i w:val="0"/>
          <w:color w:val="auto"/>
        </w:rPr>
        <w:t>Das Competências Estratégicas e Regulares do Conselho Deliberativo</w:t>
      </w:r>
    </w:p>
    <w:p w14:paraId="5FDED395" w14:textId="77777777" w:rsidR="006C0179" w:rsidRPr="00163FEB" w:rsidRDefault="006C0179" w:rsidP="006C0179">
      <w:pPr>
        <w:rPr>
          <w:rFonts w:asciiTheme="minorHAnsi" w:hAnsiTheme="minorHAnsi" w:cstheme="minorHAnsi"/>
        </w:rPr>
      </w:pPr>
    </w:p>
    <w:p w14:paraId="0267E54E" w14:textId="77777777" w:rsidR="0072001C" w:rsidRPr="00163FEB" w:rsidRDefault="00771F2B" w:rsidP="006C0179">
      <w:pPr>
        <w:pStyle w:val="Artigo"/>
        <w:spacing w:line="240" w:lineRule="auto"/>
        <w:ind w:firstLine="0"/>
        <w:rPr>
          <w:sz w:val="24"/>
          <w:szCs w:val="24"/>
        </w:rPr>
      </w:pPr>
      <w:r w:rsidRPr="00163FEB">
        <w:rPr>
          <w:b/>
          <w:sz w:val="24"/>
          <w:szCs w:val="24"/>
        </w:rPr>
        <w:t xml:space="preserve">Art. 56. </w:t>
      </w:r>
      <w:r w:rsidRPr="00163FEB">
        <w:rPr>
          <w:sz w:val="24"/>
          <w:szCs w:val="24"/>
        </w:rPr>
        <w:t>Compete estrategicamente ao Conselho Deliberativo:</w:t>
      </w:r>
    </w:p>
    <w:p w14:paraId="66D4A392" w14:textId="77777777" w:rsidR="006C0179" w:rsidRPr="00163FEB" w:rsidRDefault="006C0179" w:rsidP="006C0179">
      <w:pPr>
        <w:pStyle w:val="Artigo"/>
        <w:spacing w:line="240" w:lineRule="auto"/>
        <w:ind w:firstLine="0"/>
        <w:rPr>
          <w:sz w:val="24"/>
          <w:szCs w:val="24"/>
        </w:rPr>
      </w:pPr>
    </w:p>
    <w:p w14:paraId="069407C3" w14:textId="77777777" w:rsidR="0072001C" w:rsidRPr="00163FEB" w:rsidRDefault="00771F2B" w:rsidP="0072001C">
      <w:pPr>
        <w:pStyle w:val="Inciso"/>
        <w:spacing w:line="240" w:lineRule="auto"/>
        <w:rPr>
          <w:sz w:val="24"/>
          <w:szCs w:val="24"/>
        </w:rPr>
      </w:pPr>
      <w:r w:rsidRPr="00163FEB">
        <w:rPr>
          <w:b/>
          <w:sz w:val="24"/>
          <w:szCs w:val="24"/>
        </w:rPr>
        <w:t xml:space="preserve">I – </w:t>
      </w:r>
      <w:r w:rsidRPr="00163FEB">
        <w:rPr>
          <w:sz w:val="24"/>
          <w:szCs w:val="24"/>
        </w:rPr>
        <w:t>exercer o papel de guardião dos objetivos e finalidades do sistema;</w:t>
      </w:r>
    </w:p>
    <w:p w14:paraId="77FA87A6" w14:textId="77777777" w:rsidR="0072001C" w:rsidRPr="00163FEB" w:rsidRDefault="00771F2B" w:rsidP="0072001C">
      <w:pPr>
        <w:pStyle w:val="Inciso"/>
        <w:spacing w:line="240" w:lineRule="auto"/>
        <w:rPr>
          <w:b/>
          <w:sz w:val="24"/>
          <w:szCs w:val="24"/>
        </w:rPr>
      </w:pPr>
      <w:r w:rsidRPr="00163FEB">
        <w:rPr>
          <w:b/>
          <w:sz w:val="24"/>
          <w:szCs w:val="24"/>
        </w:rPr>
        <w:t xml:space="preserve">II – </w:t>
      </w:r>
      <w:r w:rsidRPr="00163FEB">
        <w:rPr>
          <w:sz w:val="24"/>
          <w:szCs w:val="24"/>
        </w:rPr>
        <w:t>tomar decisões que protejam o direcionamento estratégico do sistema e a reserva financeira previdenciária;</w:t>
      </w:r>
    </w:p>
    <w:p w14:paraId="6132D3E7" w14:textId="77777777" w:rsidR="0072001C" w:rsidRPr="00163FEB" w:rsidRDefault="00771F2B" w:rsidP="0072001C">
      <w:pPr>
        <w:pStyle w:val="Inciso"/>
        <w:spacing w:line="240" w:lineRule="auto"/>
        <w:rPr>
          <w:sz w:val="24"/>
          <w:szCs w:val="24"/>
        </w:rPr>
      </w:pPr>
      <w:r w:rsidRPr="00163FEB">
        <w:rPr>
          <w:b/>
          <w:sz w:val="24"/>
          <w:szCs w:val="24"/>
        </w:rPr>
        <w:t xml:space="preserve">III – </w:t>
      </w:r>
      <w:r w:rsidRPr="00163FEB">
        <w:rPr>
          <w:sz w:val="24"/>
          <w:szCs w:val="24"/>
        </w:rPr>
        <w:t>garantir que as diretrizes de sustentabilidade do RPPS funcionem como elemento balizador das decisões do colegiado;</w:t>
      </w:r>
    </w:p>
    <w:p w14:paraId="75F834A2" w14:textId="77777777" w:rsidR="0072001C" w:rsidRPr="00163FEB" w:rsidRDefault="00771F2B" w:rsidP="0072001C">
      <w:pPr>
        <w:pStyle w:val="Inciso"/>
        <w:spacing w:line="240" w:lineRule="auto"/>
        <w:rPr>
          <w:sz w:val="24"/>
          <w:szCs w:val="24"/>
        </w:rPr>
      </w:pPr>
      <w:r w:rsidRPr="00163FEB">
        <w:rPr>
          <w:b/>
          <w:sz w:val="24"/>
          <w:szCs w:val="24"/>
        </w:rPr>
        <w:t xml:space="preserve">IV – </w:t>
      </w:r>
      <w:r w:rsidRPr="00163FEB">
        <w:rPr>
          <w:sz w:val="24"/>
          <w:szCs w:val="24"/>
        </w:rPr>
        <w:t>exercer seu dever de lealdade e de fidúcia em relação as finalidades do sistema e em relação as partes intervenientes e interessadas;</w:t>
      </w:r>
    </w:p>
    <w:p w14:paraId="4E082462" w14:textId="77777777" w:rsidR="0072001C" w:rsidRPr="00163FEB" w:rsidRDefault="00771F2B" w:rsidP="0072001C">
      <w:pPr>
        <w:pStyle w:val="Inciso"/>
        <w:spacing w:line="240" w:lineRule="auto"/>
        <w:rPr>
          <w:sz w:val="24"/>
          <w:szCs w:val="24"/>
        </w:rPr>
      </w:pPr>
      <w:r w:rsidRPr="00163FEB">
        <w:rPr>
          <w:b/>
          <w:sz w:val="24"/>
          <w:szCs w:val="24"/>
        </w:rPr>
        <w:t xml:space="preserve">V – </w:t>
      </w:r>
      <w:r w:rsidRPr="00163FEB">
        <w:rPr>
          <w:sz w:val="24"/>
          <w:szCs w:val="24"/>
        </w:rPr>
        <w:t>atuar considerando os interesses de longo prazo, a perenidade e a longevidade do sistema;</w:t>
      </w:r>
    </w:p>
    <w:p w14:paraId="2968B56B" w14:textId="77777777" w:rsidR="0072001C" w:rsidRPr="00163FEB" w:rsidRDefault="00771F2B" w:rsidP="0072001C">
      <w:pPr>
        <w:pStyle w:val="Inciso"/>
        <w:spacing w:line="240" w:lineRule="auto"/>
        <w:rPr>
          <w:sz w:val="24"/>
          <w:szCs w:val="24"/>
        </w:rPr>
      </w:pPr>
      <w:r w:rsidRPr="00163FEB">
        <w:rPr>
          <w:b/>
          <w:sz w:val="24"/>
          <w:szCs w:val="24"/>
        </w:rPr>
        <w:t xml:space="preserve">VI – </w:t>
      </w:r>
      <w:r w:rsidRPr="00163FEB">
        <w:rPr>
          <w:sz w:val="24"/>
          <w:szCs w:val="24"/>
        </w:rPr>
        <w:t>buscar o equilíbrio e mediar conflitos que possam surgir entre as partes intervenientes e interessadas;</w:t>
      </w:r>
    </w:p>
    <w:p w14:paraId="3104A057" w14:textId="77777777" w:rsidR="0072001C" w:rsidRDefault="00771F2B" w:rsidP="0072001C">
      <w:pPr>
        <w:pStyle w:val="Inciso"/>
        <w:spacing w:line="240" w:lineRule="auto"/>
        <w:rPr>
          <w:sz w:val="24"/>
          <w:szCs w:val="24"/>
        </w:rPr>
      </w:pPr>
      <w:r w:rsidRPr="00163FEB">
        <w:rPr>
          <w:b/>
          <w:sz w:val="24"/>
          <w:szCs w:val="24"/>
        </w:rPr>
        <w:t xml:space="preserve">VII – </w:t>
      </w:r>
      <w:r w:rsidRPr="00163FEB">
        <w:rPr>
          <w:sz w:val="24"/>
          <w:szCs w:val="24"/>
        </w:rPr>
        <w:t>monitorar a atuação e o alinhamento da diretoria executiva às finalidades do sistema, atuando como elo entre esta e as demais partes intervenientes e interessadas.</w:t>
      </w:r>
    </w:p>
    <w:p w14:paraId="6A9F4B3C" w14:textId="77777777" w:rsidR="00555870" w:rsidRPr="00163FEB" w:rsidRDefault="00555870" w:rsidP="0072001C">
      <w:pPr>
        <w:pStyle w:val="Inciso"/>
        <w:spacing w:line="240" w:lineRule="auto"/>
        <w:rPr>
          <w:sz w:val="24"/>
          <w:szCs w:val="24"/>
        </w:rPr>
      </w:pPr>
    </w:p>
    <w:p w14:paraId="1987F49D" w14:textId="77777777" w:rsidR="0072001C" w:rsidRPr="00163FEB" w:rsidRDefault="00771F2B" w:rsidP="00D3518A">
      <w:pPr>
        <w:pStyle w:val="Artigo"/>
        <w:spacing w:before="0" w:line="240" w:lineRule="auto"/>
        <w:ind w:firstLine="0"/>
        <w:rPr>
          <w:sz w:val="24"/>
          <w:szCs w:val="24"/>
        </w:rPr>
      </w:pPr>
      <w:r w:rsidRPr="00163FEB">
        <w:rPr>
          <w:b/>
          <w:sz w:val="24"/>
          <w:szCs w:val="24"/>
        </w:rPr>
        <w:t xml:space="preserve">Art. 57. </w:t>
      </w:r>
      <w:r w:rsidRPr="00163FEB">
        <w:rPr>
          <w:sz w:val="24"/>
          <w:szCs w:val="24"/>
        </w:rPr>
        <w:t>Compete regularmente ao Conselho Deliberativo:</w:t>
      </w:r>
    </w:p>
    <w:p w14:paraId="0FBFD7B2" w14:textId="77777777" w:rsidR="00D3518A" w:rsidRPr="00163FEB" w:rsidRDefault="00D3518A" w:rsidP="00D3518A">
      <w:pPr>
        <w:pStyle w:val="Artigo"/>
        <w:spacing w:before="0" w:line="240" w:lineRule="auto"/>
        <w:ind w:firstLine="0"/>
        <w:rPr>
          <w:sz w:val="24"/>
          <w:szCs w:val="24"/>
        </w:rPr>
      </w:pPr>
    </w:p>
    <w:p w14:paraId="4DC28508" w14:textId="77777777" w:rsidR="0072001C" w:rsidRPr="00163FEB" w:rsidRDefault="00771F2B" w:rsidP="00D96E34">
      <w:pPr>
        <w:pStyle w:val="Inciso"/>
        <w:spacing w:before="0" w:line="240" w:lineRule="auto"/>
        <w:rPr>
          <w:sz w:val="24"/>
          <w:szCs w:val="24"/>
        </w:rPr>
      </w:pPr>
      <w:r w:rsidRPr="00163FEB">
        <w:rPr>
          <w:b/>
          <w:sz w:val="24"/>
          <w:szCs w:val="24"/>
        </w:rPr>
        <w:t xml:space="preserve">I </w:t>
      </w:r>
      <w:r w:rsidRPr="00163FEB">
        <w:rPr>
          <w:b/>
          <w:bCs w:val="0"/>
          <w:sz w:val="24"/>
          <w:szCs w:val="24"/>
        </w:rPr>
        <w:t xml:space="preserve">– </w:t>
      </w:r>
      <w:r w:rsidRPr="00163FEB">
        <w:rPr>
          <w:sz w:val="24"/>
          <w:szCs w:val="24"/>
        </w:rPr>
        <w:t>eleger o seu secretário, logo após a posse regular de novos conselheiros;</w:t>
      </w:r>
    </w:p>
    <w:p w14:paraId="3A7654AE" w14:textId="77777777" w:rsidR="0072001C" w:rsidRPr="00163FEB" w:rsidRDefault="00771F2B" w:rsidP="00D96E34">
      <w:pPr>
        <w:pStyle w:val="Inciso"/>
        <w:spacing w:before="0" w:line="240" w:lineRule="auto"/>
        <w:rPr>
          <w:sz w:val="24"/>
          <w:szCs w:val="24"/>
        </w:rPr>
      </w:pPr>
      <w:r w:rsidRPr="00163FEB">
        <w:rPr>
          <w:b/>
          <w:sz w:val="24"/>
          <w:szCs w:val="24"/>
        </w:rPr>
        <w:t xml:space="preserve">II </w:t>
      </w:r>
      <w:r w:rsidRPr="00163FEB">
        <w:rPr>
          <w:b/>
          <w:bCs w:val="0"/>
          <w:sz w:val="24"/>
          <w:szCs w:val="24"/>
        </w:rPr>
        <w:t xml:space="preserve">– </w:t>
      </w:r>
      <w:r w:rsidRPr="00163FEB">
        <w:rPr>
          <w:sz w:val="24"/>
          <w:szCs w:val="24"/>
        </w:rPr>
        <w:t>aprovar o regulamento sobre a concessão dos benefícios previdenciários previstos nas normas que regulamentam o RPPS de Bebedouro;</w:t>
      </w:r>
    </w:p>
    <w:p w14:paraId="689B69B4" w14:textId="77777777" w:rsidR="0072001C" w:rsidRPr="00163FEB" w:rsidRDefault="00771F2B" w:rsidP="00D96E34">
      <w:pPr>
        <w:pStyle w:val="Inciso"/>
        <w:spacing w:before="0" w:line="240" w:lineRule="auto"/>
        <w:rPr>
          <w:sz w:val="24"/>
          <w:szCs w:val="24"/>
        </w:rPr>
      </w:pPr>
      <w:r w:rsidRPr="00163FEB">
        <w:rPr>
          <w:b/>
          <w:sz w:val="24"/>
          <w:szCs w:val="24"/>
        </w:rPr>
        <w:t xml:space="preserve">III </w:t>
      </w:r>
      <w:r w:rsidRPr="00163FEB">
        <w:rPr>
          <w:b/>
          <w:bCs w:val="0"/>
          <w:sz w:val="24"/>
          <w:szCs w:val="24"/>
        </w:rPr>
        <w:t xml:space="preserve">– </w:t>
      </w:r>
      <w:r w:rsidRPr="00163FEB">
        <w:rPr>
          <w:sz w:val="24"/>
          <w:szCs w:val="24"/>
        </w:rPr>
        <w:t>tomar conhecimento dos balancetes mensais e do balanço anual da autarquia e do relatório mensal de atividades do conselho fiscal;</w:t>
      </w:r>
    </w:p>
    <w:p w14:paraId="2D331E12" w14:textId="77777777" w:rsidR="0072001C" w:rsidRPr="00163FEB" w:rsidRDefault="00771F2B" w:rsidP="00D96E34">
      <w:pPr>
        <w:pStyle w:val="Inciso"/>
        <w:spacing w:before="0" w:line="240" w:lineRule="auto"/>
        <w:rPr>
          <w:sz w:val="24"/>
          <w:szCs w:val="24"/>
        </w:rPr>
      </w:pPr>
      <w:r w:rsidRPr="00163FEB">
        <w:rPr>
          <w:b/>
          <w:sz w:val="24"/>
          <w:szCs w:val="24"/>
        </w:rPr>
        <w:t xml:space="preserve">IV </w:t>
      </w:r>
      <w:r w:rsidRPr="00163FEB">
        <w:rPr>
          <w:b/>
          <w:bCs w:val="0"/>
          <w:sz w:val="24"/>
          <w:szCs w:val="24"/>
        </w:rPr>
        <w:t xml:space="preserve">– </w:t>
      </w:r>
      <w:r w:rsidRPr="00163FEB">
        <w:rPr>
          <w:sz w:val="24"/>
          <w:szCs w:val="24"/>
        </w:rPr>
        <w:t>acompanhar e fiscalizar as atividades da diretoria executiva do BEBEDOUROPREV, com o auxílio do conselho fiscal, solicitando informações e documentos que entender necessários;</w:t>
      </w:r>
    </w:p>
    <w:p w14:paraId="1D155FCC" w14:textId="77777777" w:rsidR="0072001C" w:rsidRPr="00163FEB" w:rsidRDefault="00771F2B" w:rsidP="00D96E34">
      <w:pPr>
        <w:pStyle w:val="Inciso"/>
        <w:spacing w:before="0" w:line="240" w:lineRule="auto"/>
        <w:rPr>
          <w:sz w:val="24"/>
          <w:szCs w:val="24"/>
        </w:rPr>
      </w:pPr>
      <w:r w:rsidRPr="00163FEB">
        <w:rPr>
          <w:b/>
          <w:bCs w:val="0"/>
          <w:sz w:val="24"/>
          <w:szCs w:val="24"/>
        </w:rPr>
        <w:lastRenderedPageBreak/>
        <w:t xml:space="preserve">V – </w:t>
      </w:r>
      <w:r w:rsidRPr="00163FEB">
        <w:rPr>
          <w:sz w:val="24"/>
          <w:szCs w:val="24"/>
        </w:rPr>
        <w:t>deliberar sobre o conteúdo das avaliações atuariais, visando à definição do plano de custeio que garantirá os recursos previdenciários necessários ao financiamento do plano de benefícios do RPPS;</w:t>
      </w:r>
    </w:p>
    <w:p w14:paraId="5808E4FB" w14:textId="77777777" w:rsidR="00D96E34" w:rsidRPr="00163FEB" w:rsidRDefault="00771F2B" w:rsidP="00D96E34">
      <w:pPr>
        <w:pStyle w:val="Inciso"/>
        <w:spacing w:before="0" w:line="240" w:lineRule="auto"/>
        <w:rPr>
          <w:sz w:val="24"/>
          <w:szCs w:val="24"/>
        </w:rPr>
      </w:pPr>
      <w:r w:rsidRPr="00163FEB">
        <w:rPr>
          <w:b/>
          <w:sz w:val="24"/>
          <w:szCs w:val="24"/>
        </w:rPr>
        <w:t xml:space="preserve">VI </w:t>
      </w:r>
      <w:r w:rsidRPr="00163FEB">
        <w:rPr>
          <w:b/>
          <w:bCs w:val="0"/>
          <w:sz w:val="24"/>
          <w:szCs w:val="24"/>
        </w:rPr>
        <w:t xml:space="preserve">– </w:t>
      </w:r>
      <w:r w:rsidRPr="00163FEB">
        <w:rPr>
          <w:sz w:val="24"/>
          <w:szCs w:val="24"/>
        </w:rPr>
        <w:t xml:space="preserve">aprovar a política de investimentos elaborada pelo comitê da área e apresentada pela diretoria executiva, anualmente, com vistas à aplicação de recursos previdenciários do </w:t>
      </w:r>
      <w:r w:rsidRPr="00163FEB">
        <w:rPr>
          <w:bCs w:val="0"/>
          <w:sz w:val="24"/>
          <w:szCs w:val="24"/>
        </w:rPr>
        <w:t>Bebedouro Previdência</w:t>
      </w:r>
      <w:r w:rsidRPr="00163FEB">
        <w:rPr>
          <w:sz w:val="24"/>
          <w:szCs w:val="24"/>
        </w:rPr>
        <w:t xml:space="preserve">; </w:t>
      </w:r>
    </w:p>
    <w:p w14:paraId="68456326" w14:textId="77777777" w:rsidR="00D96E34" w:rsidRPr="00163FEB" w:rsidRDefault="00771F2B" w:rsidP="00D96E34">
      <w:pPr>
        <w:pStyle w:val="Inciso"/>
        <w:spacing w:before="0" w:line="240" w:lineRule="auto"/>
        <w:rPr>
          <w:sz w:val="24"/>
          <w:szCs w:val="24"/>
        </w:rPr>
      </w:pPr>
      <w:r w:rsidRPr="00163FEB">
        <w:rPr>
          <w:b/>
          <w:sz w:val="24"/>
          <w:szCs w:val="24"/>
        </w:rPr>
        <w:t xml:space="preserve">VII </w:t>
      </w:r>
      <w:r w:rsidRPr="00163FEB">
        <w:rPr>
          <w:b/>
          <w:bCs w:val="0"/>
          <w:sz w:val="24"/>
          <w:szCs w:val="24"/>
        </w:rPr>
        <w:t xml:space="preserve">– </w:t>
      </w:r>
      <w:r w:rsidRPr="00163FEB">
        <w:rPr>
          <w:sz w:val="24"/>
          <w:szCs w:val="24"/>
        </w:rPr>
        <w:t>examinar as aplicações dos recursos previdenciários feitas pelo diretor-presidente da autarquia em conjunto com o diretor responsável em face da política de investimentos e das regras do Conselho Monetário Nacional;</w:t>
      </w:r>
    </w:p>
    <w:p w14:paraId="48F98D35" w14:textId="77777777" w:rsidR="00D96E34" w:rsidRPr="00163FEB" w:rsidRDefault="00771F2B" w:rsidP="00D96E34">
      <w:pPr>
        <w:pStyle w:val="Inciso"/>
        <w:spacing w:before="0" w:line="240" w:lineRule="auto"/>
        <w:rPr>
          <w:sz w:val="24"/>
          <w:szCs w:val="24"/>
        </w:rPr>
      </w:pPr>
      <w:r w:rsidRPr="00163FEB">
        <w:rPr>
          <w:b/>
          <w:bCs w:val="0"/>
          <w:sz w:val="24"/>
          <w:szCs w:val="24"/>
        </w:rPr>
        <w:t xml:space="preserve">VIII – </w:t>
      </w:r>
      <w:r w:rsidRPr="00163FEB">
        <w:rPr>
          <w:sz w:val="24"/>
          <w:szCs w:val="24"/>
        </w:rPr>
        <w:t xml:space="preserve">elaborar e aprovar o regimento interno do </w:t>
      </w:r>
      <w:r w:rsidRPr="00163FEB">
        <w:rPr>
          <w:bCs w:val="0"/>
          <w:sz w:val="24"/>
          <w:szCs w:val="24"/>
        </w:rPr>
        <w:t>Bebedouro Previdência</w:t>
      </w:r>
      <w:r w:rsidRPr="00163FEB">
        <w:rPr>
          <w:sz w:val="24"/>
          <w:szCs w:val="24"/>
        </w:rPr>
        <w:t>, bem como o relativo ao conselho deliberativo, que cuidará do funcionamento do colegiado e suas alterações, incluídas possíveis lacunas, se existentes;</w:t>
      </w:r>
    </w:p>
    <w:p w14:paraId="28AB1361" w14:textId="77777777" w:rsidR="00D96E34" w:rsidRPr="00163FEB" w:rsidRDefault="00771F2B" w:rsidP="00D96E34">
      <w:pPr>
        <w:pStyle w:val="Inciso"/>
        <w:spacing w:before="0" w:line="240" w:lineRule="auto"/>
        <w:rPr>
          <w:sz w:val="24"/>
          <w:szCs w:val="24"/>
        </w:rPr>
      </w:pPr>
      <w:r w:rsidRPr="00163FEB">
        <w:rPr>
          <w:b/>
          <w:bCs w:val="0"/>
          <w:sz w:val="24"/>
          <w:szCs w:val="24"/>
        </w:rPr>
        <w:t>IX –</w:t>
      </w:r>
      <w:r w:rsidRPr="00163FEB">
        <w:rPr>
          <w:sz w:val="24"/>
          <w:szCs w:val="24"/>
        </w:rPr>
        <w:t xml:space="preserve"> autorizar previamente a alienação ou aquisição de bens imóveis;</w:t>
      </w:r>
    </w:p>
    <w:p w14:paraId="46134402" w14:textId="77777777" w:rsidR="00D96E34" w:rsidRPr="00163FEB" w:rsidRDefault="00771F2B" w:rsidP="00D96E34">
      <w:pPr>
        <w:pStyle w:val="Inciso"/>
        <w:spacing w:before="0" w:line="240" w:lineRule="auto"/>
        <w:rPr>
          <w:b/>
          <w:bCs w:val="0"/>
          <w:sz w:val="24"/>
          <w:szCs w:val="24"/>
        </w:rPr>
      </w:pPr>
      <w:r w:rsidRPr="00163FEB">
        <w:rPr>
          <w:b/>
          <w:bCs w:val="0"/>
          <w:sz w:val="24"/>
          <w:szCs w:val="24"/>
        </w:rPr>
        <w:t xml:space="preserve">X – </w:t>
      </w:r>
      <w:r w:rsidRPr="00163FEB">
        <w:rPr>
          <w:sz w:val="24"/>
          <w:szCs w:val="24"/>
        </w:rPr>
        <w:t>deliberar sobre a aceitação de doações com encargo;</w:t>
      </w:r>
    </w:p>
    <w:p w14:paraId="6C24DD69" w14:textId="77777777" w:rsidR="00D96E34" w:rsidRPr="00163FEB" w:rsidRDefault="00771F2B" w:rsidP="00D96E34">
      <w:pPr>
        <w:pStyle w:val="Inciso"/>
        <w:spacing w:before="0" w:line="240" w:lineRule="auto"/>
        <w:rPr>
          <w:sz w:val="24"/>
          <w:szCs w:val="24"/>
        </w:rPr>
      </w:pPr>
      <w:r w:rsidRPr="00163FEB">
        <w:rPr>
          <w:b/>
          <w:bCs w:val="0"/>
          <w:sz w:val="24"/>
          <w:szCs w:val="24"/>
        </w:rPr>
        <w:t xml:space="preserve">XI – </w:t>
      </w:r>
      <w:r w:rsidRPr="00163FEB">
        <w:rPr>
          <w:sz w:val="24"/>
          <w:szCs w:val="24"/>
        </w:rPr>
        <w:t>deliberar sobre a requisição de documentos para o desempenho de suas atribuições, junto ao conselho fiscal, ao comitê de investimentos e à diretoria executiva;</w:t>
      </w:r>
    </w:p>
    <w:p w14:paraId="5D4EF96F" w14:textId="77777777" w:rsidR="00D96E34" w:rsidRPr="00163FEB" w:rsidRDefault="00771F2B" w:rsidP="00D96E34">
      <w:pPr>
        <w:pStyle w:val="Inciso"/>
        <w:spacing w:before="0" w:line="240" w:lineRule="auto"/>
        <w:rPr>
          <w:sz w:val="24"/>
          <w:szCs w:val="24"/>
        </w:rPr>
      </w:pPr>
      <w:r w:rsidRPr="00163FEB">
        <w:rPr>
          <w:b/>
          <w:sz w:val="24"/>
          <w:szCs w:val="24"/>
        </w:rPr>
        <w:t xml:space="preserve">XII </w:t>
      </w:r>
      <w:r w:rsidRPr="00163FEB">
        <w:rPr>
          <w:b/>
          <w:bCs w:val="0"/>
          <w:sz w:val="24"/>
          <w:szCs w:val="24"/>
        </w:rPr>
        <w:t>–</w:t>
      </w:r>
      <w:r w:rsidRPr="00163FEB">
        <w:rPr>
          <w:sz w:val="24"/>
          <w:szCs w:val="24"/>
        </w:rPr>
        <w:t xml:space="preserve"> estabelecer normas para o bom funcionamento da autarquia e para a fiel execução de seus objetivos;</w:t>
      </w:r>
    </w:p>
    <w:p w14:paraId="39C3ED91" w14:textId="77777777" w:rsidR="00D96E34" w:rsidRPr="00163FEB" w:rsidRDefault="00771F2B" w:rsidP="00D96E34">
      <w:pPr>
        <w:pStyle w:val="Inciso"/>
        <w:spacing w:before="0" w:line="240" w:lineRule="auto"/>
        <w:rPr>
          <w:sz w:val="24"/>
          <w:szCs w:val="24"/>
        </w:rPr>
      </w:pPr>
      <w:r w:rsidRPr="00163FEB">
        <w:rPr>
          <w:b/>
          <w:sz w:val="24"/>
          <w:szCs w:val="24"/>
        </w:rPr>
        <w:t xml:space="preserve">XIII </w:t>
      </w:r>
      <w:r w:rsidRPr="00163FEB">
        <w:rPr>
          <w:b/>
          <w:bCs w:val="0"/>
          <w:sz w:val="24"/>
          <w:szCs w:val="24"/>
        </w:rPr>
        <w:t xml:space="preserve">– </w:t>
      </w:r>
      <w:r w:rsidRPr="00163FEB">
        <w:rPr>
          <w:sz w:val="24"/>
          <w:szCs w:val="24"/>
        </w:rPr>
        <w:t xml:space="preserve">funcionar como órgão de aconselhamento da diretoria executiva do </w:t>
      </w:r>
      <w:r w:rsidRPr="00163FEB">
        <w:rPr>
          <w:bCs w:val="0"/>
          <w:sz w:val="24"/>
          <w:szCs w:val="24"/>
        </w:rPr>
        <w:t>Bebedouro Previdência</w:t>
      </w:r>
      <w:r w:rsidRPr="00163FEB">
        <w:rPr>
          <w:sz w:val="24"/>
          <w:szCs w:val="24"/>
        </w:rPr>
        <w:t xml:space="preserve"> nas questões por ela suscitadas;</w:t>
      </w:r>
    </w:p>
    <w:p w14:paraId="2C7DB024" w14:textId="77777777" w:rsidR="00D96E34" w:rsidRPr="00163FEB" w:rsidRDefault="00771F2B" w:rsidP="00D96E34">
      <w:pPr>
        <w:pStyle w:val="Inciso"/>
        <w:spacing w:before="0" w:line="240" w:lineRule="auto"/>
        <w:rPr>
          <w:sz w:val="24"/>
          <w:szCs w:val="24"/>
        </w:rPr>
      </w:pPr>
      <w:r w:rsidRPr="00163FEB">
        <w:rPr>
          <w:b/>
          <w:sz w:val="24"/>
          <w:szCs w:val="24"/>
        </w:rPr>
        <w:t xml:space="preserve">XIV </w:t>
      </w:r>
      <w:r w:rsidRPr="00163FEB">
        <w:rPr>
          <w:b/>
          <w:bCs w:val="0"/>
          <w:sz w:val="24"/>
          <w:szCs w:val="24"/>
        </w:rPr>
        <w:t xml:space="preserve">– </w:t>
      </w:r>
      <w:r w:rsidRPr="00163FEB">
        <w:rPr>
          <w:sz w:val="24"/>
          <w:szCs w:val="24"/>
        </w:rPr>
        <w:t>tomar conhecimento da prestação de contas ao Tribunal de Contas do Estado, anualmente;</w:t>
      </w:r>
    </w:p>
    <w:p w14:paraId="6CDB0E19" w14:textId="77777777" w:rsidR="00D96E34" w:rsidRPr="00163FEB" w:rsidRDefault="00771F2B" w:rsidP="00D96E34">
      <w:pPr>
        <w:pStyle w:val="Inciso"/>
        <w:spacing w:before="0" w:line="240" w:lineRule="auto"/>
        <w:rPr>
          <w:sz w:val="24"/>
          <w:szCs w:val="24"/>
        </w:rPr>
      </w:pPr>
      <w:r w:rsidRPr="00163FEB">
        <w:rPr>
          <w:b/>
          <w:sz w:val="24"/>
          <w:szCs w:val="24"/>
        </w:rPr>
        <w:t xml:space="preserve">XV </w:t>
      </w:r>
      <w:r w:rsidRPr="00163FEB">
        <w:rPr>
          <w:b/>
          <w:bCs w:val="0"/>
          <w:sz w:val="24"/>
          <w:szCs w:val="24"/>
        </w:rPr>
        <w:t xml:space="preserve">– </w:t>
      </w:r>
      <w:r w:rsidRPr="00163FEB">
        <w:rPr>
          <w:sz w:val="24"/>
          <w:szCs w:val="24"/>
        </w:rPr>
        <w:t>autorizar a contratação de empresas especializadas para a realização de auditorias contábeis e estudos atuariais ou financeiros;</w:t>
      </w:r>
    </w:p>
    <w:p w14:paraId="2AB8B7B0" w14:textId="77777777" w:rsidR="00D96E34" w:rsidRPr="00163FEB" w:rsidRDefault="00771F2B" w:rsidP="00D96E34">
      <w:pPr>
        <w:pStyle w:val="Inciso"/>
        <w:spacing w:before="0" w:line="240" w:lineRule="auto"/>
        <w:rPr>
          <w:sz w:val="24"/>
          <w:szCs w:val="24"/>
        </w:rPr>
      </w:pPr>
      <w:r w:rsidRPr="00163FEB">
        <w:rPr>
          <w:b/>
          <w:sz w:val="24"/>
          <w:szCs w:val="24"/>
        </w:rPr>
        <w:t xml:space="preserve">XVI </w:t>
      </w:r>
      <w:r w:rsidRPr="00163FEB">
        <w:rPr>
          <w:b/>
          <w:bCs w:val="0"/>
          <w:sz w:val="24"/>
          <w:szCs w:val="24"/>
        </w:rPr>
        <w:t xml:space="preserve">– </w:t>
      </w:r>
      <w:r w:rsidRPr="00163FEB">
        <w:rPr>
          <w:sz w:val="24"/>
          <w:szCs w:val="24"/>
        </w:rPr>
        <w:t>acompanhar a aplicação da legislação pertinente ao RPPS de Bebedouro;</w:t>
      </w:r>
    </w:p>
    <w:p w14:paraId="0B6BB647" w14:textId="77777777" w:rsidR="00D96E34" w:rsidRPr="00163FEB" w:rsidRDefault="00771F2B" w:rsidP="00D96E34">
      <w:pPr>
        <w:pStyle w:val="Inciso"/>
        <w:spacing w:before="0" w:line="240" w:lineRule="auto"/>
        <w:rPr>
          <w:sz w:val="24"/>
          <w:szCs w:val="24"/>
        </w:rPr>
      </w:pPr>
      <w:r w:rsidRPr="00163FEB">
        <w:rPr>
          <w:b/>
          <w:sz w:val="24"/>
          <w:szCs w:val="24"/>
        </w:rPr>
        <w:t xml:space="preserve">XVII </w:t>
      </w:r>
      <w:r w:rsidRPr="00163FEB">
        <w:rPr>
          <w:b/>
          <w:bCs w:val="0"/>
          <w:sz w:val="24"/>
          <w:szCs w:val="24"/>
        </w:rPr>
        <w:t xml:space="preserve">– </w:t>
      </w:r>
      <w:r w:rsidRPr="00163FEB">
        <w:rPr>
          <w:sz w:val="24"/>
          <w:szCs w:val="24"/>
        </w:rPr>
        <w:t>julgar recursos interpostos contra atos de qualquer membro da diretoria executiva ou de qualquer servidor da autarquia;</w:t>
      </w:r>
    </w:p>
    <w:p w14:paraId="3E3C8561" w14:textId="77777777" w:rsidR="00D96E34" w:rsidRPr="00163FEB" w:rsidRDefault="00771F2B" w:rsidP="00D96E34">
      <w:pPr>
        <w:pStyle w:val="Inciso"/>
        <w:spacing w:before="0" w:line="240" w:lineRule="auto"/>
        <w:rPr>
          <w:sz w:val="24"/>
          <w:szCs w:val="24"/>
        </w:rPr>
      </w:pPr>
      <w:r w:rsidRPr="00163FEB">
        <w:rPr>
          <w:b/>
          <w:sz w:val="24"/>
          <w:szCs w:val="24"/>
        </w:rPr>
        <w:t xml:space="preserve">XVIII </w:t>
      </w:r>
      <w:r w:rsidRPr="00163FEB">
        <w:rPr>
          <w:b/>
          <w:bCs w:val="0"/>
          <w:sz w:val="24"/>
          <w:szCs w:val="24"/>
        </w:rPr>
        <w:t xml:space="preserve">– </w:t>
      </w:r>
      <w:r w:rsidRPr="00163FEB">
        <w:rPr>
          <w:sz w:val="24"/>
          <w:szCs w:val="24"/>
        </w:rPr>
        <w:t xml:space="preserve">aprovar previamente o parcelamento de débitos previdenciários dos entes patronais do município com o </w:t>
      </w:r>
      <w:r w:rsidRPr="00163FEB">
        <w:rPr>
          <w:bCs w:val="0"/>
          <w:sz w:val="24"/>
          <w:szCs w:val="24"/>
        </w:rPr>
        <w:t>Bebedouro Previdência</w:t>
      </w:r>
      <w:r w:rsidRPr="00163FEB">
        <w:rPr>
          <w:sz w:val="24"/>
          <w:szCs w:val="24"/>
        </w:rPr>
        <w:t>;</w:t>
      </w:r>
    </w:p>
    <w:p w14:paraId="32D5ADEF" w14:textId="77777777" w:rsidR="00D96E34" w:rsidRPr="00163FEB" w:rsidRDefault="00771F2B" w:rsidP="001F6718">
      <w:pPr>
        <w:pStyle w:val="Inciso"/>
        <w:spacing w:before="0" w:line="240" w:lineRule="auto"/>
        <w:rPr>
          <w:sz w:val="24"/>
          <w:szCs w:val="24"/>
        </w:rPr>
      </w:pPr>
      <w:r w:rsidRPr="00163FEB">
        <w:rPr>
          <w:b/>
          <w:sz w:val="24"/>
          <w:szCs w:val="24"/>
        </w:rPr>
        <w:lastRenderedPageBreak/>
        <w:t xml:space="preserve">XIX </w:t>
      </w:r>
      <w:r w:rsidRPr="00163FEB">
        <w:rPr>
          <w:b/>
          <w:bCs w:val="0"/>
          <w:sz w:val="24"/>
          <w:szCs w:val="24"/>
        </w:rPr>
        <w:t xml:space="preserve">– </w:t>
      </w:r>
      <w:r w:rsidRPr="00163FEB">
        <w:rPr>
          <w:sz w:val="24"/>
          <w:szCs w:val="24"/>
        </w:rPr>
        <w:t>solicitar providências e tarefas à diretoria executiva, inclusive a elaboração de estudos e pareceres técnicos relativos a aspectos atuariais, jurídicos, financeiros e organizacionais relativos a assuntos de sua competência;</w:t>
      </w:r>
    </w:p>
    <w:p w14:paraId="4A7E7F8B" w14:textId="77777777" w:rsidR="00D96E34" w:rsidRPr="00163FEB" w:rsidRDefault="00771F2B" w:rsidP="001F6718">
      <w:pPr>
        <w:pStyle w:val="Inciso"/>
        <w:spacing w:before="0" w:line="240" w:lineRule="auto"/>
        <w:rPr>
          <w:sz w:val="24"/>
          <w:szCs w:val="24"/>
        </w:rPr>
      </w:pPr>
      <w:r w:rsidRPr="00163FEB">
        <w:rPr>
          <w:b/>
          <w:sz w:val="24"/>
          <w:szCs w:val="24"/>
        </w:rPr>
        <w:t xml:space="preserve">XX </w:t>
      </w:r>
      <w:r w:rsidRPr="00163FEB">
        <w:rPr>
          <w:b/>
          <w:bCs w:val="0"/>
          <w:sz w:val="24"/>
          <w:szCs w:val="24"/>
        </w:rPr>
        <w:t xml:space="preserve">– </w:t>
      </w:r>
      <w:r w:rsidRPr="00163FEB">
        <w:rPr>
          <w:sz w:val="24"/>
          <w:szCs w:val="24"/>
        </w:rPr>
        <w:t xml:space="preserve">resolver os casos omissos ou que lhes forem encaminhados pelo diretor-presidente do </w:t>
      </w:r>
      <w:r w:rsidRPr="00163FEB">
        <w:rPr>
          <w:bCs w:val="0"/>
          <w:sz w:val="24"/>
          <w:szCs w:val="24"/>
        </w:rPr>
        <w:t>Bebedouro Previdência</w:t>
      </w:r>
      <w:r w:rsidRPr="00163FEB">
        <w:rPr>
          <w:sz w:val="24"/>
          <w:szCs w:val="24"/>
        </w:rPr>
        <w:t xml:space="preserve">; </w:t>
      </w:r>
    </w:p>
    <w:p w14:paraId="71EFC98A" w14:textId="77777777" w:rsidR="00D96E34" w:rsidRPr="00163FEB" w:rsidRDefault="00771F2B" w:rsidP="001F6718">
      <w:pPr>
        <w:pStyle w:val="Inciso"/>
        <w:spacing w:before="0" w:line="240" w:lineRule="auto"/>
        <w:rPr>
          <w:sz w:val="24"/>
          <w:szCs w:val="24"/>
        </w:rPr>
      </w:pPr>
      <w:r w:rsidRPr="00163FEB">
        <w:rPr>
          <w:b/>
          <w:sz w:val="24"/>
          <w:szCs w:val="24"/>
        </w:rPr>
        <w:t xml:space="preserve">XXI </w:t>
      </w:r>
      <w:r w:rsidRPr="00163FEB">
        <w:rPr>
          <w:b/>
          <w:bCs w:val="0"/>
          <w:sz w:val="24"/>
          <w:szCs w:val="24"/>
        </w:rPr>
        <w:t xml:space="preserve">– </w:t>
      </w:r>
      <w:r w:rsidRPr="00163FEB">
        <w:rPr>
          <w:sz w:val="24"/>
          <w:szCs w:val="24"/>
        </w:rPr>
        <w:t xml:space="preserve">delegar atribuições ao diretor-presidente do </w:t>
      </w:r>
      <w:r w:rsidRPr="00163FEB">
        <w:rPr>
          <w:bCs w:val="0"/>
          <w:sz w:val="24"/>
          <w:szCs w:val="24"/>
        </w:rPr>
        <w:t>Bebedouro Previdência</w:t>
      </w:r>
      <w:r w:rsidRPr="00163FEB">
        <w:rPr>
          <w:sz w:val="24"/>
          <w:szCs w:val="24"/>
        </w:rPr>
        <w:t>;</w:t>
      </w:r>
    </w:p>
    <w:p w14:paraId="1713AF5E" w14:textId="77777777" w:rsidR="001F6718" w:rsidRPr="00163FEB" w:rsidRDefault="00771F2B" w:rsidP="001F6718">
      <w:pPr>
        <w:pStyle w:val="Inciso"/>
        <w:spacing w:line="240" w:lineRule="auto"/>
        <w:rPr>
          <w:b/>
          <w:bCs w:val="0"/>
          <w:sz w:val="24"/>
          <w:szCs w:val="24"/>
        </w:rPr>
      </w:pPr>
      <w:r w:rsidRPr="00163FEB">
        <w:rPr>
          <w:b/>
          <w:bCs w:val="0"/>
          <w:sz w:val="24"/>
          <w:szCs w:val="24"/>
        </w:rPr>
        <w:t xml:space="preserve">XXII – </w:t>
      </w:r>
      <w:r w:rsidRPr="00163FEB">
        <w:rPr>
          <w:sz w:val="24"/>
          <w:szCs w:val="24"/>
        </w:rPr>
        <w:t>deliberar sobre os demais assuntos de interesse da autarquia, desde que lhes sejam submetidos:</w:t>
      </w:r>
    </w:p>
    <w:p w14:paraId="693B62EA" w14:textId="77777777" w:rsidR="001F6718" w:rsidRPr="00163FEB" w:rsidRDefault="00771F2B" w:rsidP="001F6718">
      <w:pPr>
        <w:pStyle w:val="Alnea"/>
        <w:spacing w:line="240" w:lineRule="auto"/>
        <w:rPr>
          <w:rFonts w:asciiTheme="minorHAnsi" w:hAnsiTheme="minorHAnsi" w:cstheme="minorHAnsi"/>
          <w:sz w:val="24"/>
          <w:szCs w:val="24"/>
        </w:rPr>
      </w:pPr>
      <w:r w:rsidRPr="00163FEB">
        <w:rPr>
          <w:rFonts w:asciiTheme="minorHAnsi" w:hAnsiTheme="minorHAnsi" w:cstheme="minorHAnsi"/>
          <w:b/>
          <w:bCs w:val="0"/>
          <w:sz w:val="24"/>
          <w:szCs w:val="24"/>
        </w:rPr>
        <w:t>a)</w:t>
      </w:r>
      <w:r w:rsidRPr="00163FEB">
        <w:rPr>
          <w:rFonts w:asciiTheme="minorHAnsi" w:hAnsiTheme="minorHAnsi" w:cstheme="minorHAnsi"/>
          <w:sz w:val="24"/>
          <w:szCs w:val="24"/>
        </w:rPr>
        <w:t xml:space="preserve"> pelo Prefeito Municipal ou pelo Presidente da Câmara Municipal;</w:t>
      </w:r>
    </w:p>
    <w:p w14:paraId="264EACEF" w14:textId="77777777" w:rsidR="001F6718" w:rsidRPr="00163FEB" w:rsidRDefault="00771F2B" w:rsidP="001F6718">
      <w:pPr>
        <w:pStyle w:val="Alnea"/>
        <w:spacing w:line="240" w:lineRule="auto"/>
        <w:rPr>
          <w:rFonts w:asciiTheme="minorHAnsi" w:hAnsiTheme="minorHAnsi" w:cstheme="minorHAnsi"/>
          <w:sz w:val="24"/>
          <w:szCs w:val="24"/>
        </w:rPr>
      </w:pPr>
      <w:r w:rsidRPr="00163FEB">
        <w:rPr>
          <w:rFonts w:asciiTheme="minorHAnsi" w:hAnsiTheme="minorHAnsi" w:cstheme="minorHAnsi"/>
          <w:b/>
          <w:sz w:val="24"/>
          <w:szCs w:val="24"/>
        </w:rPr>
        <w:t xml:space="preserve">b) </w:t>
      </w:r>
      <w:r w:rsidRPr="00163FEB">
        <w:rPr>
          <w:rFonts w:asciiTheme="minorHAnsi" w:hAnsiTheme="minorHAnsi" w:cstheme="minorHAnsi"/>
          <w:sz w:val="24"/>
          <w:szCs w:val="24"/>
        </w:rPr>
        <w:t xml:space="preserve">por membro da diretoria executiva do </w:t>
      </w:r>
      <w:r w:rsidRPr="00163FEB">
        <w:rPr>
          <w:rFonts w:asciiTheme="minorHAnsi" w:hAnsiTheme="minorHAnsi" w:cstheme="minorHAnsi"/>
          <w:bCs w:val="0"/>
          <w:sz w:val="24"/>
          <w:szCs w:val="24"/>
        </w:rPr>
        <w:t>Bebedouro Previdência</w:t>
      </w:r>
      <w:r w:rsidRPr="00163FEB">
        <w:rPr>
          <w:rFonts w:asciiTheme="minorHAnsi" w:hAnsiTheme="minorHAnsi" w:cstheme="minorHAnsi"/>
          <w:sz w:val="24"/>
          <w:szCs w:val="24"/>
        </w:rPr>
        <w:t>;</w:t>
      </w:r>
    </w:p>
    <w:p w14:paraId="334D2551" w14:textId="77777777" w:rsidR="001F6718" w:rsidRPr="00163FEB" w:rsidRDefault="00771F2B" w:rsidP="001F6718">
      <w:pPr>
        <w:pStyle w:val="Alnea"/>
        <w:spacing w:line="240" w:lineRule="auto"/>
        <w:rPr>
          <w:rFonts w:asciiTheme="minorHAnsi" w:hAnsiTheme="minorHAnsi" w:cstheme="minorHAnsi"/>
          <w:b/>
          <w:sz w:val="24"/>
          <w:szCs w:val="24"/>
        </w:rPr>
      </w:pPr>
      <w:r w:rsidRPr="00163FEB">
        <w:rPr>
          <w:rFonts w:asciiTheme="minorHAnsi" w:hAnsiTheme="minorHAnsi" w:cstheme="minorHAnsi"/>
          <w:b/>
          <w:bCs w:val="0"/>
          <w:sz w:val="24"/>
          <w:szCs w:val="24"/>
        </w:rPr>
        <w:t xml:space="preserve">c) </w:t>
      </w:r>
      <w:r w:rsidRPr="00163FEB">
        <w:rPr>
          <w:rFonts w:asciiTheme="minorHAnsi" w:hAnsiTheme="minorHAnsi" w:cstheme="minorHAnsi"/>
          <w:sz w:val="24"/>
          <w:szCs w:val="24"/>
        </w:rPr>
        <w:t xml:space="preserve">pelo conselho fiscal ou comitê de investimentos do </w:t>
      </w:r>
      <w:r w:rsidRPr="00163FEB">
        <w:rPr>
          <w:rFonts w:asciiTheme="minorHAnsi" w:hAnsiTheme="minorHAnsi" w:cstheme="minorHAnsi"/>
          <w:bCs w:val="0"/>
          <w:sz w:val="24"/>
          <w:szCs w:val="24"/>
        </w:rPr>
        <w:t>Bebedouro Previdência</w:t>
      </w:r>
      <w:r w:rsidRPr="00163FEB">
        <w:rPr>
          <w:rFonts w:asciiTheme="minorHAnsi" w:hAnsiTheme="minorHAnsi" w:cstheme="minorHAnsi"/>
          <w:sz w:val="24"/>
          <w:szCs w:val="24"/>
        </w:rPr>
        <w:t>; e,</w:t>
      </w:r>
    </w:p>
    <w:p w14:paraId="319D5BC2" w14:textId="77777777" w:rsidR="001F6718" w:rsidRPr="00163FEB" w:rsidRDefault="00771F2B" w:rsidP="001F6718">
      <w:pPr>
        <w:pStyle w:val="Alnea"/>
        <w:spacing w:line="240" w:lineRule="auto"/>
        <w:rPr>
          <w:rFonts w:asciiTheme="minorHAnsi" w:hAnsiTheme="minorHAnsi" w:cstheme="minorHAnsi"/>
          <w:sz w:val="24"/>
          <w:szCs w:val="24"/>
        </w:rPr>
      </w:pPr>
      <w:r w:rsidRPr="00163FEB">
        <w:rPr>
          <w:rFonts w:asciiTheme="minorHAnsi" w:hAnsiTheme="minorHAnsi" w:cstheme="minorHAnsi"/>
          <w:b/>
          <w:bCs w:val="0"/>
          <w:sz w:val="24"/>
          <w:szCs w:val="24"/>
        </w:rPr>
        <w:t xml:space="preserve">d) </w:t>
      </w:r>
      <w:r w:rsidRPr="00163FEB">
        <w:rPr>
          <w:rFonts w:asciiTheme="minorHAnsi" w:hAnsiTheme="minorHAnsi" w:cstheme="minorHAnsi"/>
          <w:sz w:val="24"/>
          <w:szCs w:val="24"/>
        </w:rPr>
        <w:t>pela maioria absoluta dos membros do próprio conselho deliberativo.</w:t>
      </w:r>
    </w:p>
    <w:p w14:paraId="7CD5F851" w14:textId="77777777" w:rsidR="001C3B1D" w:rsidRPr="00163FEB" w:rsidRDefault="001C3B1D" w:rsidP="001F6718">
      <w:pPr>
        <w:pStyle w:val="Alnea"/>
        <w:spacing w:line="240" w:lineRule="auto"/>
        <w:rPr>
          <w:rFonts w:asciiTheme="minorHAnsi" w:hAnsiTheme="minorHAnsi" w:cstheme="minorHAnsi"/>
          <w:sz w:val="24"/>
          <w:szCs w:val="24"/>
        </w:rPr>
      </w:pPr>
    </w:p>
    <w:p w14:paraId="37A42946" w14:textId="77777777" w:rsidR="001F6718" w:rsidRPr="00163FEB" w:rsidRDefault="00771F2B" w:rsidP="001F6718">
      <w:pPr>
        <w:pStyle w:val="Artigo"/>
        <w:spacing w:line="240" w:lineRule="auto"/>
        <w:rPr>
          <w:b/>
          <w:sz w:val="24"/>
          <w:szCs w:val="24"/>
        </w:rPr>
      </w:pPr>
      <w:r w:rsidRPr="00163FEB">
        <w:rPr>
          <w:b/>
          <w:sz w:val="24"/>
          <w:szCs w:val="24"/>
        </w:rPr>
        <w:t xml:space="preserve">§ 1º </w:t>
      </w:r>
      <w:r w:rsidRPr="00163FEB">
        <w:rPr>
          <w:sz w:val="24"/>
          <w:szCs w:val="24"/>
        </w:rPr>
        <w:t>As matérias sujeitas à homologação do conselho deliberativo só poderão deixar de ser homologadas na hipótese de comprovada prática de ilegalidade</w:t>
      </w:r>
      <w:r w:rsidRPr="00163FEB">
        <w:rPr>
          <w:b/>
          <w:sz w:val="24"/>
          <w:szCs w:val="24"/>
        </w:rPr>
        <w:t>.</w:t>
      </w:r>
    </w:p>
    <w:p w14:paraId="2FD020FF" w14:textId="77777777" w:rsidR="001C3B1D" w:rsidRPr="00163FEB" w:rsidRDefault="001C3B1D" w:rsidP="001F6718">
      <w:pPr>
        <w:pStyle w:val="Artigo"/>
        <w:spacing w:line="240" w:lineRule="auto"/>
        <w:rPr>
          <w:b/>
          <w:sz w:val="24"/>
          <w:szCs w:val="24"/>
        </w:rPr>
      </w:pPr>
    </w:p>
    <w:p w14:paraId="5E8EA3D0" w14:textId="77777777" w:rsidR="001F6718" w:rsidRPr="00163FEB" w:rsidRDefault="00771F2B" w:rsidP="001F6718">
      <w:pPr>
        <w:pStyle w:val="Artigo"/>
        <w:spacing w:line="240" w:lineRule="auto"/>
        <w:rPr>
          <w:sz w:val="24"/>
          <w:szCs w:val="24"/>
        </w:rPr>
      </w:pPr>
      <w:r w:rsidRPr="00163FEB">
        <w:rPr>
          <w:b/>
          <w:sz w:val="24"/>
          <w:szCs w:val="24"/>
        </w:rPr>
        <w:t xml:space="preserve">§ 2º </w:t>
      </w:r>
      <w:r w:rsidRPr="00163FEB">
        <w:rPr>
          <w:sz w:val="24"/>
          <w:szCs w:val="24"/>
        </w:rPr>
        <w:t>Outras competências de natureza complementar e operacional serão previstas no regimento interno do conselho deliberativo.</w:t>
      </w:r>
    </w:p>
    <w:p w14:paraId="212F3FDA" w14:textId="77777777" w:rsidR="001C3B1D" w:rsidRPr="00163FEB" w:rsidRDefault="001C3B1D" w:rsidP="001F6718">
      <w:pPr>
        <w:pStyle w:val="Artigo"/>
        <w:spacing w:line="240" w:lineRule="auto"/>
        <w:rPr>
          <w:sz w:val="24"/>
          <w:szCs w:val="24"/>
        </w:rPr>
      </w:pPr>
    </w:p>
    <w:p w14:paraId="2CB14724" w14:textId="77777777" w:rsidR="001F6718" w:rsidRPr="00163FEB" w:rsidRDefault="00771F2B" w:rsidP="00D3518A">
      <w:pPr>
        <w:pStyle w:val="Artigo"/>
        <w:spacing w:line="240" w:lineRule="auto"/>
        <w:ind w:firstLine="0"/>
        <w:rPr>
          <w:b/>
          <w:bCs/>
          <w:sz w:val="24"/>
          <w:szCs w:val="24"/>
        </w:rPr>
      </w:pPr>
      <w:r w:rsidRPr="00163FEB">
        <w:rPr>
          <w:b/>
          <w:bCs/>
          <w:sz w:val="24"/>
          <w:szCs w:val="24"/>
        </w:rPr>
        <w:t xml:space="preserve">Art. 58. </w:t>
      </w:r>
      <w:r w:rsidRPr="00163FEB">
        <w:rPr>
          <w:bCs/>
          <w:sz w:val="24"/>
          <w:szCs w:val="24"/>
        </w:rPr>
        <w:t>Ao presidente do conselho deliberativo competirá</w:t>
      </w:r>
      <w:r w:rsidRPr="00163FEB">
        <w:rPr>
          <w:b/>
          <w:bCs/>
          <w:sz w:val="24"/>
          <w:szCs w:val="24"/>
        </w:rPr>
        <w:t>:</w:t>
      </w:r>
    </w:p>
    <w:p w14:paraId="28030BB8" w14:textId="77777777" w:rsidR="001F6718" w:rsidRPr="00163FEB" w:rsidRDefault="00771F2B" w:rsidP="001F6718">
      <w:pPr>
        <w:pStyle w:val="Inciso"/>
        <w:spacing w:line="240" w:lineRule="auto"/>
        <w:rPr>
          <w:sz w:val="24"/>
          <w:szCs w:val="24"/>
        </w:rPr>
      </w:pPr>
      <w:r w:rsidRPr="00163FEB">
        <w:rPr>
          <w:b/>
          <w:sz w:val="24"/>
          <w:szCs w:val="24"/>
        </w:rPr>
        <w:t xml:space="preserve">I </w:t>
      </w:r>
      <w:r w:rsidRPr="00163FEB">
        <w:rPr>
          <w:b/>
          <w:bCs w:val="0"/>
          <w:sz w:val="24"/>
          <w:szCs w:val="24"/>
        </w:rPr>
        <w:t xml:space="preserve">– </w:t>
      </w:r>
      <w:r w:rsidRPr="00163FEB">
        <w:rPr>
          <w:sz w:val="24"/>
          <w:szCs w:val="24"/>
        </w:rPr>
        <w:t>convocar, instalar e presidir as reuniões do conselho, com direito a voto de desempate;</w:t>
      </w:r>
    </w:p>
    <w:p w14:paraId="17E54AF1" w14:textId="77777777" w:rsidR="001F6718" w:rsidRPr="00163FEB" w:rsidRDefault="00771F2B" w:rsidP="001F6718">
      <w:pPr>
        <w:pStyle w:val="Inciso"/>
        <w:spacing w:line="240" w:lineRule="auto"/>
        <w:rPr>
          <w:sz w:val="24"/>
          <w:szCs w:val="24"/>
        </w:rPr>
      </w:pPr>
      <w:r w:rsidRPr="00163FEB">
        <w:rPr>
          <w:b/>
          <w:sz w:val="24"/>
          <w:szCs w:val="24"/>
        </w:rPr>
        <w:t xml:space="preserve">II </w:t>
      </w:r>
      <w:r w:rsidRPr="00163FEB">
        <w:rPr>
          <w:b/>
          <w:bCs w:val="0"/>
          <w:sz w:val="24"/>
          <w:szCs w:val="24"/>
        </w:rPr>
        <w:t xml:space="preserve">– </w:t>
      </w:r>
      <w:r w:rsidRPr="00163FEB">
        <w:rPr>
          <w:sz w:val="24"/>
          <w:szCs w:val="24"/>
        </w:rPr>
        <w:t>organizar a pauta de discussões e votações;</w:t>
      </w:r>
    </w:p>
    <w:p w14:paraId="5278C2C3" w14:textId="77777777" w:rsidR="001F6718" w:rsidRPr="00163FEB" w:rsidRDefault="00771F2B" w:rsidP="001F6718">
      <w:pPr>
        <w:pStyle w:val="Inciso"/>
        <w:spacing w:line="240" w:lineRule="auto"/>
        <w:rPr>
          <w:sz w:val="24"/>
          <w:szCs w:val="24"/>
        </w:rPr>
      </w:pPr>
      <w:r w:rsidRPr="00163FEB">
        <w:rPr>
          <w:b/>
          <w:sz w:val="24"/>
          <w:szCs w:val="24"/>
        </w:rPr>
        <w:t xml:space="preserve">III </w:t>
      </w:r>
      <w:r w:rsidRPr="00163FEB">
        <w:rPr>
          <w:b/>
          <w:bCs w:val="0"/>
          <w:sz w:val="24"/>
          <w:szCs w:val="24"/>
        </w:rPr>
        <w:t xml:space="preserve">– </w:t>
      </w:r>
      <w:r w:rsidRPr="00163FEB">
        <w:rPr>
          <w:sz w:val="24"/>
          <w:szCs w:val="24"/>
        </w:rPr>
        <w:t>encaminhar à diretoria executiva da autarquia as decisões e deliberações do conselho, acompanhando a sua fiel execução; e,</w:t>
      </w:r>
    </w:p>
    <w:p w14:paraId="7DD48A0E" w14:textId="77777777" w:rsidR="001F6718" w:rsidRPr="00163FEB" w:rsidRDefault="00771F2B" w:rsidP="001F6718">
      <w:pPr>
        <w:pStyle w:val="Inciso"/>
        <w:spacing w:line="240" w:lineRule="auto"/>
        <w:rPr>
          <w:sz w:val="24"/>
          <w:szCs w:val="24"/>
        </w:rPr>
      </w:pPr>
      <w:r w:rsidRPr="00163FEB">
        <w:rPr>
          <w:b/>
          <w:sz w:val="24"/>
          <w:szCs w:val="24"/>
        </w:rPr>
        <w:t xml:space="preserve">IV </w:t>
      </w:r>
      <w:r w:rsidRPr="00163FEB">
        <w:rPr>
          <w:b/>
          <w:bCs w:val="0"/>
          <w:sz w:val="24"/>
          <w:szCs w:val="24"/>
        </w:rPr>
        <w:t xml:space="preserve">– </w:t>
      </w:r>
      <w:r w:rsidRPr="00163FEB">
        <w:rPr>
          <w:sz w:val="24"/>
          <w:szCs w:val="24"/>
        </w:rPr>
        <w:t>declarar a extinção do mandato de membro do conselho nos casos previstos nesta Lei Complementar.</w:t>
      </w:r>
    </w:p>
    <w:p w14:paraId="5DC12568" w14:textId="77777777" w:rsidR="001C3B1D" w:rsidRPr="00163FEB" w:rsidRDefault="001C3B1D" w:rsidP="001F6718">
      <w:pPr>
        <w:pStyle w:val="Inciso"/>
        <w:spacing w:line="240" w:lineRule="auto"/>
        <w:rPr>
          <w:sz w:val="24"/>
          <w:szCs w:val="24"/>
        </w:rPr>
      </w:pPr>
    </w:p>
    <w:p w14:paraId="55C4FD64" w14:textId="77777777" w:rsidR="001F6718" w:rsidRPr="00163FEB" w:rsidRDefault="00771F2B" w:rsidP="001F6718">
      <w:pPr>
        <w:pStyle w:val="Artigo"/>
        <w:spacing w:line="240" w:lineRule="auto"/>
        <w:rPr>
          <w:b/>
          <w:sz w:val="24"/>
          <w:szCs w:val="24"/>
        </w:rPr>
      </w:pPr>
      <w:r w:rsidRPr="00163FEB">
        <w:rPr>
          <w:b/>
          <w:sz w:val="24"/>
          <w:szCs w:val="24"/>
        </w:rPr>
        <w:t xml:space="preserve">§ 1º </w:t>
      </w:r>
      <w:r w:rsidRPr="00163FEB">
        <w:rPr>
          <w:sz w:val="24"/>
          <w:szCs w:val="24"/>
        </w:rPr>
        <w:t>O secretário substituirá temporariamente o presidente, nas ausências, faltas ou impedimentos temporários deste, e substituirá o presidente quando o cargo vagar, até que o Prefeito Municipal nomeie outro presidente</w:t>
      </w:r>
      <w:r w:rsidRPr="00163FEB">
        <w:rPr>
          <w:b/>
          <w:sz w:val="24"/>
          <w:szCs w:val="24"/>
        </w:rPr>
        <w:t>.</w:t>
      </w:r>
    </w:p>
    <w:p w14:paraId="0139D3C7" w14:textId="77777777" w:rsidR="001C3B1D" w:rsidRPr="00163FEB" w:rsidRDefault="001C3B1D" w:rsidP="001F6718">
      <w:pPr>
        <w:pStyle w:val="Artigo"/>
        <w:spacing w:line="240" w:lineRule="auto"/>
        <w:rPr>
          <w:b/>
          <w:sz w:val="24"/>
          <w:szCs w:val="24"/>
        </w:rPr>
      </w:pPr>
    </w:p>
    <w:p w14:paraId="227E22BB" w14:textId="77777777" w:rsidR="001F6718" w:rsidRPr="00163FEB" w:rsidRDefault="00771F2B" w:rsidP="001F6718">
      <w:pPr>
        <w:pStyle w:val="Artigo"/>
        <w:spacing w:line="240" w:lineRule="auto"/>
        <w:rPr>
          <w:b/>
          <w:sz w:val="24"/>
          <w:szCs w:val="24"/>
        </w:rPr>
      </w:pPr>
      <w:r w:rsidRPr="00163FEB">
        <w:rPr>
          <w:b/>
          <w:sz w:val="24"/>
          <w:szCs w:val="24"/>
        </w:rPr>
        <w:t xml:space="preserve">§ 2º </w:t>
      </w:r>
      <w:r w:rsidRPr="00163FEB">
        <w:rPr>
          <w:sz w:val="24"/>
          <w:szCs w:val="24"/>
        </w:rPr>
        <w:t>Ao secretário do conselho deliberativo competirá redigir as atas das reuniões e cuidar da correspondência de interesse do conselho</w:t>
      </w:r>
      <w:r w:rsidRPr="00163FEB">
        <w:rPr>
          <w:b/>
          <w:sz w:val="24"/>
          <w:szCs w:val="24"/>
        </w:rPr>
        <w:t>.</w:t>
      </w:r>
    </w:p>
    <w:p w14:paraId="5C072491" w14:textId="77777777" w:rsidR="001C3B1D" w:rsidRPr="00163FEB" w:rsidRDefault="001C3B1D" w:rsidP="001F6718">
      <w:pPr>
        <w:pStyle w:val="Artigo"/>
        <w:spacing w:line="240" w:lineRule="auto"/>
        <w:rPr>
          <w:b/>
          <w:sz w:val="24"/>
          <w:szCs w:val="24"/>
        </w:rPr>
      </w:pPr>
    </w:p>
    <w:p w14:paraId="1912C2B4" w14:textId="77777777" w:rsidR="001F6718" w:rsidRPr="00163FEB" w:rsidRDefault="00771F2B" w:rsidP="001C3B1D">
      <w:pPr>
        <w:pStyle w:val="Artigo"/>
        <w:spacing w:line="240" w:lineRule="auto"/>
        <w:ind w:firstLine="0"/>
        <w:rPr>
          <w:b/>
          <w:sz w:val="24"/>
          <w:szCs w:val="24"/>
        </w:rPr>
      </w:pPr>
      <w:r w:rsidRPr="00163FEB">
        <w:rPr>
          <w:b/>
          <w:sz w:val="24"/>
          <w:szCs w:val="24"/>
        </w:rPr>
        <w:t xml:space="preserve">Art. 59. </w:t>
      </w:r>
      <w:r w:rsidRPr="00163FEB">
        <w:rPr>
          <w:sz w:val="24"/>
          <w:szCs w:val="24"/>
        </w:rPr>
        <w:t>O presidente, o secretário e os demais membros do conselho deverão apresentar declaração de bens</w:t>
      </w:r>
      <w:r w:rsidRPr="00163FEB">
        <w:rPr>
          <w:b/>
          <w:sz w:val="24"/>
          <w:szCs w:val="24"/>
        </w:rPr>
        <w:t>:</w:t>
      </w:r>
    </w:p>
    <w:p w14:paraId="7FC44476" w14:textId="77777777" w:rsidR="001C3B1D" w:rsidRPr="00163FEB" w:rsidRDefault="001C3B1D" w:rsidP="001C3B1D">
      <w:pPr>
        <w:pStyle w:val="Artigo"/>
        <w:spacing w:line="240" w:lineRule="auto"/>
        <w:ind w:firstLine="0"/>
        <w:rPr>
          <w:b/>
          <w:sz w:val="24"/>
          <w:szCs w:val="24"/>
        </w:rPr>
      </w:pPr>
    </w:p>
    <w:p w14:paraId="2783513D" w14:textId="77777777" w:rsidR="001F6718" w:rsidRPr="00163FEB" w:rsidRDefault="00771F2B" w:rsidP="001F6718">
      <w:pPr>
        <w:pStyle w:val="Inciso"/>
        <w:spacing w:line="240" w:lineRule="auto"/>
        <w:rPr>
          <w:sz w:val="24"/>
          <w:szCs w:val="24"/>
        </w:rPr>
      </w:pPr>
      <w:r w:rsidRPr="00163FEB">
        <w:rPr>
          <w:b/>
          <w:sz w:val="24"/>
          <w:szCs w:val="24"/>
        </w:rPr>
        <w:t xml:space="preserve">I </w:t>
      </w:r>
      <w:r w:rsidRPr="00163FEB">
        <w:rPr>
          <w:b/>
          <w:bCs w:val="0"/>
          <w:sz w:val="24"/>
          <w:szCs w:val="24"/>
        </w:rPr>
        <w:t xml:space="preserve">– </w:t>
      </w:r>
      <w:r w:rsidRPr="00163FEB">
        <w:rPr>
          <w:sz w:val="24"/>
          <w:szCs w:val="24"/>
        </w:rPr>
        <w:t>no ato de sua posse;</w:t>
      </w:r>
    </w:p>
    <w:p w14:paraId="73D05A10" w14:textId="77777777" w:rsidR="001F6718" w:rsidRPr="00163FEB" w:rsidRDefault="00771F2B" w:rsidP="001F6718">
      <w:pPr>
        <w:pStyle w:val="Inciso"/>
        <w:spacing w:line="240" w:lineRule="auto"/>
        <w:rPr>
          <w:sz w:val="24"/>
          <w:szCs w:val="24"/>
        </w:rPr>
      </w:pPr>
      <w:r w:rsidRPr="00163FEB">
        <w:rPr>
          <w:b/>
          <w:sz w:val="24"/>
          <w:szCs w:val="24"/>
        </w:rPr>
        <w:t xml:space="preserve">II </w:t>
      </w:r>
      <w:r w:rsidRPr="00163FEB">
        <w:rPr>
          <w:b/>
          <w:bCs w:val="0"/>
          <w:sz w:val="24"/>
          <w:szCs w:val="24"/>
        </w:rPr>
        <w:t xml:space="preserve">– </w:t>
      </w:r>
      <w:r w:rsidRPr="00163FEB">
        <w:rPr>
          <w:sz w:val="24"/>
          <w:szCs w:val="24"/>
        </w:rPr>
        <w:t>anualmente, mediante apresentação, ao órgão de pessoal, de cópia da declaração de renda e de bens, dívidas e ônus reais, com apuração da variação patrimonial ocorrida no período, que tenha sido apresentada ao órgão da Receita Federal; e,</w:t>
      </w:r>
    </w:p>
    <w:p w14:paraId="1B1C0DE7" w14:textId="77777777" w:rsidR="001F6718" w:rsidRPr="00163FEB" w:rsidRDefault="00771F2B" w:rsidP="001F6718">
      <w:pPr>
        <w:pStyle w:val="Inciso"/>
        <w:spacing w:line="240" w:lineRule="auto"/>
        <w:rPr>
          <w:sz w:val="24"/>
          <w:szCs w:val="24"/>
        </w:rPr>
      </w:pPr>
      <w:r w:rsidRPr="00163FEB">
        <w:rPr>
          <w:b/>
          <w:sz w:val="24"/>
          <w:szCs w:val="24"/>
        </w:rPr>
        <w:t xml:space="preserve">III </w:t>
      </w:r>
      <w:r w:rsidRPr="00163FEB">
        <w:rPr>
          <w:b/>
          <w:bCs w:val="0"/>
          <w:sz w:val="24"/>
          <w:szCs w:val="24"/>
        </w:rPr>
        <w:t xml:space="preserve">– </w:t>
      </w:r>
      <w:r w:rsidRPr="00163FEB">
        <w:rPr>
          <w:sz w:val="24"/>
          <w:szCs w:val="24"/>
        </w:rPr>
        <w:t>por ocasião do encerramento de seu mandato.</w:t>
      </w:r>
    </w:p>
    <w:p w14:paraId="1E4E1496" w14:textId="77777777" w:rsidR="001F6718" w:rsidRPr="00163FEB" w:rsidRDefault="001F6718" w:rsidP="001F6718">
      <w:pPr>
        <w:pStyle w:val="Inciso"/>
        <w:spacing w:line="240" w:lineRule="auto"/>
        <w:rPr>
          <w:sz w:val="24"/>
          <w:szCs w:val="24"/>
        </w:rPr>
      </w:pPr>
    </w:p>
    <w:p w14:paraId="347884C7" w14:textId="77777777" w:rsidR="001F6718" w:rsidRDefault="00771F2B" w:rsidP="00112E5A">
      <w:pPr>
        <w:pStyle w:val="Ttulo3"/>
        <w:spacing w:before="0"/>
        <w:jc w:val="center"/>
        <w:rPr>
          <w:rFonts w:asciiTheme="minorHAnsi" w:hAnsiTheme="minorHAnsi" w:cstheme="minorHAnsi"/>
          <w:b/>
          <w:color w:val="auto"/>
        </w:rPr>
      </w:pPr>
      <w:bookmarkStart w:id="30" w:name="_Toc120796736"/>
      <w:r w:rsidRPr="00163FEB">
        <w:rPr>
          <w:rFonts w:asciiTheme="minorHAnsi" w:hAnsiTheme="minorHAnsi" w:cstheme="minorHAnsi"/>
          <w:b/>
          <w:color w:val="auto"/>
        </w:rPr>
        <w:t>Seção I</w:t>
      </w:r>
      <w:bookmarkStart w:id="31" w:name="_Toc120796737"/>
      <w:bookmarkEnd w:id="30"/>
      <w:r w:rsidRPr="00163FEB">
        <w:rPr>
          <w:rFonts w:asciiTheme="minorHAnsi" w:hAnsiTheme="minorHAnsi" w:cstheme="minorHAnsi"/>
          <w:b/>
          <w:color w:val="auto"/>
        </w:rPr>
        <w:t>V</w:t>
      </w:r>
      <w:r w:rsidRPr="00163FEB">
        <w:rPr>
          <w:rFonts w:asciiTheme="minorHAnsi" w:hAnsiTheme="minorHAnsi" w:cstheme="minorHAnsi"/>
          <w:b/>
          <w:color w:val="auto"/>
        </w:rPr>
        <w:br/>
        <w:t>Do Conselho Fiscal</w:t>
      </w:r>
      <w:bookmarkEnd w:id="31"/>
    </w:p>
    <w:p w14:paraId="7727349B" w14:textId="77777777" w:rsidR="00555870" w:rsidRPr="00555870" w:rsidRDefault="00555870" w:rsidP="00555870"/>
    <w:p w14:paraId="0E8A884F" w14:textId="77777777" w:rsidR="001F6718" w:rsidRPr="00163FEB" w:rsidRDefault="00771F2B" w:rsidP="001C3B1D">
      <w:pPr>
        <w:pStyle w:val="Artigo"/>
        <w:spacing w:before="0" w:line="240" w:lineRule="auto"/>
        <w:ind w:firstLine="0"/>
        <w:rPr>
          <w:sz w:val="24"/>
          <w:szCs w:val="24"/>
        </w:rPr>
      </w:pPr>
      <w:r w:rsidRPr="00163FEB">
        <w:rPr>
          <w:b/>
          <w:sz w:val="24"/>
          <w:szCs w:val="24"/>
        </w:rPr>
        <w:t xml:space="preserve">Art. 60. </w:t>
      </w:r>
      <w:r w:rsidRPr="00163FEB">
        <w:rPr>
          <w:sz w:val="24"/>
          <w:szCs w:val="24"/>
        </w:rPr>
        <w:t>O conselho fiscal é o órgão de fiscalização dos atos administrativos praticados pela diretoria executiva na dimensão de sua conformidade legal.</w:t>
      </w:r>
    </w:p>
    <w:p w14:paraId="739BF325" w14:textId="77777777" w:rsidR="00112E5A" w:rsidRPr="00163FEB" w:rsidRDefault="00112E5A" w:rsidP="00112E5A">
      <w:pPr>
        <w:pStyle w:val="Artigo"/>
        <w:spacing w:before="0" w:line="240" w:lineRule="auto"/>
        <w:rPr>
          <w:sz w:val="24"/>
          <w:szCs w:val="24"/>
        </w:rPr>
      </w:pPr>
    </w:p>
    <w:p w14:paraId="40CBD857" w14:textId="77777777" w:rsidR="00112E5A" w:rsidRPr="00163FEB" w:rsidRDefault="00771F2B" w:rsidP="00112E5A">
      <w:pPr>
        <w:pStyle w:val="Ttulo4"/>
        <w:spacing w:before="0"/>
        <w:jc w:val="center"/>
        <w:rPr>
          <w:rFonts w:asciiTheme="minorHAnsi" w:hAnsiTheme="minorHAnsi" w:cstheme="minorHAnsi"/>
          <w:b/>
          <w:bCs/>
          <w:i w:val="0"/>
          <w:iCs w:val="0"/>
          <w:color w:val="auto"/>
        </w:rPr>
      </w:pPr>
      <w:r w:rsidRPr="00163FEB">
        <w:rPr>
          <w:rFonts w:asciiTheme="minorHAnsi" w:hAnsiTheme="minorHAnsi" w:cstheme="minorHAnsi"/>
          <w:b/>
          <w:bCs/>
          <w:i w:val="0"/>
          <w:iCs w:val="0"/>
          <w:color w:val="auto"/>
        </w:rPr>
        <w:t xml:space="preserve">Subseção I </w:t>
      </w:r>
      <w:r w:rsidRPr="00163FEB">
        <w:rPr>
          <w:rFonts w:asciiTheme="minorHAnsi" w:hAnsiTheme="minorHAnsi" w:cstheme="minorHAnsi"/>
          <w:b/>
          <w:bCs/>
          <w:i w:val="0"/>
          <w:iCs w:val="0"/>
          <w:color w:val="auto"/>
        </w:rPr>
        <w:br/>
        <w:t>Da Composição</w:t>
      </w:r>
    </w:p>
    <w:p w14:paraId="67374BDB" w14:textId="77777777" w:rsidR="001C3B1D" w:rsidRPr="00163FEB" w:rsidRDefault="001C3B1D" w:rsidP="001C3B1D">
      <w:pPr>
        <w:rPr>
          <w:rFonts w:asciiTheme="minorHAnsi" w:hAnsiTheme="minorHAnsi" w:cstheme="minorHAnsi"/>
        </w:rPr>
      </w:pPr>
    </w:p>
    <w:p w14:paraId="4F6610FC" w14:textId="77777777" w:rsidR="00112E5A" w:rsidRPr="00163FEB" w:rsidRDefault="00771F2B" w:rsidP="001C3B1D">
      <w:pPr>
        <w:pStyle w:val="Artigo"/>
        <w:spacing w:before="0" w:line="240" w:lineRule="auto"/>
        <w:ind w:firstLine="0"/>
        <w:rPr>
          <w:sz w:val="24"/>
          <w:szCs w:val="24"/>
        </w:rPr>
      </w:pPr>
      <w:r w:rsidRPr="00163FEB">
        <w:rPr>
          <w:b/>
          <w:sz w:val="24"/>
          <w:szCs w:val="24"/>
        </w:rPr>
        <w:t xml:space="preserve">Art. 61. </w:t>
      </w:r>
      <w:r w:rsidRPr="00163FEB">
        <w:rPr>
          <w:sz w:val="24"/>
          <w:szCs w:val="24"/>
        </w:rPr>
        <w:t xml:space="preserve">O conselho fiscal será composto por </w:t>
      </w:r>
      <w:r w:rsidR="004B5B91" w:rsidRPr="00163FEB">
        <w:rPr>
          <w:sz w:val="24"/>
          <w:szCs w:val="24"/>
        </w:rPr>
        <w:t>3</w:t>
      </w:r>
      <w:r w:rsidRPr="00163FEB">
        <w:rPr>
          <w:sz w:val="24"/>
          <w:szCs w:val="24"/>
        </w:rPr>
        <w:t xml:space="preserve"> (</w:t>
      </w:r>
      <w:r w:rsidR="004B5B91" w:rsidRPr="00163FEB">
        <w:rPr>
          <w:sz w:val="24"/>
          <w:szCs w:val="24"/>
        </w:rPr>
        <w:t>três</w:t>
      </w:r>
      <w:r w:rsidRPr="00163FEB">
        <w:rPr>
          <w:sz w:val="24"/>
          <w:szCs w:val="24"/>
        </w:rPr>
        <w:t xml:space="preserve">) conselheiros titulares e </w:t>
      </w:r>
      <w:r w:rsidR="004B5B91" w:rsidRPr="00163FEB">
        <w:rPr>
          <w:sz w:val="24"/>
          <w:szCs w:val="24"/>
        </w:rPr>
        <w:t>3</w:t>
      </w:r>
      <w:r w:rsidRPr="00163FEB">
        <w:rPr>
          <w:sz w:val="24"/>
          <w:szCs w:val="24"/>
        </w:rPr>
        <w:t xml:space="preserve"> (</w:t>
      </w:r>
      <w:r w:rsidR="004B5B91" w:rsidRPr="00163FEB">
        <w:rPr>
          <w:sz w:val="24"/>
          <w:szCs w:val="24"/>
        </w:rPr>
        <w:t>três</w:t>
      </w:r>
      <w:r w:rsidRPr="00163FEB">
        <w:rPr>
          <w:sz w:val="24"/>
          <w:szCs w:val="24"/>
        </w:rPr>
        <w:t>) conselheiros suplentes, oriundos dos segurados vinculados ao RPPS, sendo:</w:t>
      </w:r>
    </w:p>
    <w:p w14:paraId="19A67A20" w14:textId="77777777" w:rsidR="001C3B1D" w:rsidRPr="00163FEB" w:rsidRDefault="001C3B1D" w:rsidP="001C3B1D">
      <w:pPr>
        <w:pStyle w:val="Artigo"/>
        <w:spacing w:before="0" w:line="240" w:lineRule="auto"/>
        <w:ind w:firstLine="0"/>
        <w:rPr>
          <w:sz w:val="24"/>
          <w:szCs w:val="24"/>
        </w:rPr>
      </w:pPr>
    </w:p>
    <w:p w14:paraId="22A7EAA7" w14:textId="77777777" w:rsidR="00112E5A" w:rsidRPr="00163FEB" w:rsidRDefault="00771F2B" w:rsidP="00112E5A">
      <w:pPr>
        <w:pStyle w:val="Inciso"/>
        <w:spacing w:before="0" w:line="240" w:lineRule="auto"/>
        <w:rPr>
          <w:sz w:val="24"/>
          <w:szCs w:val="24"/>
        </w:rPr>
      </w:pPr>
      <w:r w:rsidRPr="00163FEB">
        <w:rPr>
          <w:b/>
          <w:bCs w:val="0"/>
          <w:sz w:val="24"/>
          <w:szCs w:val="24"/>
        </w:rPr>
        <w:t>I –</w:t>
      </w:r>
      <w:r w:rsidR="004B5B91" w:rsidRPr="00163FEB">
        <w:rPr>
          <w:sz w:val="24"/>
          <w:szCs w:val="24"/>
        </w:rPr>
        <w:t xml:space="preserve"> 2</w:t>
      </w:r>
      <w:r w:rsidRPr="00163FEB">
        <w:rPr>
          <w:sz w:val="24"/>
          <w:szCs w:val="24"/>
        </w:rPr>
        <w:t xml:space="preserve"> (</w:t>
      </w:r>
      <w:r w:rsidR="004B5B91" w:rsidRPr="00163FEB">
        <w:rPr>
          <w:sz w:val="24"/>
          <w:szCs w:val="24"/>
        </w:rPr>
        <w:t>dois</w:t>
      </w:r>
      <w:r w:rsidRPr="00163FEB">
        <w:rPr>
          <w:sz w:val="24"/>
          <w:szCs w:val="24"/>
        </w:rPr>
        <w:t>) segurados indicados pelo Prefeito Municipal;</w:t>
      </w:r>
    </w:p>
    <w:p w14:paraId="1EE1D805" w14:textId="77777777" w:rsidR="00112E5A" w:rsidRPr="00163FEB" w:rsidRDefault="00771F2B" w:rsidP="00112E5A">
      <w:pPr>
        <w:pStyle w:val="Inciso"/>
        <w:spacing w:before="0" w:line="240" w:lineRule="auto"/>
        <w:rPr>
          <w:sz w:val="24"/>
          <w:szCs w:val="24"/>
        </w:rPr>
      </w:pPr>
      <w:r w:rsidRPr="00163FEB">
        <w:rPr>
          <w:b/>
          <w:sz w:val="24"/>
          <w:szCs w:val="24"/>
        </w:rPr>
        <w:t>II –</w:t>
      </w:r>
      <w:r w:rsidRPr="00163FEB">
        <w:rPr>
          <w:sz w:val="24"/>
          <w:szCs w:val="24"/>
        </w:rPr>
        <w:t xml:space="preserve"> 1 (um) segurado ativo ou inativo indicado pelo preside</w:t>
      </w:r>
      <w:r w:rsidR="004B5B91" w:rsidRPr="00163FEB">
        <w:rPr>
          <w:sz w:val="24"/>
          <w:szCs w:val="24"/>
        </w:rPr>
        <w:t>nte do sindicato representativo</w:t>
      </w:r>
      <w:r w:rsidRPr="00163FEB">
        <w:rPr>
          <w:sz w:val="24"/>
          <w:szCs w:val="24"/>
        </w:rPr>
        <w:t xml:space="preserve"> dos servidores públicos municipais.</w:t>
      </w:r>
    </w:p>
    <w:p w14:paraId="5928F901" w14:textId="77777777" w:rsidR="001C3B1D" w:rsidRPr="00163FEB" w:rsidRDefault="001C3B1D" w:rsidP="00112E5A">
      <w:pPr>
        <w:pStyle w:val="Inciso"/>
        <w:spacing w:before="0" w:line="240" w:lineRule="auto"/>
        <w:rPr>
          <w:sz w:val="24"/>
          <w:szCs w:val="24"/>
        </w:rPr>
      </w:pPr>
    </w:p>
    <w:p w14:paraId="13E57641" w14:textId="77777777" w:rsidR="00112E5A" w:rsidRPr="00163FEB" w:rsidRDefault="00771F2B" w:rsidP="00112E5A">
      <w:pPr>
        <w:pStyle w:val="Artigo"/>
        <w:spacing w:before="0" w:line="240" w:lineRule="auto"/>
        <w:rPr>
          <w:sz w:val="24"/>
          <w:szCs w:val="24"/>
        </w:rPr>
      </w:pPr>
      <w:r w:rsidRPr="00163FEB">
        <w:rPr>
          <w:b/>
          <w:bCs/>
          <w:sz w:val="24"/>
          <w:szCs w:val="24"/>
        </w:rPr>
        <w:lastRenderedPageBreak/>
        <w:t>§ 1º</w:t>
      </w:r>
      <w:r w:rsidRPr="00163FEB">
        <w:rPr>
          <w:sz w:val="24"/>
          <w:szCs w:val="24"/>
        </w:rPr>
        <w:t xml:space="preserve"> O conselho fiscal terá um presidente, escolhidos pelo colegiado, dentre os representantes dos segurados no colegiado, na primeira reunião ordinária após o término da gestão anterior.</w:t>
      </w:r>
    </w:p>
    <w:p w14:paraId="64F65BC0" w14:textId="77777777" w:rsidR="001C3B1D" w:rsidRPr="00163FEB" w:rsidRDefault="001C3B1D" w:rsidP="00112E5A">
      <w:pPr>
        <w:pStyle w:val="Artigo"/>
        <w:spacing w:before="0" w:line="240" w:lineRule="auto"/>
        <w:rPr>
          <w:sz w:val="24"/>
          <w:szCs w:val="24"/>
        </w:rPr>
      </w:pPr>
    </w:p>
    <w:p w14:paraId="5A2AC12C" w14:textId="77777777" w:rsidR="00112E5A" w:rsidRPr="00163FEB" w:rsidRDefault="00771F2B" w:rsidP="00112E5A">
      <w:pPr>
        <w:pStyle w:val="Artigo"/>
        <w:spacing w:before="0" w:line="240" w:lineRule="auto"/>
        <w:rPr>
          <w:sz w:val="24"/>
          <w:szCs w:val="24"/>
        </w:rPr>
      </w:pPr>
      <w:r w:rsidRPr="00163FEB">
        <w:rPr>
          <w:b/>
          <w:bCs/>
          <w:sz w:val="24"/>
          <w:szCs w:val="24"/>
        </w:rPr>
        <w:t>§ 2º</w:t>
      </w:r>
      <w:r w:rsidRPr="00163FEB">
        <w:rPr>
          <w:sz w:val="24"/>
          <w:szCs w:val="24"/>
        </w:rPr>
        <w:t xml:space="preserve"> O secretário do conselho fiscal, escolhido na primeira reunião ordinária após o término da gestão anterior, substituirá o presidente nas suas ausências, impedimentos temporários ou na hipótese de vacância até a escolha de novo presidente.</w:t>
      </w:r>
    </w:p>
    <w:p w14:paraId="35418875" w14:textId="77777777" w:rsidR="001C3B1D" w:rsidRPr="00163FEB" w:rsidRDefault="001C3B1D" w:rsidP="00112E5A">
      <w:pPr>
        <w:pStyle w:val="Artigo"/>
        <w:spacing w:before="0" w:line="240" w:lineRule="auto"/>
        <w:rPr>
          <w:sz w:val="24"/>
          <w:szCs w:val="24"/>
        </w:rPr>
      </w:pPr>
    </w:p>
    <w:p w14:paraId="2E1CB151" w14:textId="77777777" w:rsidR="00112E5A" w:rsidRDefault="00771F2B" w:rsidP="00112E5A">
      <w:pPr>
        <w:pStyle w:val="Artigo"/>
        <w:spacing w:before="0" w:line="240" w:lineRule="auto"/>
        <w:rPr>
          <w:sz w:val="24"/>
          <w:szCs w:val="24"/>
        </w:rPr>
      </w:pPr>
      <w:r w:rsidRPr="00163FEB">
        <w:rPr>
          <w:b/>
          <w:bCs/>
          <w:sz w:val="24"/>
          <w:szCs w:val="24"/>
        </w:rPr>
        <w:t>§ 3º</w:t>
      </w:r>
      <w:r w:rsidRPr="00163FEB">
        <w:rPr>
          <w:sz w:val="24"/>
          <w:szCs w:val="24"/>
        </w:rPr>
        <w:t xml:space="preserve"> Na hipótese de ausências, impedimentos temporários ou de vacância de membro titular do conselho fiscal, sua substituição recairá sobre suplente da respectiva representação.</w:t>
      </w:r>
    </w:p>
    <w:p w14:paraId="23BDD194" w14:textId="77777777" w:rsidR="00555870" w:rsidRPr="00163FEB" w:rsidRDefault="00555870" w:rsidP="00112E5A">
      <w:pPr>
        <w:pStyle w:val="Artigo"/>
        <w:spacing w:before="0" w:line="240" w:lineRule="auto"/>
        <w:rPr>
          <w:sz w:val="24"/>
          <w:szCs w:val="24"/>
        </w:rPr>
      </w:pPr>
    </w:p>
    <w:p w14:paraId="1DCB4ED6" w14:textId="77777777" w:rsidR="00112E5A" w:rsidRPr="00163FEB" w:rsidRDefault="00771F2B" w:rsidP="00112E5A">
      <w:pPr>
        <w:pStyle w:val="Artigo"/>
        <w:spacing w:before="0" w:line="240" w:lineRule="auto"/>
        <w:rPr>
          <w:sz w:val="24"/>
          <w:szCs w:val="24"/>
        </w:rPr>
      </w:pPr>
      <w:r w:rsidRPr="00163FEB">
        <w:rPr>
          <w:b/>
          <w:sz w:val="24"/>
          <w:szCs w:val="24"/>
        </w:rPr>
        <w:t>§ 4º</w:t>
      </w:r>
      <w:r w:rsidRPr="00163FEB">
        <w:rPr>
          <w:sz w:val="24"/>
          <w:szCs w:val="24"/>
        </w:rPr>
        <w:t xml:space="preserve"> Na hipótese de ocorrência de impossibilidade definitiva do exercício da função por parte de membro titular do conselho fiscal, o primeiro suplente da respectiva representação assumirá a função até a conclusão do mandato do titular.</w:t>
      </w:r>
    </w:p>
    <w:p w14:paraId="1B9C3C7D" w14:textId="77777777" w:rsidR="001C3B1D" w:rsidRPr="00163FEB" w:rsidRDefault="001C3B1D" w:rsidP="00112E5A">
      <w:pPr>
        <w:pStyle w:val="Artigo"/>
        <w:spacing w:before="0" w:line="240" w:lineRule="auto"/>
        <w:rPr>
          <w:sz w:val="24"/>
          <w:szCs w:val="24"/>
        </w:rPr>
      </w:pPr>
    </w:p>
    <w:p w14:paraId="53C94B98" w14:textId="77777777" w:rsidR="00112E5A" w:rsidRPr="00163FEB" w:rsidRDefault="00771F2B" w:rsidP="00112E5A">
      <w:pPr>
        <w:pStyle w:val="Artigo"/>
        <w:spacing w:before="0" w:line="240" w:lineRule="auto"/>
        <w:rPr>
          <w:sz w:val="24"/>
          <w:szCs w:val="24"/>
        </w:rPr>
      </w:pPr>
      <w:r w:rsidRPr="00163FEB">
        <w:rPr>
          <w:b/>
          <w:sz w:val="24"/>
          <w:szCs w:val="24"/>
        </w:rPr>
        <w:t xml:space="preserve">§ 5º </w:t>
      </w:r>
      <w:r w:rsidRPr="00163FEB">
        <w:rPr>
          <w:sz w:val="24"/>
          <w:szCs w:val="24"/>
        </w:rPr>
        <w:t>Todos os membros titulares do conselho fiscal, e na ausência os suplentes, terão direito a voto, cabendo ao presidente o exercício do voto de qualidade.</w:t>
      </w:r>
    </w:p>
    <w:p w14:paraId="6C65EB4B" w14:textId="77777777" w:rsidR="001C3B1D" w:rsidRPr="00163FEB" w:rsidRDefault="001C3B1D" w:rsidP="00112E5A">
      <w:pPr>
        <w:pStyle w:val="Artigo"/>
        <w:spacing w:before="0" w:line="240" w:lineRule="auto"/>
        <w:rPr>
          <w:sz w:val="24"/>
          <w:szCs w:val="24"/>
        </w:rPr>
      </w:pPr>
    </w:p>
    <w:p w14:paraId="1D009DBA" w14:textId="77777777" w:rsidR="00112E5A" w:rsidRPr="00163FEB" w:rsidRDefault="00771F2B" w:rsidP="00112E5A">
      <w:pPr>
        <w:pStyle w:val="Artigo"/>
        <w:spacing w:before="0" w:line="240" w:lineRule="auto"/>
        <w:rPr>
          <w:sz w:val="24"/>
          <w:szCs w:val="24"/>
        </w:rPr>
      </w:pPr>
      <w:r w:rsidRPr="00163FEB">
        <w:rPr>
          <w:b/>
          <w:sz w:val="24"/>
          <w:szCs w:val="24"/>
        </w:rPr>
        <w:t xml:space="preserve">§ 6º </w:t>
      </w:r>
      <w:r w:rsidRPr="00163FEB">
        <w:rPr>
          <w:sz w:val="24"/>
          <w:szCs w:val="24"/>
        </w:rPr>
        <w:t>Os membros do conselho fiscal deverão demonstrar serem detentores de formação técnica ou em educação superior, graduação ou pós-graduação, nas áreas das ciências exatas, contabilidade, economia, administração ou direito, sem prejuízo das demais condições de elegibilidade previstas nesta Lei Complementar.</w:t>
      </w:r>
    </w:p>
    <w:p w14:paraId="3BAF9740" w14:textId="77777777" w:rsidR="001C3B1D" w:rsidRPr="00163FEB" w:rsidRDefault="001C3B1D" w:rsidP="00112E5A">
      <w:pPr>
        <w:pStyle w:val="Artigo"/>
        <w:spacing w:before="0" w:line="240" w:lineRule="auto"/>
        <w:rPr>
          <w:sz w:val="24"/>
          <w:szCs w:val="24"/>
        </w:rPr>
      </w:pPr>
    </w:p>
    <w:p w14:paraId="5A4A524F" w14:textId="77777777" w:rsidR="00112E5A" w:rsidRPr="00163FEB" w:rsidRDefault="00771F2B" w:rsidP="00112E5A">
      <w:pPr>
        <w:pStyle w:val="Artigo"/>
        <w:spacing w:before="0" w:line="240" w:lineRule="auto"/>
        <w:rPr>
          <w:sz w:val="24"/>
          <w:szCs w:val="24"/>
        </w:rPr>
      </w:pPr>
      <w:r w:rsidRPr="00163FEB">
        <w:rPr>
          <w:b/>
          <w:sz w:val="24"/>
          <w:szCs w:val="24"/>
        </w:rPr>
        <w:t xml:space="preserve">§ 7º </w:t>
      </w:r>
      <w:r w:rsidRPr="00163FEB">
        <w:rPr>
          <w:sz w:val="24"/>
          <w:szCs w:val="24"/>
        </w:rPr>
        <w:t xml:space="preserve">As matérias relativas ao funcionamento do conselho fiscal serão tratadas por regimento interno específico do colegiado, aprovado por deliberação do próprio conselho, respeitados os ditames e os limites estabelecidos nesta Lei Complementar e no regimento interno do </w:t>
      </w:r>
      <w:r w:rsidRPr="00163FEB">
        <w:rPr>
          <w:bCs/>
          <w:sz w:val="24"/>
          <w:szCs w:val="24"/>
        </w:rPr>
        <w:t>Bebedouro Previdência</w:t>
      </w:r>
      <w:r w:rsidRPr="00163FEB">
        <w:rPr>
          <w:sz w:val="24"/>
          <w:szCs w:val="24"/>
        </w:rPr>
        <w:t>.</w:t>
      </w:r>
    </w:p>
    <w:p w14:paraId="7044754A" w14:textId="77777777" w:rsidR="001C3B1D" w:rsidRPr="00163FEB" w:rsidRDefault="001C3B1D" w:rsidP="00112E5A">
      <w:pPr>
        <w:pStyle w:val="Artigo"/>
        <w:spacing w:before="0" w:line="240" w:lineRule="auto"/>
        <w:rPr>
          <w:sz w:val="24"/>
          <w:szCs w:val="24"/>
        </w:rPr>
      </w:pPr>
    </w:p>
    <w:p w14:paraId="0D549ADC" w14:textId="77777777" w:rsidR="00112E5A" w:rsidRPr="00163FEB" w:rsidRDefault="00771F2B" w:rsidP="00112E5A">
      <w:pPr>
        <w:pStyle w:val="Artigo"/>
        <w:spacing w:before="0" w:line="240" w:lineRule="auto"/>
        <w:rPr>
          <w:b/>
          <w:bCs/>
          <w:sz w:val="24"/>
          <w:szCs w:val="24"/>
        </w:rPr>
      </w:pPr>
      <w:r w:rsidRPr="00163FEB">
        <w:rPr>
          <w:b/>
          <w:sz w:val="24"/>
          <w:szCs w:val="24"/>
        </w:rPr>
        <w:t xml:space="preserve">§ 8º </w:t>
      </w:r>
      <w:r w:rsidRPr="00163FEB">
        <w:rPr>
          <w:bCs/>
          <w:sz w:val="24"/>
          <w:szCs w:val="24"/>
        </w:rPr>
        <w:t>O presidente, o secretário e os demais membros do conselho deverão apresentar declaração de bens</w:t>
      </w:r>
      <w:r w:rsidRPr="00163FEB">
        <w:rPr>
          <w:b/>
          <w:bCs/>
          <w:sz w:val="24"/>
          <w:szCs w:val="24"/>
        </w:rPr>
        <w:t>:</w:t>
      </w:r>
    </w:p>
    <w:p w14:paraId="01C5B0E2" w14:textId="77777777" w:rsidR="001C3B1D" w:rsidRPr="00163FEB" w:rsidRDefault="001C3B1D" w:rsidP="00112E5A">
      <w:pPr>
        <w:pStyle w:val="Artigo"/>
        <w:spacing w:before="0" w:line="240" w:lineRule="auto"/>
        <w:rPr>
          <w:b/>
          <w:bCs/>
          <w:sz w:val="24"/>
          <w:szCs w:val="24"/>
        </w:rPr>
      </w:pPr>
    </w:p>
    <w:p w14:paraId="181F821B" w14:textId="77777777" w:rsidR="00112E5A" w:rsidRPr="00163FEB" w:rsidRDefault="00771F2B" w:rsidP="00112E5A">
      <w:pPr>
        <w:pStyle w:val="Inciso"/>
        <w:spacing w:before="0" w:line="240" w:lineRule="auto"/>
        <w:rPr>
          <w:sz w:val="24"/>
          <w:szCs w:val="24"/>
        </w:rPr>
      </w:pPr>
      <w:r w:rsidRPr="00163FEB">
        <w:rPr>
          <w:b/>
          <w:sz w:val="24"/>
          <w:szCs w:val="24"/>
        </w:rPr>
        <w:lastRenderedPageBreak/>
        <w:t xml:space="preserve">I </w:t>
      </w:r>
      <w:r w:rsidRPr="00163FEB">
        <w:rPr>
          <w:b/>
          <w:bCs w:val="0"/>
          <w:sz w:val="24"/>
          <w:szCs w:val="24"/>
        </w:rPr>
        <w:t xml:space="preserve">– </w:t>
      </w:r>
      <w:r w:rsidRPr="00163FEB">
        <w:rPr>
          <w:sz w:val="24"/>
          <w:szCs w:val="24"/>
        </w:rPr>
        <w:t>no ato de sua posse;</w:t>
      </w:r>
    </w:p>
    <w:p w14:paraId="0BCEFB8A" w14:textId="77777777" w:rsidR="00112E5A" w:rsidRPr="00163FEB" w:rsidRDefault="00771F2B" w:rsidP="00505FE3">
      <w:pPr>
        <w:pStyle w:val="Inciso"/>
        <w:spacing w:before="0" w:line="240" w:lineRule="auto"/>
        <w:rPr>
          <w:sz w:val="24"/>
          <w:szCs w:val="24"/>
        </w:rPr>
      </w:pPr>
      <w:r w:rsidRPr="00163FEB">
        <w:rPr>
          <w:b/>
          <w:sz w:val="24"/>
          <w:szCs w:val="24"/>
        </w:rPr>
        <w:t xml:space="preserve">II </w:t>
      </w:r>
      <w:r w:rsidRPr="00163FEB">
        <w:rPr>
          <w:b/>
          <w:bCs w:val="0"/>
          <w:sz w:val="24"/>
          <w:szCs w:val="24"/>
        </w:rPr>
        <w:t xml:space="preserve">– </w:t>
      </w:r>
      <w:r w:rsidRPr="00163FEB">
        <w:rPr>
          <w:sz w:val="24"/>
          <w:szCs w:val="24"/>
        </w:rPr>
        <w:t>anualmente, mediante apresentação, ao órgão de pessoal, de cópia da declaração de renda e de bens, dívidas e ônus reais, com apuração da variação patrimonial ocorrida no período, que tenha sido apresentada ao órgão da Receita Federal; e,</w:t>
      </w:r>
    </w:p>
    <w:p w14:paraId="1E948A51" w14:textId="77777777" w:rsidR="00505FE3" w:rsidRPr="00163FEB" w:rsidRDefault="00771F2B" w:rsidP="00505FE3">
      <w:pPr>
        <w:pStyle w:val="Inciso"/>
        <w:spacing w:before="0" w:line="240" w:lineRule="auto"/>
        <w:rPr>
          <w:sz w:val="24"/>
          <w:szCs w:val="24"/>
        </w:rPr>
      </w:pPr>
      <w:r w:rsidRPr="00163FEB">
        <w:rPr>
          <w:b/>
          <w:sz w:val="24"/>
          <w:szCs w:val="24"/>
        </w:rPr>
        <w:t xml:space="preserve">III </w:t>
      </w:r>
      <w:r w:rsidRPr="00163FEB">
        <w:rPr>
          <w:b/>
          <w:bCs w:val="0"/>
          <w:sz w:val="24"/>
          <w:szCs w:val="24"/>
        </w:rPr>
        <w:t xml:space="preserve">– </w:t>
      </w:r>
      <w:r w:rsidRPr="00163FEB">
        <w:rPr>
          <w:sz w:val="24"/>
          <w:szCs w:val="24"/>
        </w:rPr>
        <w:t>por ocasião do encerramento de seu mandato.</w:t>
      </w:r>
    </w:p>
    <w:p w14:paraId="438B0D35" w14:textId="77777777" w:rsidR="00505FE3" w:rsidRPr="00163FEB" w:rsidRDefault="00505FE3" w:rsidP="00505FE3">
      <w:pPr>
        <w:pStyle w:val="Inciso"/>
        <w:spacing w:before="0" w:line="240" w:lineRule="auto"/>
        <w:rPr>
          <w:sz w:val="24"/>
          <w:szCs w:val="24"/>
        </w:rPr>
      </w:pPr>
    </w:p>
    <w:p w14:paraId="4886848B" w14:textId="77777777" w:rsidR="00505FE3" w:rsidRPr="00163FEB" w:rsidRDefault="00771F2B" w:rsidP="00505FE3">
      <w:pPr>
        <w:pStyle w:val="Ttulo4"/>
        <w:spacing w:before="0"/>
        <w:jc w:val="center"/>
        <w:rPr>
          <w:rFonts w:asciiTheme="minorHAnsi" w:hAnsiTheme="minorHAnsi" w:cstheme="minorHAnsi"/>
          <w:b/>
          <w:bCs/>
          <w:i w:val="0"/>
          <w:iCs w:val="0"/>
          <w:color w:val="auto"/>
        </w:rPr>
      </w:pPr>
      <w:r w:rsidRPr="00163FEB">
        <w:rPr>
          <w:rFonts w:asciiTheme="minorHAnsi" w:hAnsiTheme="minorHAnsi" w:cstheme="minorHAnsi"/>
          <w:b/>
          <w:bCs/>
          <w:i w:val="0"/>
          <w:iCs w:val="0"/>
          <w:color w:val="auto"/>
        </w:rPr>
        <w:t xml:space="preserve">Subseção II </w:t>
      </w:r>
      <w:r w:rsidRPr="00163FEB">
        <w:rPr>
          <w:rFonts w:asciiTheme="minorHAnsi" w:hAnsiTheme="minorHAnsi" w:cstheme="minorHAnsi"/>
          <w:b/>
          <w:bCs/>
          <w:i w:val="0"/>
          <w:iCs w:val="0"/>
          <w:color w:val="auto"/>
        </w:rPr>
        <w:br/>
        <w:t>Das Competências</w:t>
      </w:r>
    </w:p>
    <w:p w14:paraId="6B979D9D" w14:textId="77777777" w:rsidR="001C3B1D" w:rsidRPr="00163FEB" w:rsidRDefault="001C3B1D" w:rsidP="001C3B1D">
      <w:pPr>
        <w:rPr>
          <w:rFonts w:asciiTheme="minorHAnsi" w:hAnsiTheme="minorHAnsi" w:cstheme="minorHAnsi"/>
        </w:rPr>
      </w:pPr>
    </w:p>
    <w:p w14:paraId="32867710" w14:textId="77777777" w:rsidR="00505FE3" w:rsidRPr="00163FEB" w:rsidRDefault="00771F2B" w:rsidP="00505FE3">
      <w:pPr>
        <w:pStyle w:val="Artigo"/>
        <w:spacing w:before="0" w:line="240" w:lineRule="auto"/>
        <w:rPr>
          <w:sz w:val="24"/>
          <w:szCs w:val="24"/>
        </w:rPr>
      </w:pPr>
      <w:r w:rsidRPr="00163FEB">
        <w:rPr>
          <w:b/>
          <w:sz w:val="24"/>
          <w:szCs w:val="24"/>
        </w:rPr>
        <w:t xml:space="preserve">Art. 62. </w:t>
      </w:r>
      <w:r w:rsidRPr="00163FEB">
        <w:rPr>
          <w:sz w:val="24"/>
          <w:szCs w:val="24"/>
        </w:rPr>
        <w:t>Compete ao conselho fiscal:</w:t>
      </w:r>
    </w:p>
    <w:p w14:paraId="6B92715C" w14:textId="77777777" w:rsidR="001C3B1D" w:rsidRPr="00163FEB" w:rsidRDefault="001C3B1D" w:rsidP="00505FE3">
      <w:pPr>
        <w:pStyle w:val="Artigo"/>
        <w:spacing w:before="0" w:line="240" w:lineRule="auto"/>
        <w:rPr>
          <w:sz w:val="24"/>
          <w:szCs w:val="24"/>
        </w:rPr>
      </w:pPr>
    </w:p>
    <w:p w14:paraId="6C13BA60" w14:textId="77777777" w:rsidR="00505FE3" w:rsidRPr="00163FEB" w:rsidRDefault="00771F2B" w:rsidP="00505FE3">
      <w:pPr>
        <w:pStyle w:val="Inciso"/>
        <w:spacing w:before="0" w:line="240" w:lineRule="auto"/>
        <w:rPr>
          <w:sz w:val="24"/>
          <w:szCs w:val="24"/>
        </w:rPr>
      </w:pPr>
      <w:r w:rsidRPr="00163FEB">
        <w:rPr>
          <w:b/>
          <w:sz w:val="24"/>
          <w:szCs w:val="24"/>
        </w:rPr>
        <w:t xml:space="preserve">I </w:t>
      </w:r>
      <w:r w:rsidRPr="00163FEB">
        <w:rPr>
          <w:b/>
          <w:bCs w:val="0"/>
          <w:sz w:val="24"/>
          <w:szCs w:val="24"/>
        </w:rPr>
        <w:t xml:space="preserve">– </w:t>
      </w:r>
      <w:r w:rsidRPr="00163FEB">
        <w:rPr>
          <w:sz w:val="24"/>
          <w:szCs w:val="24"/>
        </w:rPr>
        <w:t>eleger o seu presidente e seu secretário;</w:t>
      </w:r>
    </w:p>
    <w:p w14:paraId="4BE1DAB4" w14:textId="77777777" w:rsidR="00505FE3" w:rsidRPr="00163FEB" w:rsidRDefault="00771F2B" w:rsidP="00505FE3">
      <w:pPr>
        <w:pStyle w:val="Inciso"/>
        <w:spacing w:before="0" w:line="240" w:lineRule="auto"/>
        <w:rPr>
          <w:sz w:val="24"/>
          <w:szCs w:val="24"/>
        </w:rPr>
      </w:pPr>
      <w:r w:rsidRPr="00163FEB">
        <w:rPr>
          <w:b/>
          <w:sz w:val="24"/>
          <w:szCs w:val="24"/>
        </w:rPr>
        <w:t xml:space="preserve">II </w:t>
      </w:r>
      <w:r w:rsidRPr="00163FEB">
        <w:rPr>
          <w:b/>
          <w:bCs w:val="0"/>
          <w:sz w:val="24"/>
          <w:szCs w:val="24"/>
        </w:rPr>
        <w:t xml:space="preserve">– </w:t>
      </w:r>
      <w:r w:rsidRPr="00163FEB">
        <w:rPr>
          <w:sz w:val="24"/>
          <w:szCs w:val="24"/>
        </w:rPr>
        <w:t xml:space="preserve">zelar pelo fiel cumprimento das disposições legais que regem o funcionamento do </w:t>
      </w:r>
      <w:r w:rsidRPr="00163FEB">
        <w:rPr>
          <w:bCs w:val="0"/>
          <w:sz w:val="24"/>
          <w:szCs w:val="24"/>
        </w:rPr>
        <w:t>Bebedouro Previdência</w:t>
      </w:r>
      <w:r w:rsidRPr="00163FEB">
        <w:rPr>
          <w:sz w:val="24"/>
          <w:szCs w:val="24"/>
        </w:rPr>
        <w:t>;</w:t>
      </w:r>
    </w:p>
    <w:p w14:paraId="328FFF89" w14:textId="77777777" w:rsidR="00505FE3" w:rsidRPr="00163FEB" w:rsidRDefault="00771F2B" w:rsidP="00505FE3">
      <w:pPr>
        <w:pStyle w:val="Inciso"/>
        <w:spacing w:before="0" w:line="240" w:lineRule="auto"/>
        <w:rPr>
          <w:sz w:val="24"/>
          <w:szCs w:val="24"/>
        </w:rPr>
      </w:pPr>
      <w:r w:rsidRPr="00163FEB">
        <w:rPr>
          <w:b/>
          <w:sz w:val="24"/>
          <w:szCs w:val="24"/>
        </w:rPr>
        <w:t xml:space="preserve">III </w:t>
      </w:r>
      <w:r w:rsidRPr="00163FEB">
        <w:rPr>
          <w:b/>
          <w:bCs w:val="0"/>
          <w:sz w:val="24"/>
          <w:szCs w:val="24"/>
        </w:rPr>
        <w:t xml:space="preserve">– </w:t>
      </w:r>
      <w:r w:rsidRPr="00163FEB">
        <w:rPr>
          <w:sz w:val="24"/>
          <w:szCs w:val="24"/>
        </w:rPr>
        <w:t xml:space="preserve">elaborar e aprovar o regimento interno do conselho fiscal, observado o disposto nesta Lei Complementar e no regimento interno do </w:t>
      </w:r>
      <w:r w:rsidRPr="00163FEB">
        <w:rPr>
          <w:bCs w:val="0"/>
          <w:sz w:val="24"/>
          <w:szCs w:val="24"/>
        </w:rPr>
        <w:t>Bebedouro Previdência</w:t>
      </w:r>
      <w:r w:rsidRPr="00163FEB">
        <w:rPr>
          <w:sz w:val="24"/>
          <w:szCs w:val="24"/>
        </w:rPr>
        <w:t>;</w:t>
      </w:r>
    </w:p>
    <w:p w14:paraId="594B03EF" w14:textId="77777777" w:rsidR="00505FE3" w:rsidRPr="00163FEB" w:rsidRDefault="00771F2B" w:rsidP="00505FE3">
      <w:pPr>
        <w:pStyle w:val="Inciso"/>
        <w:spacing w:before="0" w:line="240" w:lineRule="auto"/>
        <w:rPr>
          <w:sz w:val="24"/>
          <w:szCs w:val="24"/>
        </w:rPr>
      </w:pPr>
      <w:r w:rsidRPr="00163FEB">
        <w:rPr>
          <w:b/>
          <w:bCs w:val="0"/>
          <w:sz w:val="24"/>
          <w:szCs w:val="24"/>
        </w:rPr>
        <w:t xml:space="preserve">IV – </w:t>
      </w:r>
      <w:r w:rsidRPr="00163FEB">
        <w:rPr>
          <w:sz w:val="24"/>
          <w:szCs w:val="24"/>
        </w:rPr>
        <w:t>elaborar o seu relatório mensal de atividades e encaminhá-lo ao conselho deliberativo para apreciação;</w:t>
      </w:r>
    </w:p>
    <w:p w14:paraId="2DE2C782" w14:textId="77777777" w:rsidR="00505FE3" w:rsidRPr="00163FEB" w:rsidRDefault="00771F2B" w:rsidP="00505FE3">
      <w:pPr>
        <w:pStyle w:val="Inciso"/>
        <w:spacing w:before="0" w:line="240" w:lineRule="auto"/>
        <w:rPr>
          <w:sz w:val="24"/>
          <w:szCs w:val="24"/>
        </w:rPr>
      </w:pPr>
      <w:r w:rsidRPr="00163FEB">
        <w:rPr>
          <w:b/>
          <w:sz w:val="24"/>
          <w:szCs w:val="24"/>
        </w:rPr>
        <w:t xml:space="preserve">V </w:t>
      </w:r>
      <w:r w:rsidRPr="00163FEB">
        <w:rPr>
          <w:b/>
          <w:bCs w:val="0"/>
          <w:sz w:val="24"/>
          <w:szCs w:val="24"/>
        </w:rPr>
        <w:t xml:space="preserve">– </w:t>
      </w:r>
      <w:r w:rsidRPr="00163FEB">
        <w:rPr>
          <w:sz w:val="24"/>
          <w:szCs w:val="24"/>
        </w:rPr>
        <w:t>receber reclamações sobre os serviços prestados pela autarquia e, depois de emitir parecer, encaminhá-las à diretoria executiva e ao conselho deliberativo para providências;</w:t>
      </w:r>
    </w:p>
    <w:p w14:paraId="700C9E57" w14:textId="77777777" w:rsidR="00505FE3" w:rsidRPr="00163FEB" w:rsidRDefault="00771F2B" w:rsidP="00505FE3">
      <w:pPr>
        <w:pStyle w:val="Artigo"/>
        <w:spacing w:before="0" w:line="240" w:lineRule="auto"/>
        <w:rPr>
          <w:sz w:val="24"/>
          <w:szCs w:val="24"/>
        </w:rPr>
      </w:pPr>
      <w:r w:rsidRPr="00163FEB">
        <w:rPr>
          <w:b/>
          <w:sz w:val="24"/>
          <w:szCs w:val="24"/>
        </w:rPr>
        <w:t xml:space="preserve">VI – </w:t>
      </w:r>
      <w:r w:rsidRPr="00163FEB">
        <w:rPr>
          <w:sz w:val="24"/>
          <w:szCs w:val="24"/>
        </w:rPr>
        <w:t>verificar a conformidade legal das seguintes atividades executivas:</w:t>
      </w:r>
    </w:p>
    <w:p w14:paraId="2F2360D3" w14:textId="77777777" w:rsidR="00505FE3" w:rsidRPr="00163FEB" w:rsidRDefault="00771F2B" w:rsidP="00505FE3">
      <w:pPr>
        <w:pStyle w:val="Alnea"/>
        <w:spacing w:before="0" w:line="240" w:lineRule="auto"/>
        <w:rPr>
          <w:rFonts w:asciiTheme="minorHAnsi" w:hAnsiTheme="minorHAnsi" w:cstheme="minorHAnsi"/>
          <w:sz w:val="24"/>
          <w:szCs w:val="24"/>
        </w:rPr>
      </w:pPr>
      <w:r w:rsidRPr="00163FEB">
        <w:rPr>
          <w:rFonts w:asciiTheme="minorHAnsi" w:hAnsiTheme="minorHAnsi" w:cstheme="minorHAnsi"/>
          <w:b/>
          <w:sz w:val="24"/>
          <w:szCs w:val="24"/>
        </w:rPr>
        <w:t xml:space="preserve">a) </w:t>
      </w:r>
      <w:r w:rsidRPr="00163FEB">
        <w:rPr>
          <w:rFonts w:asciiTheme="minorHAnsi" w:hAnsiTheme="minorHAnsi" w:cstheme="minorHAnsi"/>
          <w:sz w:val="24"/>
          <w:szCs w:val="24"/>
        </w:rPr>
        <w:t>arrecadação das contribuições previdenciárias;</w:t>
      </w:r>
    </w:p>
    <w:p w14:paraId="7B4643CF" w14:textId="77777777" w:rsidR="00505FE3" w:rsidRPr="00163FEB" w:rsidRDefault="00771F2B" w:rsidP="00505FE3">
      <w:pPr>
        <w:pStyle w:val="Alnea"/>
        <w:spacing w:before="0" w:line="240" w:lineRule="auto"/>
        <w:rPr>
          <w:rFonts w:asciiTheme="minorHAnsi" w:hAnsiTheme="minorHAnsi" w:cstheme="minorHAnsi"/>
          <w:sz w:val="24"/>
          <w:szCs w:val="24"/>
        </w:rPr>
      </w:pPr>
      <w:r w:rsidRPr="00163FEB">
        <w:rPr>
          <w:rFonts w:asciiTheme="minorHAnsi" w:hAnsiTheme="minorHAnsi" w:cstheme="minorHAnsi"/>
          <w:b/>
          <w:sz w:val="24"/>
          <w:szCs w:val="24"/>
        </w:rPr>
        <w:t xml:space="preserve">b) </w:t>
      </w:r>
      <w:r w:rsidRPr="00163FEB">
        <w:rPr>
          <w:rFonts w:asciiTheme="minorHAnsi" w:hAnsiTheme="minorHAnsi" w:cstheme="minorHAnsi"/>
          <w:sz w:val="24"/>
          <w:szCs w:val="24"/>
        </w:rPr>
        <w:t>gestão do patrimônio oriundo da arrecadação das contribuições previdenciárias e de sua rentabilidade;</w:t>
      </w:r>
    </w:p>
    <w:p w14:paraId="51A44F23" w14:textId="77777777" w:rsidR="00505FE3" w:rsidRPr="00163FEB" w:rsidRDefault="00771F2B" w:rsidP="00505FE3">
      <w:pPr>
        <w:pStyle w:val="Alnea"/>
        <w:spacing w:before="0" w:line="240" w:lineRule="auto"/>
        <w:rPr>
          <w:rFonts w:asciiTheme="minorHAnsi" w:hAnsiTheme="minorHAnsi" w:cstheme="minorHAnsi"/>
          <w:sz w:val="24"/>
          <w:szCs w:val="24"/>
        </w:rPr>
      </w:pPr>
      <w:r w:rsidRPr="00163FEB">
        <w:rPr>
          <w:rFonts w:asciiTheme="minorHAnsi" w:hAnsiTheme="minorHAnsi" w:cstheme="minorHAnsi"/>
          <w:b/>
          <w:sz w:val="24"/>
          <w:szCs w:val="24"/>
        </w:rPr>
        <w:t xml:space="preserve">c) </w:t>
      </w:r>
      <w:r w:rsidRPr="00163FEB">
        <w:rPr>
          <w:rFonts w:asciiTheme="minorHAnsi" w:hAnsiTheme="minorHAnsi" w:cstheme="minorHAnsi"/>
          <w:sz w:val="24"/>
          <w:szCs w:val="24"/>
        </w:rPr>
        <w:t>concessão, pagamento e manutenção dos benefícios previdenciários;</w:t>
      </w:r>
    </w:p>
    <w:p w14:paraId="277CE422" w14:textId="77777777" w:rsidR="00505FE3" w:rsidRPr="00163FEB" w:rsidRDefault="00771F2B" w:rsidP="00505FE3">
      <w:pPr>
        <w:pStyle w:val="Alnea"/>
        <w:spacing w:before="0" w:line="240" w:lineRule="auto"/>
        <w:rPr>
          <w:rFonts w:asciiTheme="minorHAnsi" w:hAnsiTheme="minorHAnsi" w:cstheme="minorHAnsi"/>
          <w:sz w:val="24"/>
          <w:szCs w:val="24"/>
        </w:rPr>
      </w:pPr>
      <w:r w:rsidRPr="00163FEB">
        <w:rPr>
          <w:rFonts w:asciiTheme="minorHAnsi" w:hAnsiTheme="minorHAnsi" w:cstheme="minorHAnsi"/>
          <w:b/>
          <w:sz w:val="24"/>
          <w:szCs w:val="24"/>
        </w:rPr>
        <w:t xml:space="preserve">d) </w:t>
      </w:r>
      <w:r w:rsidRPr="00163FEB">
        <w:rPr>
          <w:rFonts w:asciiTheme="minorHAnsi" w:hAnsiTheme="minorHAnsi" w:cstheme="minorHAnsi"/>
          <w:sz w:val="24"/>
          <w:szCs w:val="24"/>
        </w:rPr>
        <w:t>posição do procedimento administrativo de compensação previdenciária;</w:t>
      </w:r>
    </w:p>
    <w:p w14:paraId="7D48ADD6" w14:textId="77777777" w:rsidR="00505FE3" w:rsidRPr="00163FEB" w:rsidRDefault="00771F2B" w:rsidP="00505FE3">
      <w:pPr>
        <w:pStyle w:val="Alnea"/>
        <w:spacing w:before="0" w:line="240" w:lineRule="auto"/>
        <w:rPr>
          <w:rFonts w:asciiTheme="minorHAnsi" w:hAnsiTheme="minorHAnsi" w:cstheme="minorHAnsi"/>
          <w:sz w:val="24"/>
          <w:szCs w:val="24"/>
        </w:rPr>
      </w:pPr>
      <w:r w:rsidRPr="00163FEB">
        <w:rPr>
          <w:rFonts w:asciiTheme="minorHAnsi" w:hAnsiTheme="minorHAnsi" w:cstheme="minorHAnsi"/>
          <w:b/>
          <w:sz w:val="24"/>
          <w:szCs w:val="24"/>
        </w:rPr>
        <w:t xml:space="preserve">e) </w:t>
      </w:r>
      <w:r w:rsidRPr="00163FEB">
        <w:rPr>
          <w:rFonts w:asciiTheme="minorHAnsi" w:hAnsiTheme="minorHAnsi" w:cstheme="minorHAnsi"/>
          <w:sz w:val="24"/>
          <w:szCs w:val="24"/>
        </w:rPr>
        <w:t>posição da contabilidade mediante o exame dos balancetes e do balanço;</w:t>
      </w:r>
    </w:p>
    <w:p w14:paraId="6841E180" w14:textId="77777777" w:rsidR="00505FE3" w:rsidRPr="00163FEB" w:rsidRDefault="00771F2B" w:rsidP="00505FE3">
      <w:pPr>
        <w:pStyle w:val="Alnea"/>
        <w:spacing w:before="0" w:line="240" w:lineRule="auto"/>
        <w:rPr>
          <w:rFonts w:asciiTheme="minorHAnsi" w:hAnsiTheme="minorHAnsi" w:cstheme="minorHAnsi"/>
          <w:sz w:val="24"/>
          <w:szCs w:val="24"/>
        </w:rPr>
      </w:pPr>
      <w:r w:rsidRPr="00163FEB">
        <w:rPr>
          <w:rFonts w:asciiTheme="minorHAnsi" w:hAnsiTheme="minorHAnsi" w:cstheme="minorHAnsi"/>
          <w:b/>
          <w:sz w:val="24"/>
          <w:szCs w:val="24"/>
        </w:rPr>
        <w:t xml:space="preserve">f) </w:t>
      </w:r>
      <w:r w:rsidRPr="00163FEB">
        <w:rPr>
          <w:rFonts w:asciiTheme="minorHAnsi" w:hAnsiTheme="minorHAnsi" w:cstheme="minorHAnsi"/>
          <w:sz w:val="24"/>
          <w:szCs w:val="24"/>
        </w:rPr>
        <w:t>posição do cumprimento dos critérios e exigências do Certificado de Regularidade Previdenciária;</w:t>
      </w:r>
    </w:p>
    <w:p w14:paraId="4274E7F5" w14:textId="77777777" w:rsidR="00505FE3" w:rsidRPr="00163FEB" w:rsidRDefault="00771F2B" w:rsidP="00505FE3">
      <w:pPr>
        <w:pStyle w:val="Inciso"/>
        <w:spacing w:before="0" w:line="240" w:lineRule="auto"/>
        <w:rPr>
          <w:sz w:val="24"/>
          <w:szCs w:val="24"/>
        </w:rPr>
      </w:pPr>
      <w:r w:rsidRPr="00163FEB">
        <w:rPr>
          <w:b/>
          <w:sz w:val="24"/>
          <w:szCs w:val="24"/>
        </w:rPr>
        <w:t xml:space="preserve">VII </w:t>
      </w:r>
      <w:r w:rsidRPr="00163FEB">
        <w:rPr>
          <w:b/>
          <w:bCs w:val="0"/>
          <w:sz w:val="24"/>
          <w:szCs w:val="24"/>
        </w:rPr>
        <w:t xml:space="preserve">– </w:t>
      </w:r>
      <w:r w:rsidRPr="00163FEB">
        <w:rPr>
          <w:sz w:val="24"/>
          <w:szCs w:val="24"/>
        </w:rPr>
        <w:t>emitir parecer sobre os balancetes mensais e o balanço anual da autarquia, indicando a aprovação ou a rejeição das contas anuais da autarquia;</w:t>
      </w:r>
    </w:p>
    <w:p w14:paraId="19F37088" w14:textId="77777777" w:rsidR="00505FE3" w:rsidRPr="00163FEB" w:rsidRDefault="00771F2B" w:rsidP="00505FE3">
      <w:pPr>
        <w:pStyle w:val="Inciso"/>
        <w:spacing w:before="0" w:line="240" w:lineRule="auto"/>
        <w:rPr>
          <w:sz w:val="24"/>
          <w:szCs w:val="24"/>
        </w:rPr>
      </w:pPr>
      <w:r w:rsidRPr="00163FEB">
        <w:rPr>
          <w:b/>
          <w:sz w:val="24"/>
          <w:szCs w:val="24"/>
        </w:rPr>
        <w:lastRenderedPageBreak/>
        <w:t xml:space="preserve">VIII </w:t>
      </w:r>
      <w:r w:rsidRPr="00163FEB">
        <w:rPr>
          <w:b/>
          <w:bCs w:val="0"/>
          <w:sz w:val="24"/>
          <w:szCs w:val="24"/>
        </w:rPr>
        <w:t xml:space="preserve">– </w:t>
      </w:r>
      <w:r w:rsidRPr="00163FEB">
        <w:rPr>
          <w:sz w:val="24"/>
          <w:szCs w:val="24"/>
        </w:rPr>
        <w:t>encaminhar ao conselho deliberativo os balancetes mensais em relação aos quais emiti parecer desfavorável, para as providências cabíveis;</w:t>
      </w:r>
    </w:p>
    <w:p w14:paraId="2B30D2AC" w14:textId="77777777" w:rsidR="00505FE3" w:rsidRPr="00163FEB" w:rsidRDefault="00771F2B" w:rsidP="00505FE3">
      <w:pPr>
        <w:pStyle w:val="Inciso"/>
        <w:spacing w:before="0" w:line="240" w:lineRule="auto"/>
        <w:rPr>
          <w:sz w:val="24"/>
          <w:szCs w:val="24"/>
        </w:rPr>
      </w:pPr>
      <w:r w:rsidRPr="00163FEB">
        <w:rPr>
          <w:b/>
          <w:sz w:val="24"/>
          <w:szCs w:val="24"/>
        </w:rPr>
        <w:t xml:space="preserve">IX </w:t>
      </w:r>
      <w:r w:rsidRPr="00163FEB">
        <w:rPr>
          <w:b/>
          <w:bCs w:val="0"/>
          <w:sz w:val="24"/>
          <w:szCs w:val="24"/>
        </w:rPr>
        <w:t xml:space="preserve">– </w:t>
      </w:r>
      <w:r w:rsidRPr="00163FEB">
        <w:rPr>
          <w:sz w:val="24"/>
          <w:szCs w:val="24"/>
        </w:rPr>
        <w:t>examinar, a qualquer tempo:</w:t>
      </w:r>
    </w:p>
    <w:p w14:paraId="51B41833" w14:textId="77777777" w:rsidR="00505FE3" w:rsidRPr="00163FEB" w:rsidRDefault="00771F2B" w:rsidP="00505FE3">
      <w:pPr>
        <w:pStyle w:val="Alnea"/>
        <w:spacing w:before="0" w:line="240" w:lineRule="auto"/>
        <w:rPr>
          <w:rFonts w:asciiTheme="minorHAnsi" w:hAnsiTheme="minorHAnsi" w:cstheme="minorHAnsi"/>
          <w:sz w:val="24"/>
          <w:szCs w:val="24"/>
        </w:rPr>
      </w:pPr>
      <w:r w:rsidRPr="00163FEB">
        <w:rPr>
          <w:rFonts w:asciiTheme="minorHAnsi" w:hAnsiTheme="minorHAnsi" w:cstheme="minorHAnsi"/>
          <w:b/>
          <w:bCs w:val="0"/>
          <w:sz w:val="24"/>
          <w:szCs w:val="24"/>
        </w:rPr>
        <w:t>a)</w:t>
      </w:r>
      <w:r w:rsidRPr="00163FEB">
        <w:rPr>
          <w:rFonts w:asciiTheme="minorHAnsi" w:hAnsiTheme="minorHAnsi" w:cstheme="minorHAnsi"/>
          <w:sz w:val="24"/>
          <w:szCs w:val="24"/>
        </w:rPr>
        <w:t xml:space="preserve"> livros e documentos do RPPS e da autarquia previdenciária;</w:t>
      </w:r>
    </w:p>
    <w:p w14:paraId="05114954" w14:textId="77777777" w:rsidR="00505FE3" w:rsidRPr="00163FEB" w:rsidRDefault="00771F2B" w:rsidP="00505FE3">
      <w:pPr>
        <w:pStyle w:val="Alnea"/>
        <w:spacing w:before="0" w:line="240" w:lineRule="auto"/>
        <w:rPr>
          <w:rFonts w:asciiTheme="minorHAnsi" w:hAnsiTheme="minorHAnsi" w:cstheme="minorHAnsi"/>
          <w:sz w:val="24"/>
          <w:szCs w:val="24"/>
        </w:rPr>
      </w:pPr>
      <w:r w:rsidRPr="00163FEB">
        <w:rPr>
          <w:rFonts w:asciiTheme="minorHAnsi" w:hAnsiTheme="minorHAnsi" w:cstheme="minorHAnsi"/>
          <w:b/>
          <w:bCs w:val="0"/>
          <w:sz w:val="24"/>
          <w:szCs w:val="24"/>
        </w:rPr>
        <w:t>b)</w:t>
      </w:r>
      <w:r w:rsidRPr="00163FEB">
        <w:rPr>
          <w:rFonts w:asciiTheme="minorHAnsi" w:hAnsiTheme="minorHAnsi" w:cstheme="minorHAnsi"/>
          <w:sz w:val="24"/>
          <w:szCs w:val="24"/>
        </w:rPr>
        <w:t xml:space="preserve"> os relatórios de auditoria e procedimentos apartados sobre as contas e a gestão da autarquia, em tramitação no Tribunal de Contas do Estado; </w:t>
      </w:r>
    </w:p>
    <w:p w14:paraId="67344904" w14:textId="5A5DF7D8" w:rsidR="00505FE3" w:rsidRPr="00163FEB" w:rsidRDefault="00771F2B" w:rsidP="00505FE3">
      <w:pPr>
        <w:pStyle w:val="Alnea"/>
        <w:spacing w:before="0" w:line="240" w:lineRule="auto"/>
        <w:rPr>
          <w:rFonts w:asciiTheme="minorHAnsi" w:hAnsiTheme="minorHAnsi" w:cstheme="minorHAnsi"/>
          <w:sz w:val="24"/>
          <w:szCs w:val="24"/>
        </w:rPr>
      </w:pPr>
      <w:r w:rsidRPr="00163FEB">
        <w:rPr>
          <w:rFonts w:asciiTheme="minorHAnsi" w:hAnsiTheme="minorHAnsi" w:cstheme="minorHAnsi"/>
          <w:b/>
          <w:bCs w:val="0"/>
          <w:sz w:val="24"/>
          <w:szCs w:val="24"/>
        </w:rPr>
        <w:t>c)</w:t>
      </w:r>
      <w:r w:rsidRPr="00163FEB">
        <w:rPr>
          <w:rFonts w:asciiTheme="minorHAnsi" w:hAnsiTheme="minorHAnsi" w:cstheme="minorHAnsi"/>
          <w:sz w:val="24"/>
          <w:szCs w:val="24"/>
        </w:rPr>
        <w:t xml:space="preserve"> as prestações de contas anuais ao Tribunal de Contas do Estado;</w:t>
      </w:r>
    </w:p>
    <w:p w14:paraId="5BE1FEBD" w14:textId="77777777" w:rsidR="00505FE3" w:rsidRPr="00163FEB" w:rsidRDefault="00771F2B" w:rsidP="00505FE3">
      <w:pPr>
        <w:pStyle w:val="Alnea"/>
        <w:spacing w:line="240" w:lineRule="auto"/>
        <w:rPr>
          <w:rFonts w:asciiTheme="minorHAnsi" w:hAnsiTheme="minorHAnsi" w:cstheme="minorHAnsi"/>
          <w:sz w:val="24"/>
          <w:szCs w:val="24"/>
        </w:rPr>
      </w:pPr>
      <w:r w:rsidRPr="00163FEB">
        <w:rPr>
          <w:rFonts w:asciiTheme="minorHAnsi" w:hAnsiTheme="minorHAnsi" w:cstheme="minorHAnsi"/>
          <w:b/>
          <w:bCs w:val="0"/>
          <w:sz w:val="24"/>
          <w:szCs w:val="24"/>
        </w:rPr>
        <w:t>d)</w:t>
      </w:r>
      <w:r w:rsidRPr="00163FEB">
        <w:rPr>
          <w:rFonts w:asciiTheme="minorHAnsi" w:hAnsiTheme="minorHAnsi" w:cstheme="minorHAnsi"/>
          <w:sz w:val="24"/>
          <w:szCs w:val="24"/>
        </w:rPr>
        <w:t xml:space="preserve"> todas as licitações realizadas pela autarquia, aprovando-as ou rejeitando-as, e comunicando suas decisões ao conselho deliberativo para as providências cabíveis;</w:t>
      </w:r>
    </w:p>
    <w:p w14:paraId="07F672CD" w14:textId="77777777" w:rsidR="00505FE3" w:rsidRPr="00163FEB" w:rsidRDefault="00771F2B" w:rsidP="00505FE3">
      <w:pPr>
        <w:pStyle w:val="Alnea"/>
        <w:spacing w:line="240" w:lineRule="auto"/>
        <w:rPr>
          <w:rFonts w:asciiTheme="minorHAnsi" w:hAnsiTheme="minorHAnsi" w:cstheme="minorHAnsi"/>
          <w:sz w:val="24"/>
          <w:szCs w:val="24"/>
        </w:rPr>
      </w:pPr>
      <w:r w:rsidRPr="00163FEB">
        <w:rPr>
          <w:rFonts w:asciiTheme="minorHAnsi" w:hAnsiTheme="minorHAnsi" w:cstheme="minorHAnsi"/>
          <w:b/>
          <w:bCs w:val="0"/>
          <w:sz w:val="24"/>
          <w:szCs w:val="24"/>
        </w:rPr>
        <w:t>e)</w:t>
      </w:r>
      <w:r w:rsidRPr="00163FEB">
        <w:rPr>
          <w:rFonts w:asciiTheme="minorHAnsi" w:hAnsiTheme="minorHAnsi" w:cstheme="minorHAnsi"/>
          <w:sz w:val="24"/>
          <w:szCs w:val="24"/>
        </w:rPr>
        <w:t xml:space="preserve"> as atas de reuniões do conselho deliberativo, visando ao encaminhamento das questões que couberem ao conselho fiscal;</w:t>
      </w:r>
    </w:p>
    <w:p w14:paraId="149EE9A8" w14:textId="77777777" w:rsidR="00505FE3" w:rsidRPr="00163FEB" w:rsidRDefault="00771F2B" w:rsidP="00505FE3">
      <w:pPr>
        <w:pStyle w:val="Inciso"/>
        <w:spacing w:line="240" w:lineRule="auto"/>
        <w:rPr>
          <w:sz w:val="24"/>
          <w:szCs w:val="24"/>
        </w:rPr>
      </w:pPr>
      <w:r w:rsidRPr="00163FEB">
        <w:rPr>
          <w:b/>
          <w:sz w:val="24"/>
          <w:szCs w:val="24"/>
        </w:rPr>
        <w:t xml:space="preserve">X </w:t>
      </w:r>
      <w:r w:rsidRPr="00163FEB">
        <w:rPr>
          <w:b/>
          <w:bCs w:val="0"/>
          <w:sz w:val="24"/>
          <w:szCs w:val="24"/>
        </w:rPr>
        <w:t xml:space="preserve">– </w:t>
      </w:r>
      <w:r w:rsidRPr="00163FEB">
        <w:rPr>
          <w:sz w:val="24"/>
          <w:szCs w:val="24"/>
        </w:rPr>
        <w:t xml:space="preserve">acompanhar a execução dos planos anuais do orçamento e fiscalizar a aplicação dos recursos do </w:t>
      </w:r>
      <w:r w:rsidRPr="00163FEB">
        <w:rPr>
          <w:bCs w:val="0"/>
          <w:sz w:val="24"/>
          <w:szCs w:val="24"/>
        </w:rPr>
        <w:t>Bebedouro Previdência</w:t>
      </w:r>
      <w:r w:rsidRPr="00163FEB">
        <w:rPr>
          <w:sz w:val="24"/>
          <w:szCs w:val="24"/>
        </w:rPr>
        <w:t xml:space="preserve"> e a concessão dos benefícios previdenciários, propondo ao conselho deliberativo toda e qualquer medida que repute necessária ou útil ao aperfeiçoamento dos serviços;</w:t>
      </w:r>
    </w:p>
    <w:p w14:paraId="2F769AF0" w14:textId="77777777" w:rsidR="00505FE3" w:rsidRPr="00163FEB" w:rsidRDefault="00771F2B" w:rsidP="00505FE3">
      <w:pPr>
        <w:pStyle w:val="Inciso"/>
        <w:spacing w:line="240" w:lineRule="auto"/>
        <w:rPr>
          <w:sz w:val="24"/>
          <w:szCs w:val="24"/>
        </w:rPr>
      </w:pPr>
      <w:r w:rsidRPr="00163FEB">
        <w:rPr>
          <w:b/>
          <w:sz w:val="24"/>
          <w:szCs w:val="24"/>
        </w:rPr>
        <w:t xml:space="preserve">XI – </w:t>
      </w:r>
      <w:r w:rsidRPr="00163FEB">
        <w:rPr>
          <w:sz w:val="24"/>
          <w:szCs w:val="24"/>
        </w:rPr>
        <w:t>fiscalizar a:</w:t>
      </w:r>
    </w:p>
    <w:p w14:paraId="7422B8E9" w14:textId="77777777" w:rsidR="00505FE3" w:rsidRPr="00163FEB" w:rsidRDefault="00771F2B" w:rsidP="00505FE3">
      <w:pPr>
        <w:pStyle w:val="Alnea"/>
        <w:spacing w:line="240" w:lineRule="auto"/>
        <w:rPr>
          <w:rFonts w:asciiTheme="minorHAnsi" w:hAnsiTheme="minorHAnsi" w:cstheme="minorHAnsi"/>
          <w:sz w:val="24"/>
          <w:szCs w:val="24"/>
        </w:rPr>
      </w:pPr>
      <w:r w:rsidRPr="00163FEB">
        <w:rPr>
          <w:rFonts w:asciiTheme="minorHAnsi" w:hAnsiTheme="minorHAnsi" w:cstheme="minorHAnsi"/>
          <w:b/>
          <w:bCs w:val="0"/>
          <w:sz w:val="24"/>
          <w:szCs w:val="24"/>
        </w:rPr>
        <w:t>a)</w:t>
      </w:r>
      <w:r w:rsidRPr="00163FEB">
        <w:rPr>
          <w:rFonts w:asciiTheme="minorHAnsi" w:hAnsiTheme="minorHAnsi" w:cstheme="minorHAnsi"/>
          <w:sz w:val="24"/>
          <w:szCs w:val="24"/>
        </w:rPr>
        <w:t xml:space="preserve"> a execução da política anual de investimentos;</w:t>
      </w:r>
    </w:p>
    <w:p w14:paraId="731CA6AC" w14:textId="77777777" w:rsidR="00505FE3" w:rsidRPr="00163FEB" w:rsidRDefault="00771F2B" w:rsidP="00505FE3">
      <w:pPr>
        <w:pStyle w:val="Alnea"/>
        <w:spacing w:line="240" w:lineRule="auto"/>
        <w:rPr>
          <w:rFonts w:asciiTheme="minorHAnsi" w:hAnsiTheme="minorHAnsi" w:cstheme="minorHAnsi"/>
          <w:sz w:val="24"/>
          <w:szCs w:val="24"/>
        </w:rPr>
      </w:pPr>
      <w:r w:rsidRPr="00163FEB">
        <w:rPr>
          <w:rFonts w:asciiTheme="minorHAnsi" w:hAnsiTheme="minorHAnsi" w:cstheme="minorHAnsi"/>
          <w:b/>
          <w:bCs w:val="0"/>
          <w:sz w:val="24"/>
          <w:szCs w:val="24"/>
        </w:rPr>
        <w:t>b)</w:t>
      </w:r>
      <w:r w:rsidRPr="00163FEB">
        <w:rPr>
          <w:rFonts w:asciiTheme="minorHAnsi" w:hAnsiTheme="minorHAnsi" w:cstheme="minorHAnsi"/>
          <w:sz w:val="24"/>
          <w:szCs w:val="24"/>
        </w:rPr>
        <w:t xml:space="preserve"> a concessão e a manutenção dos benefícios previdenciários;</w:t>
      </w:r>
    </w:p>
    <w:p w14:paraId="2D330135" w14:textId="77777777" w:rsidR="00505FE3" w:rsidRPr="00163FEB" w:rsidRDefault="00771F2B" w:rsidP="00505FE3">
      <w:pPr>
        <w:pStyle w:val="Alnea"/>
        <w:spacing w:line="240" w:lineRule="auto"/>
        <w:rPr>
          <w:rFonts w:asciiTheme="minorHAnsi" w:hAnsiTheme="minorHAnsi" w:cstheme="minorHAnsi"/>
          <w:sz w:val="24"/>
          <w:szCs w:val="24"/>
        </w:rPr>
      </w:pPr>
      <w:r w:rsidRPr="00163FEB">
        <w:rPr>
          <w:rFonts w:asciiTheme="minorHAnsi" w:hAnsiTheme="minorHAnsi" w:cstheme="minorHAnsi"/>
          <w:b/>
          <w:bCs w:val="0"/>
          <w:sz w:val="24"/>
          <w:szCs w:val="24"/>
        </w:rPr>
        <w:t>c)</w:t>
      </w:r>
      <w:r w:rsidRPr="00163FEB">
        <w:rPr>
          <w:rFonts w:asciiTheme="minorHAnsi" w:hAnsiTheme="minorHAnsi" w:cstheme="minorHAnsi"/>
          <w:sz w:val="24"/>
          <w:szCs w:val="24"/>
        </w:rPr>
        <w:t xml:space="preserve"> a estrita aplicação da legislação previdenciária aplicável ao RPPS do município;</w:t>
      </w:r>
    </w:p>
    <w:p w14:paraId="18C21750" w14:textId="77777777" w:rsidR="00505FE3" w:rsidRPr="00163FEB" w:rsidRDefault="00771F2B" w:rsidP="00505FE3">
      <w:pPr>
        <w:pStyle w:val="Alnea"/>
        <w:spacing w:line="240" w:lineRule="auto"/>
        <w:rPr>
          <w:rFonts w:asciiTheme="minorHAnsi" w:hAnsiTheme="minorHAnsi" w:cstheme="minorHAnsi"/>
          <w:sz w:val="24"/>
          <w:szCs w:val="24"/>
        </w:rPr>
      </w:pPr>
      <w:r w:rsidRPr="00163FEB">
        <w:rPr>
          <w:rFonts w:asciiTheme="minorHAnsi" w:hAnsiTheme="minorHAnsi" w:cstheme="minorHAnsi"/>
          <w:b/>
          <w:bCs w:val="0"/>
          <w:sz w:val="24"/>
          <w:szCs w:val="24"/>
        </w:rPr>
        <w:t>d)</w:t>
      </w:r>
      <w:r w:rsidRPr="00163FEB">
        <w:rPr>
          <w:rFonts w:asciiTheme="minorHAnsi" w:hAnsiTheme="minorHAnsi" w:cstheme="minorHAnsi"/>
          <w:sz w:val="24"/>
          <w:szCs w:val="24"/>
        </w:rPr>
        <w:t xml:space="preserve"> os atos dos gestores do </w:t>
      </w:r>
      <w:r w:rsidRPr="00163FEB">
        <w:rPr>
          <w:rFonts w:asciiTheme="minorHAnsi" w:hAnsiTheme="minorHAnsi" w:cstheme="minorHAnsi"/>
          <w:bCs w:val="0"/>
          <w:sz w:val="24"/>
          <w:szCs w:val="24"/>
        </w:rPr>
        <w:t>Bebedouro Previdência</w:t>
      </w:r>
      <w:r w:rsidRPr="00163FEB">
        <w:rPr>
          <w:rFonts w:asciiTheme="minorHAnsi" w:hAnsiTheme="minorHAnsi" w:cstheme="minorHAnsi"/>
          <w:sz w:val="24"/>
          <w:szCs w:val="24"/>
        </w:rPr>
        <w:t>;</w:t>
      </w:r>
    </w:p>
    <w:p w14:paraId="69050F5B" w14:textId="77777777" w:rsidR="00505FE3" w:rsidRPr="00163FEB" w:rsidRDefault="00771F2B" w:rsidP="00505FE3">
      <w:pPr>
        <w:pStyle w:val="Inciso"/>
        <w:spacing w:line="240" w:lineRule="auto"/>
        <w:rPr>
          <w:sz w:val="24"/>
          <w:szCs w:val="24"/>
        </w:rPr>
      </w:pPr>
      <w:r w:rsidRPr="00163FEB">
        <w:rPr>
          <w:b/>
          <w:sz w:val="24"/>
          <w:szCs w:val="24"/>
        </w:rPr>
        <w:t xml:space="preserve">XII </w:t>
      </w:r>
      <w:r w:rsidRPr="00163FEB">
        <w:rPr>
          <w:b/>
          <w:bCs w:val="0"/>
          <w:sz w:val="24"/>
          <w:szCs w:val="24"/>
        </w:rPr>
        <w:t xml:space="preserve">– </w:t>
      </w:r>
      <w:r w:rsidRPr="00163FEB">
        <w:rPr>
          <w:sz w:val="24"/>
          <w:szCs w:val="24"/>
        </w:rPr>
        <w:t>opinar previamente sobre a aquisição ou alienação de bens imóveis;</w:t>
      </w:r>
    </w:p>
    <w:p w14:paraId="022B1837" w14:textId="77777777" w:rsidR="00505FE3" w:rsidRPr="00163FEB" w:rsidRDefault="00771F2B" w:rsidP="00505FE3">
      <w:pPr>
        <w:pStyle w:val="Inciso"/>
        <w:spacing w:line="240" w:lineRule="auto"/>
        <w:rPr>
          <w:sz w:val="24"/>
          <w:szCs w:val="24"/>
        </w:rPr>
      </w:pPr>
      <w:r w:rsidRPr="00163FEB">
        <w:rPr>
          <w:b/>
          <w:sz w:val="24"/>
          <w:szCs w:val="24"/>
        </w:rPr>
        <w:t xml:space="preserve">XIII </w:t>
      </w:r>
      <w:r w:rsidRPr="00163FEB">
        <w:rPr>
          <w:b/>
          <w:bCs w:val="0"/>
          <w:sz w:val="24"/>
          <w:szCs w:val="24"/>
        </w:rPr>
        <w:t xml:space="preserve">– </w:t>
      </w:r>
      <w:r w:rsidRPr="00163FEB">
        <w:rPr>
          <w:sz w:val="24"/>
          <w:szCs w:val="24"/>
        </w:rPr>
        <w:t xml:space="preserve">lavrar, em atas e pareceres, os resultados dos exames realizados na documentação do </w:t>
      </w:r>
      <w:r w:rsidRPr="00163FEB">
        <w:rPr>
          <w:bCs w:val="0"/>
          <w:sz w:val="24"/>
          <w:szCs w:val="24"/>
        </w:rPr>
        <w:t>Bebedouro Previdência</w:t>
      </w:r>
      <w:r w:rsidRPr="00163FEB">
        <w:rPr>
          <w:sz w:val="24"/>
          <w:szCs w:val="24"/>
        </w:rPr>
        <w:t>;</w:t>
      </w:r>
    </w:p>
    <w:p w14:paraId="4A4C96A6" w14:textId="77777777" w:rsidR="001C3B1D" w:rsidRPr="00163FEB" w:rsidRDefault="001C3B1D" w:rsidP="00505FE3">
      <w:pPr>
        <w:pStyle w:val="Inciso"/>
        <w:spacing w:line="240" w:lineRule="auto"/>
        <w:rPr>
          <w:sz w:val="24"/>
          <w:szCs w:val="24"/>
        </w:rPr>
      </w:pPr>
    </w:p>
    <w:p w14:paraId="773C3FA3" w14:textId="77777777" w:rsidR="00505FE3" w:rsidRPr="00163FEB" w:rsidRDefault="00771F2B" w:rsidP="00505FE3">
      <w:pPr>
        <w:pStyle w:val="Artigo"/>
        <w:spacing w:line="240" w:lineRule="auto"/>
        <w:rPr>
          <w:sz w:val="24"/>
          <w:szCs w:val="24"/>
        </w:rPr>
      </w:pPr>
      <w:r w:rsidRPr="00163FEB">
        <w:rPr>
          <w:b/>
          <w:sz w:val="24"/>
          <w:szCs w:val="24"/>
        </w:rPr>
        <w:t xml:space="preserve">§ 1º </w:t>
      </w:r>
      <w:r w:rsidRPr="00163FEB">
        <w:rPr>
          <w:sz w:val="24"/>
          <w:szCs w:val="24"/>
        </w:rPr>
        <w:t xml:space="preserve">No exercício de suas prerrogativas legais e competências técnicas, caberá ao conselho fiscal do </w:t>
      </w:r>
      <w:r w:rsidRPr="00163FEB">
        <w:rPr>
          <w:bCs/>
          <w:sz w:val="24"/>
          <w:szCs w:val="24"/>
        </w:rPr>
        <w:t>Bebedouro Previdência</w:t>
      </w:r>
      <w:r w:rsidRPr="00163FEB">
        <w:rPr>
          <w:sz w:val="24"/>
          <w:szCs w:val="24"/>
        </w:rPr>
        <w:t>:</w:t>
      </w:r>
    </w:p>
    <w:p w14:paraId="5D623F2F" w14:textId="77777777" w:rsidR="001C3B1D" w:rsidRPr="00163FEB" w:rsidRDefault="001C3B1D" w:rsidP="00505FE3">
      <w:pPr>
        <w:pStyle w:val="Artigo"/>
        <w:spacing w:line="240" w:lineRule="auto"/>
        <w:rPr>
          <w:sz w:val="24"/>
          <w:szCs w:val="24"/>
        </w:rPr>
      </w:pPr>
    </w:p>
    <w:p w14:paraId="1D1EC85E" w14:textId="77777777" w:rsidR="00505FE3" w:rsidRPr="00163FEB" w:rsidRDefault="00771F2B" w:rsidP="00505FE3">
      <w:pPr>
        <w:pStyle w:val="Inciso"/>
        <w:spacing w:line="240" w:lineRule="auto"/>
        <w:rPr>
          <w:b/>
          <w:bCs w:val="0"/>
          <w:sz w:val="24"/>
          <w:szCs w:val="24"/>
        </w:rPr>
      </w:pPr>
      <w:r w:rsidRPr="00163FEB">
        <w:rPr>
          <w:b/>
          <w:sz w:val="24"/>
          <w:szCs w:val="24"/>
        </w:rPr>
        <w:t xml:space="preserve">I – </w:t>
      </w:r>
      <w:r w:rsidRPr="00163FEB">
        <w:rPr>
          <w:sz w:val="24"/>
          <w:szCs w:val="24"/>
        </w:rPr>
        <w:t xml:space="preserve">requisitar documentos para o desempenho de suas atribuições, junto a presidência da </w:t>
      </w:r>
      <w:r w:rsidRPr="00163FEB">
        <w:rPr>
          <w:bCs w:val="0"/>
          <w:sz w:val="24"/>
          <w:szCs w:val="24"/>
        </w:rPr>
        <w:t>Bebedouro Previdência</w:t>
      </w:r>
      <w:r w:rsidRPr="00163FEB">
        <w:rPr>
          <w:sz w:val="24"/>
          <w:szCs w:val="24"/>
        </w:rPr>
        <w:t>;</w:t>
      </w:r>
    </w:p>
    <w:p w14:paraId="40F96CE7" w14:textId="77777777" w:rsidR="00505FE3" w:rsidRPr="00163FEB" w:rsidRDefault="00771F2B" w:rsidP="00505FE3">
      <w:pPr>
        <w:pStyle w:val="Inciso"/>
        <w:spacing w:line="240" w:lineRule="auto"/>
        <w:rPr>
          <w:b/>
          <w:bCs w:val="0"/>
          <w:sz w:val="24"/>
          <w:szCs w:val="24"/>
        </w:rPr>
      </w:pPr>
      <w:r w:rsidRPr="00163FEB">
        <w:rPr>
          <w:b/>
          <w:sz w:val="24"/>
          <w:szCs w:val="24"/>
        </w:rPr>
        <w:lastRenderedPageBreak/>
        <w:t xml:space="preserve">II – </w:t>
      </w:r>
      <w:r w:rsidRPr="00163FEB">
        <w:rPr>
          <w:sz w:val="24"/>
          <w:szCs w:val="24"/>
        </w:rPr>
        <w:t>realizar apontamentos sobre inconsistências técnicas e, ou normativas encontradas na gestão da diretoria executiva, apontando as medidas a serem adotadas para a sua devida correção e saneamento;</w:t>
      </w:r>
    </w:p>
    <w:p w14:paraId="3BD3C0F2" w14:textId="77777777" w:rsidR="00505FE3" w:rsidRPr="00163FEB" w:rsidRDefault="00771F2B" w:rsidP="00505FE3">
      <w:pPr>
        <w:pStyle w:val="Inciso"/>
        <w:spacing w:line="240" w:lineRule="auto"/>
        <w:rPr>
          <w:sz w:val="24"/>
          <w:szCs w:val="24"/>
        </w:rPr>
      </w:pPr>
      <w:r w:rsidRPr="00163FEB">
        <w:rPr>
          <w:b/>
          <w:sz w:val="24"/>
          <w:szCs w:val="24"/>
        </w:rPr>
        <w:t xml:space="preserve">III </w:t>
      </w:r>
      <w:r w:rsidRPr="00163FEB">
        <w:rPr>
          <w:b/>
          <w:bCs w:val="0"/>
          <w:sz w:val="24"/>
          <w:szCs w:val="24"/>
        </w:rPr>
        <w:t xml:space="preserve">– </w:t>
      </w:r>
      <w:r w:rsidRPr="00163FEB">
        <w:rPr>
          <w:sz w:val="24"/>
          <w:szCs w:val="24"/>
        </w:rPr>
        <w:t>relatar ao conselho deliberativo, à Prefeitura e à Câmara Municipal as irregularidades eventualmente apuradas, sugerindo as medidas que julgar necessárias;</w:t>
      </w:r>
    </w:p>
    <w:p w14:paraId="459DD463" w14:textId="77777777" w:rsidR="00505FE3" w:rsidRPr="00163FEB" w:rsidRDefault="00771F2B" w:rsidP="00BF04C7">
      <w:pPr>
        <w:pStyle w:val="Inciso"/>
        <w:spacing w:before="0" w:line="240" w:lineRule="auto"/>
        <w:rPr>
          <w:sz w:val="24"/>
          <w:szCs w:val="24"/>
        </w:rPr>
      </w:pPr>
      <w:r w:rsidRPr="00163FEB">
        <w:rPr>
          <w:b/>
          <w:sz w:val="24"/>
          <w:szCs w:val="24"/>
        </w:rPr>
        <w:t xml:space="preserve">IV </w:t>
      </w:r>
      <w:r w:rsidRPr="00163FEB">
        <w:rPr>
          <w:b/>
          <w:bCs w:val="0"/>
          <w:sz w:val="24"/>
          <w:szCs w:val="24"/>
        </w:rPr>
        <w:t xml:space="preserve">– </w:t>
      </w:r>
      <w:r w:rsidRPr="00163FEB">
        <w:rPr>
          <w:sz w:val="24"/>
          <w:szCs w:val="24"/>
        </w:rPr>
        <w:t xml:space="preserve">propor ao conselho deliberativo a realização de auditorias e inspeções nas contas e nas atividades da diretoria executiva, justificando a necessidade da medida, e realizá-las às expensas do </w:t>
      </w:r>
      <w:r w:rsidRPr="00163FEB">
        <w:rPr>
          <w:bCs w:val="0"/>
          <w:sz w:val="24"/>
          <w:szCs w:val="24"/>
        </w:rPr>
        <w:t>Bebedouro Previdência</w:t>
      </w:r>
      <w:r w:rsidRPr="00163FEB">
        <w:rPr>
          <w:sz w:val="24"/>
          <w:szCs w:val="24"/>
        </w:rPr>
        <w:t xml:space="preserve"> quando o conselho deliberativo se omitir, observada a legislação federal;</w:t>
      </w:r>
    </w:p>
    <w:p w14:paraId="52E9B6F3" w14:textId="77777777" w:rsidR="00505FE3" w:rsidRPr="00163FEB" w:rsidRDefault="00771F2B" w:rsidP="00BF04C7">
      <w:pPr>
        <w:pStyle w:val="Inciso"/>
        <w:spacing w:before="0" w:line="240" w:lineRule="auto"/>
        <w:rPr>
          <w:sz w:val="24"/>
          <w:szCs w:val="24"/>
        </w:rPr>
      </w:pPr>
      <w:r w:rsidRPr="00163FEB">
        <w:rPr>
          <w:b/>
          <w:sz w:val="24"/>
          <w:szCs w:val="24"/>
        </w:rPr>
        <w:t xml:space="preserve">V – </w:t>
      </w:r>
      <w:r w:rsidRPr="00163FEB">
        <w:rPr>
          <w:sz w:val="24"/>
          <w:szCs w:val="24"/>
        </w:rPr>
        <w:t>opinar sobre assuntos de natureza econômica, financeira e contábil que lhes sejam submetidos pelo conselho deliberativo ou pela diretoria executiva;</w:t>
      </w:r>
    </w:p>
    <w:p w14:paraId="6B1C7213" w14:textId="77777777" w:rsidR="00505FE3" w:rsidRDefault="00771F2B" w:rsidP="00BF04C7">
      <w:pPr>
        <w:pStyle w:val="Inciso"/>
        <w:spacing w:before="0" w:line="240" w:lineRule="auto"/>
        <w:rPr>
          <w:sz w:val="24"/>
          <w:szCs w:val="24"/>
        </w:rPr>
      </w:pPr>
      <w:r w:rsidRPr="00163FEB">
        <w:rPr>
          <w:b/>
          <w:sz w:val="24"/>
          <w:szCs w:val="24"/>
        </w:rPr>
        <w:t xml:space="preserve">VI – </w:t>
      </w:r>
      <w:proofErr w:type="gramStart"/>
      <w:r w:rsidRPr="00163FEB">
        <w:rPr>
          <w:sz w:val="24"/>
          <w:szCs w:val="24"/>
        </w:rPr>
        <w:t>elaborar</w:t>
      </w:r>
      <w:proofErr w:type="gramEnd"/>
      <w:r w:rsidRPr="00163FEB">
        <w:rPr>
          <w:sz w:val="24"/>
          <w:szCs w:val="24"/>
        </w:rPr>
        <w:t xml:space="preserve"> o seu parecer mensal e encaminhá-lo ao conselho deliberativo.</w:t>
      </w:r>
    </w:p>
    <w:p w14:paraId="4F5F13B2" w14:textId="77777777" w:rsidR="00D2203E" w:rsidRPr="00163FEB" w:rsidRDefault="00D2203E" w:rsidP="00BF04C7">
      <w:pPr>
        <w:pStyle w:val="Inciso"/>
        <w:spacing w:before="0" w:line="240" w:lineRule="auto"/>
        <w:rPr>
          <w:sz w:val="24"/>
          <w:szCs w:val="24"/>
        </w:rPr>
      </w:pPr>
    </w:p>
    <w:p w14:paraId="3D512F06" w14:textId="77777777" w:rsidR="00BF04C7" w:rsidRPr="00163FEB" w:rsidRDefault="00771F2B" w:rsidP="00BF04C7">
      <w:pPr>
        <w:pStyle w:val="Artigo"/>
        <w:spacing w:before="0" w:line="240" w:lineRule="auto"/>
        <w:rPr>
          <w:sz w:val="24"/>
          <w:szCs w:val="24"/>
        </w:rPr>
      </w:pPr>
      <w:r w:rsidRPr="00163FEB">
        <w:rPr>
          <w:b/>
          <w:sz w:val="24"/>
          <w:szCs w:val="24"/>
        </w:rPr>
        <w:t xml:space="preserve">§ 2º </w:t>
      </w:r>
      <w:r w:rsidRPr="00163FEB">
        <w:rPr>
          <w:sz w:val="24"/>
          <w:szCs w:val="24"/>
        </w:rPr>
        <w:t>Os itens do parecer mensal do conselho fiscal serão sistematizados na forma prevista no regimento interno do colegiado.</w:t>
      </w:r>
    </w:p>
    <w:p w14:paraId="6E85D736" w14:textId="77777777" w:rsidR="00BF04C7" w:rsidRPr="00163FEB" w:rsidRDefault="00771F2B" w:rsidP="00BF04C7">
      <w:pPr>
        <w:pStyle w:val="Artigo"/>
        <w:spacing w:before="0" w:line="240" w:lineRule="auto"/>
        <w:rPr>
          <w:sz w:val="24"/>
          <w:szCs w:val="24"/>
        </w:rPr>
      </w:pPr>
      <w:r w:rsidRPr="00163FEB">
        <w:rPr>
          <w:b/>
          <w:sz w:val="24"/>
          <w:szCs w:val="24"/>
        </w:rPr>
        <w:t xml:space="preserve">§ 3º </w:t>
      </w:r>
      <w:r w:rsidRPr="00163FEB">
        <w:rPr>
          <w:sz w:val="24"/>
          <w:szCs w:val="24"/>
        </w:rPr>
        <w:t xml:space="preserve">Outras competências de natureza complementar e operacional serão previstas no regimento interno do </w:t>
      </w:r>
      <w:r w:rsidRPr="00163FEB">
        <w:rPr>
          <w:bCs/>
          <w:sz w:val="24"/>
          <w:szCs w:val="24"/>
        </w:rPr>
        <w:t>Bebedouro Previdência</w:t>
      </w:r>
      <w:r w:rsidRPr="00163FEB">
        <w:rPr>
          <w:sz w:val="24"/>
          <w:szCs w:val="24"/>
        </w:rPr>
        <w:t>.</w:t>
      </w:r>
    </w:p>
    <w:p w14:paraId="1F9E3140" w14:textId="77777777" w:rsidR="001C3B1D" w:rsidRPr="00163FEB" w:rsidRDefault="001C3B1D" w:rsidP="00BF04C7">
      <w:pPr>
        <w:pStyle w:val="Artigo"/>
        <w:spacing w:before="0" w:line="240" w:lineRule="auto"/>
        <w:rPr>
          <w:sz w:val="24"/>
          <w:szCs w:val="24"/>
        </w:rPr>
      </w:pPr>
    </w:p>
    <w:p w14:paraId="6D7C8DCB" w14:textId="0D836D82" w:rsidR="00BF04C7" w:rsidRDefault="00771F2B" w:rsidP="001C3B1D">
      <w:pPr>
        <w:pStyle w:val="Artigo"/>
        <w:spacing w:before="0" w:line="240" w:lineRule="auto"/>
        <w:ind w:firstLine="0"/>
        <w:rPr>
          <w:b/>
          <w:bCs/>
          <w:sz w:val="24"/>
          <w:szCs w:val="24"/>
        </w:rPr>
      </w:pPr>
      <w:r w:rsidRPr="00163FEB">
        <w:rPr>
          <w:b/>
          <w:bCs/>
          <w:sz w:val="24"/>
          <w:szCs w:val="24"/>
        </w:rPr>
        <w:t xml:space="preserve">Art. 63. </w:t>
      </w:r>
      <w:r w:rsidRPr="00163FEB">
        <w:rPr>
          <w:bCs/>
          <w:sz w:val="24"/>
          <w:szCs w:val="24"/>
        </w:rPr>
        <w:t xml:space="preserve">Ao presidente do conselho fiscal competirá, sem prejuízo de outras atribuições previstas no </w:t>
      </w:r>
      <w:r w:rsidRPr="00163FEB">
        <w:rPr>
          <w:sz w:val="24"/>
          <w:szCs w:val="24"/>
        </w:rPr>
        <w:t>regimento interno do colegiado</w:t>
      </w:r>
      <w:r w:rsidRPr="00163FEB">
        <w:rPr>
          <w:b/>
          <w:bCs/>
          <w:sz w:val="24"/>
          <w:szCs w:val="24"/>
        </w:rPr>
        <w:t>:</w:t>
      </w:r>
    </w:p>
    <w:p w14:paraId="321CC429" w14:textId="77777777" w:rsidR="00D2203E" w:rsidRPr="00163FEB" w:rsidRDefault="00D2203E" w:rsidP="001C3B1D">
      <w:pPr>
        <w:pStyle w:val="Artigo"/>
        <w:spacing w:before="0" w:line="240" w:lineRule="auto"/>
        <w:ind w:firstLine="0"/>
        <w:rPr>
          <w:b/>
          <w:bCs/>
          <w:sz w:val="24"/>
          <w:szCs w:val="24"/>
        </w:rPr>
      </w:pPr>
    </w:p>
    <w:p w14:paraId="5E588939" w14:textId="77777777" w:rsidR="00BF04C7" w:rsidRPr="00163FEB" w:rsidRDefault="00771F2B" w:rsidP="00BF04C7">
      <w:pPr>
        <w:pStyle w:val="Inciso"/>
        <w:spacing w:before="0" w:line="240" w:lineRule="auto"/>
        <w:rPr>
          <w:sz w:val="24"/>
          <w:szCs w:val="24"/>
        </w:rPr>
      </w:pPr>
      <w:r w:rsidRPr="00163FEB">
        <w:rPr>
          <w:b/>
          <w:sz w:val="24"/>
          <w:szCs w:val="24"/>
        </w:rPr>
        <w:t xml:space="preserve">I </w:t>
      </w:r>
      <w:r w:rsidRPr="00163FEB">
        <w:rPr>
          <w:b/>
          <w:bCs w:val="0"/>
          <w:sz w:val="24"/>
          <w:szCs w:val="24"/>
        </w:rPr>
        <w:t xml:space="preserve">– </w:t>
      </w:r>
      <w:proofErr w:type="gramStart"/>
      <w:r w:rsidRPr="00163FEB">
        <w:rPr>
          <w:sz w:val="24"/>
          <w:szCs w:val="24"/>
        </w:rPr>
        <w:t>convocar, instalar</w:t>
      </w:r>
      <w:proofErr w:type="gramEnd"/>
      <w:r w:rsidRPr="00163FEB">
        <w:rPr>
          <w:sz w:val="24"/>
          <w:szCs w:val="24"/>
        </w:rPr>
        <w:t xml:space="preserve"> e presidir as reuniões do conselho, com direito a voto de desempate;</w:t>
      </w:r>
    </w:p>
    <w:p w14:paraId="05953FE1" w14:textId="77777777" w:rsidR="00BF04C7" w:rsidRPr="00163FEB" w:rsidRDefault="00771F2B" w:rsidP="00BF04C7">
      <w:pPr>
        <w:pStyle w:val="Inciso"/>
        <w:spacing w:before="0" w:line="240" w:lineRule="auto"/>
        <w:rPr>
          <w:sz w:val="24"/>
          <w:szCs w:val="24"/>
        </w:rPr>
      </w:pPr>
      <w:r w:rsidRPr="00163FEB">
        <w:rPr>
          <w:b/>
          <w:sz w:val="24"/>
          <w:szCs w:val="24"/>
        </w:rPr>
        <w:t xml:space="preserve">II </w:t>
      </w:r>
      <w:r w:rsidRPr="00163FEB">
        <w:rPr>
          <w:b/>
          <w:bCs w:val="0"/>
          <w:sz w:val="24"/>
          <w:szCs w:val="24"/>
        </w:rPr>
        <w:t xml:space="preserve">– </w:t>
      </w:r>
      <w:r w:rsidRPr="00163FEB">
        <w:rPr>
          <w:sz w:val="24"/>
          <w:szCs w:val="24"/>
        </w:rPr>
        <w:t>organizar a pauta de discussões e votações; e,</w:t>
      </w:r>
    </w:p>
    <w:p w14:paraId="49C04AFE" w14:textId="77777777" w:rsidR="00BF04C7" w:rsidRPr="00163FEB" w:rsidRDefault="00771F2B" w:rsidP="00BF04C7">
      <w:pPr>
        <w:pStyle w:val="Inciso"/>
        <w:spacing w:before="0" w:line="240" w:lineRule="auto"/>
        <w:rPr>
          <w:sz w:val="24"/>
          <w:szCs w:val="24"/>
        </w:rPr>
      </w:pPr>
      <w:r w:rsidRPr="00163FEB">
        <w:rPr>
          <w:b/>
          <w:sz w:val="24"/>
          <w:szCs w:val="24"/>
        </w:rPr>
        <w:t xml:space="preserve">III </w:t>
      </w:r>
      <w:r w:rsidRPr="00163FEB">
        <w:rPr>
          <w:b/>
          <w:bCs w:val="0"/>
          <w:sz w:val="24"/>
          <w:szCs w:val="24"/>
        </w:rPr>
        <w:t xml:space="preserve">– </w:t>
      </w:r>
      <w:r w:rsidRPr="00163FEB">
        <w:rPr>
          <w:sz w:val="24"/>
          <w:szCs w:val="24"/>
        </w:rPr>
        <w:t>declarar a extinção do mandato de membro do conselho nos casos previstos nesta Lei Complementar.</w:t>
      </w:r>
    </w:p>
    <w:p w14:paraId="7109CB36" w14:textId="77777777" w:rsidR="001C3B1D" w:rsidRPr="00163FEB" w:rsidRDefault="001C3B1D" w:rsidP="00BF04C7">
      <w:pPr>
        <w:pStyle w:val="Inciso"/>
        <w:spacing w:before="0" w:line="240" w:lineRule="auto"/>
        <w:rPr>
          <w:sz w:val="24"/>
          <w:szCs w:val="24"/>
        </w:rPr>
      </w:pPr>
    </w:p>
    <w:p w14:paraId="1FC5C7C3" w14:textId="77777777" w:rsidR="00BF04C7" w:rsidRPr="00163FEB" w:rsidRDefault="00771F2B" w:rsidP="001C3B1D">
      <w:pPr>
        <w:pStyle w:val="Artigo"/>
        <w:spacing w:before="0" w:line="240" w:lineRule="auto"/>
        <w:ind w:firstLine="0"/>
        <w:rPr>
          <w:b/>
          <w:bCs/>
          <w:sz w:val="24"/>
          <w:szCs w:val="24"/>
        </w:rPr>
      </w:pPr>
      <w:r w:rsidRPr="00163FEB">
        <w:rPr>
          <w:b/>
          <w:sz w:val="24"/>
          <w:szCs w:val="24"/>
        </w:rPr>
        <w:t>Parágrafo único</w:t>
      </w:r>
      <w:r w:rsidR="001C3B1D" w:rsidRPr="00163FEB">
        <w:rPr>
          <w:b/>
          <w:sz w:val="24"/>
          <w:szCs w:val="24"/>
        </w:rPr>
        <w:t>-</w:t>
      </w:r>
      <w:r w:rsidRPr="00163FEB">
        <w:rPr>
          <w:b/>
          <w:sz w:val="24"/>
          <w:szCs w:val="24"/>
        </w:rPr>
        <w:t xml:space="preserve"> </w:t>
      </w:r>
      <w:r w:rsidRPr="00163FEB">
        <w:rPr>
          <w:sz w:val="24"/>
          <w:szCs w:val="24"/>
        </w:rPr>
        <w:t>Ao secretário do conselho fiscal competirá</w:t>
      </w:r>
      <w:r w:rsidRPr="00163FEB">
        <w:rPr>
          <w:bCs/>
          <w:sz w:val="24"/>
          <w:szCs w:val="24"/>
        </w:rPr>
        <w:t xml:space="preserve">, sem prejuízo de outras atribuições previstas no </w:t>
      </w:r>
      <w:r w:rsidRPr="00163FEB">
        <w:rPr>
          <w:sz w:val="24"/>
          <w:szCs w:val="24"/>
        </w:rPr>
        <w:t>regimento interno do colegiado</w:t>
      </w:r>
      <w:r w:rsidRPr="00163FEB">
        <w:rPr>
          <w:b/>
          <w:bCs/>
          <w:sz w:val="24"/>
          <w:szCs w:val="24"/>
        </w:rPr>
        <w:t>:</w:t>
      </w:r>
    </w:p>
    <w:p w14:paraId="018D421C" w14:textId="77777777" w:rsidR="001C3B1D" w:rsidRPr="00163FEB" w:rsidRDefault="001C3B1D" w:rsidP="001C3B1D">
      <w:pPr>
        <w:pStyle w:val="Artigo"/>
        <w:spacing w:before="0" w:line="240" w:lineRule="auto"/>
        <w:ind w:firstLine="0"/>
        <w:rPr>
          <w:sz w:val="24"/>
          <w:szCs w:val="24"/>
        </w:rPr>
      </w:pPr>
    </w:p>
    <w:p w14:paraId="232DDD7A" w14:textId="77777777" w:rsidR="00BF04C7" w:rsidRPr="00163FEB" w:rsidRDefault="00771F2B" w:rsidP="00BF04C7">
      <w:pPr>
        <w:pStyle w:val="Artigo"/>
        <w:spacing w:before="0" w:line="240" w:lineRule="auto"/>
        <w:rPr>
          <w:b/>
          <w:sz w:val="24"/>
          <w:szCs w:val="24"/>
        </w:rPr>
      </w:pPr>
      <w:r w:rsidRPr="00163FEB">
        <w:rPr>
          <w:b/>
          <w:sz w:val="24"/>
          <w:szCs w:val="24"/>
        </w:rPr>
        <w:t xml:space="preserve">I </w:t>
      </w:r>
      <w:r w:rsidRPr="00163FEB">
        <w:rPr>
          <w:b/>
          <w:bCs/>
          <w:sz w:val="24"/>
          <w:szCs w:val="24"/>
        </w:rPr>
        <w:t xml:space="preserve">– </w:t>
      </w:r>
      <w:r w:rsidRPr="00163FEB">
        <w:rPr>
          <w:sz w:val="24"/>
          <w:szCs w:val="24"/>
        </w:rPr>
        <w:t>redigir as atas das reuniões e cuidar da correspondência de interesse do conselho</w:t>
      </w:r>
      <w:r w:rsidRPr="00163FEB">
        <w:rPr>
          <w:b/>
          <w:sz w:val="24"/>
          <w:szCs w:val="24"/>
        </w:rPr>
        <w:t>.</w:t>
      </w:r>
    </w:p>
    <w:p w14:paraId="319658BB" w14:textId="77777777" w:rsidR="00BF04C7" w:rsidRPr="00163FEB" w:rsidRDefault="00771F2B" w:rsidP="00BF04C7">
      <w:pPr>
        <w:pStyle w:val="Inciso"/>
        <w:spacing w:before="0" w:line="240" w:lineRule="auto"/>
        <w:rPr>
          <w:sz w:val="24"/>
          <w:szCs w:val="24"/>
        </w:rPr>
      </w:pPr>
      <w:r w:rsidRPr="00163FEB">
        <w:rPr>
          <w:b/>
          <w:sz w:val="24"/>
          <w:szCs w:val="24"/>
        </w:rPr>
        <w:t xml:space="preserve">II </w:t>
      </w:r>
      <w:r w:rsidRPr="00163FEB">
        <w:rPr>
          <w:b/>
          <w:bCs w:val="0"/>
          <w:sz w:val="24"/>
          <w:szCs w:val="24"/>
        </w:rPr>
        <w:t xml:space="preserve">– </w:t>
      </w:r>
      <w:r w:rsidRPr="00163FEB">
        <w:rPr>
          <w:sz w:val="24"/>
          <w:szCs w:val="24"/>
        </w:rPr>
        <w:t xml:space="preserve">encaminhar aos órgãos competentes as decisões e deliberações do conselho. </w:t>
      </w:r>
    </w:p>
    <w:p w14:paraId="6FD6C0E1" w14:textId="77777777" w:rsidR="00BF04C7" w:rsidRPr="00163FEB" w:rsidRDefault="00BF04C7" w:rsidP="00BF04C7">
      <w:pPr>
        <w:pStyle w:val="Inciso"/>
        <w:spacing w:before="0" w:line="240" w:lineRule="auto"/>
        <w:rPr>
          <w:sz w:val="24"/>
          <w:szCs w:val="24"/>
        </w:rPr>
      </w:pPr>
    </w:p>
    <w:p w14:paraId="1CB2701D" w14:textId="77777777" w:rsidR="00BF04C7" w:rsidRPr="00163FEB" w:rsidRDefault="00771F2B" w:rsidP="00BF04C7">
      <w:pPr>
        <w:pStyle w:val="Ttulo3"/>
        <w:spacing w:before="0"/>
        <w:jc w:val="center"/>
        <w:rPr>
          <w:rFonts w:asciiTheme="minorHAnsi" w:hAnsiTheme="minorHAnsi" w:cstheme="minorHAnsi"/>
          <w:b/>
          <w:bCs/>
          <w:color w:val="auto"/>
        </w:rPr>
      </w:pPr>
      <w:bookmarkStart w:id="32" w:name="_Toc120796738"/>
      <w:r w:rsidRPr="00163FEB">
        <w:rPr>
          <w:rFonts w:asciiTheme="minorHAnsi" w:hAnsiTheme="minorHAnsi" w:cstheme="minorHAnsi"/>
          <w:b/>
          <w:bCs/>
          <w:color w:val="auto"/>
        </w:rPr>
        <w:t xml:space="preserve">Seção </w:t>
      </w:r>
      <w:bookmarkStart w:id="33" w:name="_Toc120796739"/>
      <w:bookmarkEnd w:id="32"/>
      <w:r w:rsidRPr="00163FEB">
        <w:rPr>
          <w:rFonts w:asciiTheme="minorHAnsi" w:hAnsiTheme="minorHAnsi" w:cstheme="minorHAnsi"/>
          <w:b/>
          <w:bCs/>
          <w:color w:val="auto"/>
        </w:rPr>
        <w:t>V</w:t>
      </w:r>
      <w:r w:rsidRPr="00163FEB">
        <w:rPr>
          <w:rFonts w:asciiTheme="minorHAnsi" w:hAnsiTheme="minorHAnsi" w:cstheme="minorHAnsi"/>
          <w:b/>
          <w:bCs/>
          <w:color w:val="auto"/>
        </w:rPr>
        <w:br/>
        <w:t>Do Comitê de Investimentos</w:t>
      </w:r>
      <w:bookmarkEnd w:id="33"/>
    </w:p>
    <w:p w14:paraId="0483C7DB" w14:textId="77777777" w:rsidR="001C3B1D" w:rsidRPr="00163FEB" w:rsidRDefault="001C3B1D" w:rsidP="001C3B1D">
      <w:pPr>
        <w:rPr>
          <w:rFonts w:asciiTheme="minorHAnsi" w:hAnsiTheme="minorHAnsi" w:cstheme="minorHAnsi"/>
        </w:rPr>
      </w:pPr>
    </w:p>
    <w:p w14:paraId="4E96BC54" w14:textId="77777777" w:rsidR="00BF04C7" w:rsidRPr="00163FEB" w:rsidRDefault="00771F2B" w:rsidP="001C3B1D">
      <w:pPr>
        <w:pStyle w:val="Artigo"/>
        <w:spacing w:before="0" w:line="240" w:lineRule="auto"/>
        <w:ind w:firstLine="0"/>
        <w:rPr>
          <w:sz w:val="24"/>
          <w:szCs w:val="24"/>
        </w:rPr>
      </w:pPr>
      <w:r w:rsidRPr="00163FEB">
        <w:rPr>
          <w:b/>
          <w:sz w:val="24"/>
          <w:szCs w:val="24"/>
        </w:rPr>
        <w:t xml:space="preserve">Art. 64. </w:t>
      </w:r>
      <w:r w:rsidRPr="00163FEB">
        <w:rPr>
          <w:sz w:val="24"/>
          <w:szCs w:val="24"/>
        </w:rPr>
        <w:t xml:space="preserve">O comitê de investimentos é o órgão colegiado de deliberação em relação ao direcionamento dos investimentos dos recursos do </w:t>
      </w:r>
      <w:r w:rsidRPr="00163FEB">
        <w:rPr>
          <w:bCs/>
          <w:sz w:val="24"/>
          <w:szCs w:val="24"/>
        </w:rPr>
        <w:t>Bebedouro Previdência</w:t>
      </w:r>
      <w:r w:rsidRPr="00163FEB">
        <w:rPr>
          <w:sz w:val="24"/>
          <w:szCs w:val="24"/>
        </w:rPr>
        <w:t>.</w:t>
      </w:r>
    </w:p>
    <w:p w14:paraId="07C3BCF5" w14:textId="77777777" w:rsidR="00BF04C7" w:rsidRPr="00163FEB" w:rsidRDefault="00BF04C7" w:rsidP="00BF04C7">
      <w:pPr>
        <w:pStyle w:val="Artigo"/>
        <w:spacing w:before="0" w:line="240" w:lineRule="auto"/>
        <w:rPr>
          <w:sz w:val="24"/>
          <w:szCs w:val="24"/>
        </w:rPr>
      </w:pPr>
    </w:p>
    <w:p w14:paraId="7B34BFB1" w14:textId="77777777" w:rsidR="00BF04C7" w:rsidRPr="00163FEB" w:rsidRDefault="00771F2B" w:rsidP="00BF04C7">
      <w:pPr>
        <w:pStyle w:val="Ttulo4"/>
        <w:spacing w:before="0"/>
        <w:jc w:val="center"/>
        <w:rPr>
          <w:rFonts w:asciiTheme="minorHAnsi" w:hAnsiTheme="minorHAnsi" w:cstheme="minorHAnsi"/>
          <w:b/>
          <w:bCs/>
          <w:i w:val="0"/>
          <w:iCs w:val="0"/>
          <w:color w:val="auto"/>
        </w:rPr>
      </w:pPr>
      <w:r w:rsidRPr="00163FEB">
        <w:rPr>
          <w:rFonts w:asciiTheme="minorHAnsi" w:hAnsiTheme="minorHAnsi" w:cstheme="minorHAnsi"/>
          <w:b/>
          <w:bCs/>
          <w:i w:val="0"/>
          <w:iCs w:val="0"/>
          <w:color w:val="auto"/>
        </w:rPr>
        <w:t xml:space="preserve">Subseção I </w:t>
      </w:r>
      <w:r w:rsidRPr="00163FEB">
        <w:rPr>
          <w:rFonts w:asciiTheme="minorHAnsi" w:hAnsiTheme="minorHAnsi" w:cstheme="minorHAnsi"/>
          <w:b/>
          <w:bCs/>
          <w:i w:val="0"/>
          <w:iCs w:val="0"/>
          <w:color w:val="auto"/>
        </w:rPr>
        <w:br/>
        <w:t>Da composição</w:t>
      </w:r>
    </w:p>
    <w:p w14:paraId="31AAEE73" w14:textId="77777777" w:rsidR="001C3B1D" w:rsidRPr="00163FEB" w:rsidRDefault="001C3B1D" w:rsidP="001C3B1D">
      <w:pPr>
        <w:rPr>
          <w:rFonts w:asciiTheme="minorHAnsi" w:hAnsiTheme="minorHAnsi" w:cstheme="minorHAnsi"/>
        </w:rPr>
      </w:pPr>
    </w:p>
    <w:p w14:paraId="058A8314" w14:textId="77777777" w:rsidR="00BF04C7" w:rsidRPr="00163FEB" w:rsidRDefault="00771F2B" w:rsidP="001C3B1D">
      <w:pPr>
        <w:pStyle w:val="Artigo"/>
        <w:spacing w:before="0" w:line="240" w:lineRule="auto"/>
        <w:ind w:firstLine="0"/>
        <w:rPr>
          <w:sz w:val="24"/>
          <w:szCs w:val="24"/>
        </w:rPr>
      </w:pPr>
      <w:r w:rsidRPr="00163FEB">
        <w:rPr>
          <w:b/>
          <w:sz w:val="24"/>
          <w:szCs w:val="24"/>
        </w:rPr>
        <w:t xml:space="preserve">Art. 65. </w:t>
      </w:r>
      <w:r w:rsidRPr="00163FEB">
        <w:rPr>
          <w:sz w:val="24"/>
          <w:szCs w:val="24"/>
        </w:rPr>
        <w:t>O comitê de investimentos será composto por 5 (cinco) membros, sendo:</w:t>
      </w:r>
    </w:p>
    <w:p w14:paraId="2DD34CD1" w14:textId="77777777" w:rsidR="001C3B1D" w:rsidRPr="00163FEB" w:rsidRDefault="001C3B1D" w:rsidP="001C3B1D">
      <w:pPr>
        <w:pStyle w:val="Artigo"/>
        <w:spacing w:before="0" w:line="240" w:lineRule="auto"/>
        <w:ind w:firstLine="0"/>
        <w:rPr>
          <w:sz w:val="24"/>
          <w:szCs w:val="24"/>
        </w:rPr>
      </w:pPr>
    </w:p>
    <w:p w14:paraId="1E36AA65" w14:textId="77777777" w:rsidR="00BF04C7" w:rsidRPr="00163FEB" w:rsidRDefault="00771F2B" w:rsidP="00BF04C7">
      <w:pPr>
        <w:pStyle w:val="Inciso"/>
        <w:spacing w:before="0" w:line="240" w:lineRule="auto"/>
        <w:rPr>
          <w:sz w:val="24"/>
          <w:szCs w:val="24"/>
        </w:rPr>
      </w:pPr>
      <w:r w:rsidRPr="00163FEB">
        <w:rPr>
          <w:b/>
          <w:sz w:val="24"/>
          <w:szCs w:val="24"/>
        </w:rPr>
        <w:t xml:space="preserve">I – </w:t>
      </w:r>
      <w:r w:rsidRPr="00163FEB">
        <w:rPr>
          <w:sz w:val="24"/>
          <w:szCs w:val="24"/>
        </w:rPr>
        <w:t xml:space="preserve">2 (dois) membros natos da </w:t>
      </w:r>
      <w:r w:rsidRPr="00163FEB">
        <w:rPr>
          <w:bCs w:val="0"/>
          <w:sz w:val="24"/>
          <w:szCs w:val="24"/>
        </w:rPr>
        <w:t>Bebedouro Previdência</w:t>
      </w:r>
      <w:r w:rsidRPr="00163FEB">
        <w:rPr>
          <w:sz w:val="24"/>
          <w:szCs w:val="24"/>
        </w:rPr>
        <w:t xml:space="preserve">, sendo o diretor-presidente e o diretor responsável pela gestão financeira e contábil; </w:t>
      </w:r>
    </w:p>
    <w:p w14:paraId="3233AE92" w14:textId="77777777" w:rsidR="00BF04C7" w:rsidRPr="00163FEB" w:rsidRDefault="00771F2B" w:rsidP="00BF04C7">
      <w:pPr>
        <w:pStyle w:val="Inciso"/>
        <w:spacing w:before="0" w:line="240" w:lineRule="auto"/>
        <w:rPr>
          <w:sz w:val="24"/>
          <w:szCs w:val="24"/>
        </w:rPr>
      </w:pPr>
      <w:r w:rsidRPr="00163FEB">
        <w:rPr>
          <w:b/>
          <w:sz w:val="24"/>
          <w:szCs w:val="24"/>
        </w:rPr>
        <w:t xml:space="preserve">II – </w:t>
      </w:r>
      <w:r w:rsidRPr="00163FEB">
        <w:rPr>
          <w:sz w:val="24"/>
          <w:szCs w:val="24"/>
        </w:rPr>
        <w:t>3 (três) segurados efetivos e ativos indicados, sendo um representante do conselho deliberativo, um representante do conselho fiscal, indicados cada qual pelo conselho representado, e um indicado pelo Chefe do Poder Executivo.</w:t>
      </w:r>
    </w:p>
    <w:p w14:paraId="03BCF4A1" w14:textId="77777777" w:rsidR="001C3B1D" w:rsidRPr="00163FEB" w:rsidRDefault="001C3B1D" w:rsidP="00BF04C7">
      <w:pPr>
        <w:pStyle w:val="Inciso"/>
        <w:spacing w:before="0" w:line="240" w:lineRule="auto"/>
        <w:rPr>
          <w:sz w:val="24"/>
          <w:szCs w:val="24"/>
        </w:rPr>
      </w:pPr>
    </w:p>
    <w:p w14:paraId="030172F3" w14:textId="77777777" w:rsidR="00BF04C7" w:rsidRPr="00163FEB" w:rsidRDefault="00771F2B" w:rsidP="00BF04C7">
      <w:pPr>
        <w:pStyle w:val="Artigo"/>
        <w:spacing w:before="0" w:line="240" w:lineRule="auto"/>
        <w:rPr>
          <w:sz w:val="24"/>
          <w:szCs w:val="24"/>
        </w:rPr>
      </w:pPr>
      <w:r w:rsidRPr="00163FEB">
        <w:rPr>
          <w:b/>
          <w:sz w:val="24"/>
          <w:szCs w:val="24"/>
        </w:rPr>
        <w:t>§ 1º</w:t>
      </w:r>
      <w:r w:rsidRPr="00163FEB">
        <w:rPr>
          <w:sz w:val="24"/>
          <w:szCs w:val="24"/>
        </w:rPr>
        <w:t xml:space="preserve"> A presidência do comitê de investimentos será exercida pelo diretor-presidente da </w:t>
      </w:r>
      <w:r w:rsidRPr="00163FEB">
        <w:rPr>
          <w:bCs/>
          <w:sz w:val="24"/>
          <w:szCs w:val="24"/>
        </w:rPr>
        <w:t>Bebedouro Previdência</w:t>
      </w:r>
      <w:r w:rsidRPr="00163FEB">
        <w:rPr>
          <w:sz w:val="24"/>
          <w:szCs w:val="24"/>
        </w:rPr>
        <w:t xml:space="preserve"> e na sua ausência, pelo diretor responsável pela administração e gestão dos recursos previdenciários. </w:t>
      </w:r>
    </w:p>
    <w:p w14:paraId="69A37911" w14:textId="77777777" w:rsidR="001C3B1D" w:rsidRPr="00163FEB" w:rsidRDefault="001C3B1D" w:rsidP="00BF04C7">
      <w:pPr>
        <w:pStyle w:val="Artigo"/>
        <w:spacing w:before="0" w:line="240" w:lineRule="auto"/>
        <w:rPr>
          <w:sz w:val="24"/>
          <w:szCs w:val="24"/>
        </w:rPr>
      </w:pPr>
    </w:p>
    <w:p w14:paraId="3F686223" w14:textId="77777777" w:rsidR="00BF04C7" w:rsidRPr="00163FEB" w:rsidRDefault="00771F2B" w:rsidP="00F35B7F">
      <w:pPr>
        <w:pStyle w:val="Artigo"/>
        <w:spacing w:before="0" w:line="240" w:lineRule="auto"/>
        <w:rPr>
          <w:sz w:val="24"/>
          <w:szCs w:val="24"/>
        </w:rPr>
      </w:pPr>
      <w:r w:rsidRPr="00163FEB">
        <w:rPr>
          <w:b/>
          <w:sz w:val="24"/>
          <w:szCs w:val="24"/>
        </w:rPr>
        <w:t>§ 2º</w:t>
      </w:r>
      <w:r w:rsidRPr="00163FEB">
        <w:rPr>
          <w:sz w:val="24"/>
          <w:szCs w:val="24"/>
        </w:rPr>
        <w:t xml:space="preserve"> A maioria dos membros do comitê de Investimentos deverão ser aprovados em exame que contemple módulos que permitam atestar a compreensão das atividades relacionadas à negociação de produtos de investimento.</w:t>
      </w:r>
    </w:p>
    <w:p w14:paraId="2289A4D8" w14:textId="77777777" w:rsidR="00092C5A" w:rsidRPr="00163FEB" w:rsidRDefault="00092C5A" w:rsidP="00F35B7F">
      <w:pPr>
        <w:pStyle w:val="Artigo"/>
        <w:spacing w:before="0" w:line="240" w:lineRule="auto"/>
        <w:rPr>
          <w:sz w:val="24"/>
          <w:szCs w:val="24"/>
        </w:rPr>
      </w:pPr>
    </w:p>
    <w:p w14:paraId="1585BAED" w14:textId="77777777" w:rsidR="00F35B7F" w:rsidRDefault="00771F2B" w:rsidP="00F35B7F">
      <w:pPr>
        <w:pStyle w:val="Artigo"/>
        <w:spacing w:line="240" w:lineRule="auto"/>
        <w:rPr>
          <w:sz w:val="24"/>
          <w:szCs w:val="24"/>
        </w:rPr>
      </w:pPr>
      <w:r w:rsidRPr="00163FEB">
        <w:rPr>
          <w:b/>
          <w:sz w:val="24"/>
          <w:szCs w:val="24"/>
        </w:rPr>
        <w:t>§ 3º</w:t>
      </w:r>
      <w:r w:rsidRPr="00163FEB">
        <w:rPr>
          <w:sz w:val="24"/>
          <w:szCs w:val="24"/>
        </w:rPr>
        <w:t xml:space="preserve"> Para cada membro efetivo previsto no </w:t>
      </w:r>
      <w:r w:rsidRPr="00163FEB">
        <w:rPr>
          <w:i/>
          <w:iCs/>
          <w:sz w:val="24"/>
          <w:szCs w:val="24"/>
        </w:rPr>
        <w:t>caput</w:t>
      </w:r>
      <w:r w:rsidRPr="00163FEB">
        <w:rPr>
          <w:sz w:val="24"/>
          <w:szCs w:val="24"/>
        </w:rPr>
        <w:t xml:space="preserve"> deste artigo deverá ser indicado um suplente e na hipótese de ausências, impedimentos ou de vacância de membro do comitê de investimentos, sua substituição recairá sobre o primeiro suplente respetivo.</w:t>
      </w:r>
    </w:p>
    <w:p w14:paraId="124F9C04" w14:textId="77777777" w:rsidR="00D2203E" w:rsidRPr="00163FEB" w:rsidRDefault="00D2203E" w:rsidP="00F35B7F">
      <w:pPr>
        <w:pStyle w:val="Artigo"/>
        <w:spacing w:line="240" w:lineRule="auto"/>
        <w:rPr>
          <w:sz w:val="24"/>
          <w:szCs w:val="24"/>
        </w:rPr>
      </w:pPr>
    </w:p>
    <w:p w14:paraId="4660E260" w14:textId="77777777" w:rsidR="00F35B7F" w:rsidRDefault="00771F2B" w:rsidP="00F35B7F">
      <w:pPr>
        <w:pStyle w:val="Ttulo4"/>
        <w:jc w:val="center"/>
        <w:rPr>
          <w:rFonts w:asciiTheme="minorHAnsi" w:hAnsiTheme="minorHAnsi" w:cstheme="minorHAnsi"/>
          <w:b/>
          <w:bCs/>
          <w:i w:val="0"/>
          <w:iCs w:val="0"/>
          <w:color w:val="auto"/>
        </w:rPr>
      </w:pPr>
      <w:r w:rsidRPr="00163FEB">
        <w:rPr>
          <w:rFonts w:asciiTheme="minorHAnsi" w:hAnsiTheme="minorHAnsi" w:cstheme="minorHAnsi"/>
          <w:b/>
          <w:bCs/>
          <w:i w:val="0"/>
          <w:iCs w:val="0"/>
          <w:color w:val="auto"/>
        </w:rPr>
        <w:lastRenderedPageBreak/>
        <w:t xml:space="preserve">Subseção II </w:t>
      </w:r>
      <w:r w:rsidRPr="00163FEB">
        <w:rPr>
          <w:rFonts w:asciiTheme="minorHAnsi" w:hAnsiTheme="minorHAnsi" w:cstheme="minorHAnsi"/>
          <w:b/>
          <w:bCs/>
          <w:i w:val="0"/>
          <w:iCs w:val="0"/>
          <w:color w:val="auto"/>
        </w:rPr>
        <w:br/>
        <w:t>Das competências</w:t>
      </w:r>
    </w:p>
    <w:p w14:paraId="76A689D7" w14:textId="77777777" w:rsidR="00D2203E" w:rsidRPr="00D2203E" w:rsidRDefault="00D2203E" w:rsidP="00D2203E"/>
    <w:p w14:paraId="0DD95345" w14:textId="77777777" w:rsidR="00F35B7F" w:rsidRPr="00163FEB" w:rsidRDefault="00771F2B" w:rsidP="00092C5A">
      <w:pPr>
        <w:pStyle w:val="Artigo"/>
        <w:spacing w:line="240" w:lineRule="auto"/>
        <w:ind w:firstLine="0"/>
        <w:rPr>
          <w:sz w:val="24"/>
          <w:szCs w:val="24"/>
        </w:rPr>
      </w:pPr>
      <w:r w:rsidRPr="00163FEB">
        <w:rPr>
          <w:b/>
          <w:sz w:val="24"/>
          <w:szCs w:val="24"/>
        </w:rPr>
        <w:t xml:space="preserve">Art. 66. </w:t>
      </w:r>
      <w:r w:rsidRPr="00163FEB">
        <w:rPr>
          <w:sz w:val="24"/>
          <w:szCs w:val="24"/>
        </w:rPr>
        <w:t>Compete ao comitê de investimentos:</w:t>
      </w:r>
    </w:p>
    <w:p w14:paraId="655C4219" w14:textId="77777777" w:rsidR="00F35B7F" w:rsidRPr="00163FEB" w:rsidRDefault="00771F2B" w:rsidP="00F35B7F">
      <w:pPr>
        <w:pStyle w:val="Inciso"/>
        <w:spacing w:line="240" w:lineRule="auto"/>
        <w:rPr>
          <w:sz w:val="24"/>
          <w:szCs w:val="24"/>
        </w:rPr>
      </w:pPr>
      <w:r w:rsidRPr="00163FEB">
        <w:rPr>
          <w:b/>
          <w:sz w:val="24"/>
          <w:szCs w:val="24"/>
        </w:rPr>
        <w:t>I –</w:t>
      </w:r>
      <w:r w:rsidRPr="00163FEB">
        <w:rPr>
          <w:sz w:val="24"/>
          <w:szCs w:val="24"/>
        </w:rPr>
        <w:t xml:space="preserve"> discutir e propor mudanças na política anual de investimentos por meio de estudos e análises do cenário econômico-financeiro, respeitando os parâmetros e limites legais, para deliberação final do conselho deliberativo;</w:t>
      </w:r>
    </w:p>
    <w:p w14:paraId="1F60B697" w14:textId="77777777" w:rsidR="00F35B7F" w:rsidRPr="00163FEB" w:rsidRDefault="00771F2B" w:rsidP="00F35B7F">
      <w:pPr>
        <w:pStyle w:val="Inciso"/>
        <w:spacing w:line="240" w:lineRule="auto"/>
        <w:rPr>
          <w:sz w:val="24"/>
          <w:szCs w:val="24"/>
        </w:rPr>
      </w:pPr>
      <w:r w:rsidRPr="00163FEB">
        <w:rPr>
          <w:b/>
          <w:sz w:val="24"/>
          <w:szCs w:val="24"/>
        </w:rPr>
        <w:t>II –</w:t>
      </w:r>
      <w:r w:rsidRPr="00163FEB">
        <w:rPr>
          <w:sz w:val="24"/>
          <w:szCs w:val="24"/>
        </w:rPr>
        <w:t xml:space="preserve"> acompanhar e debater a performance alcançada pelos investimentos, de acordo com os dados atualizados dos fluxos de caixa e dos investimentos, com visão de curto e longo prazo e tendo em vista os objetivos estabelecidos pela política de investimentos e o cenário macroeconômico;</w:t>
      </w:r>
    </w:p>
    <w:p w14:paraId="5C497BD8" w14:textId="77777777" w:rsidR="00F35B7F" w:rsidRPr="00163FEB" w:rsidRDefault="00771F2B" w:rsidP="00F35B7F">
      <w:pPr>
        <w:pStyle w:val="Inciso"/>
        <w:spacing w:line="240" w:lineRule="auto"/>
        <w:rPr>
          <w:sz w:val="24"/>
          <w:szCs w:val="24"/>
        </w:rPr>
      </w:pPr>
      <w:r w:rsidRPr="00163FEB">
        <w:rPr>
          <w:b/>
          <w:sz w:val="24"/>
          <w:szCs w:val="24"/>
        </w:rPr>
        <w:t>III –</w:t>
      </w:r>
      <w:r w:rsidRPr="00163FEB">
        <w:rPr>
          <w:sz w:val="24"/>
          <w:szCs w:val="24"/>
        </w:rPr>
        <w:t xml:space="preserve"> debater as propostas de investimentos e respectivas análises técnicas, que deverão identificar e avaliar os riscos de cada proposta, incluídos os riscos de crédito, de mercado, de liquidez, operacional, jurídico e sistêmico;</w:t>
      </w:r>
    </w:p>
    <w:p w14:paraId="0A210821" w14:textId="77777777" w:rsidR="00F35B7F" w:rsidRPr="00163FEB" w:rsidRDefault="00771F2B" w:rsidP="00F35B7F">
      <w:pPr>
        <w:pStyle w:val="Inciso"/>
        <w:spacing w:line="240" w:lineRule="auto"/>
        <w:rPr>
          <w:sz w:val="24"/>
          <w:szCs w:val="24"/>
        </w:rPr>
      </w:pPr>
      <w:r w:rsidRPr="00163FEB">
        <w:rPr>
          <w:b/>
          <w:sz w:val="24"/>
          <w:szCs w:val="24"/>
        </w:rPr>
        <w:t>IV –</w:t>
      </w:r>
      <w:r w:rsidRPr="00163FEB">
        <w:rPr>
          <w:sz w:val="24"/>
          <w:szCs w:val="24"/>
        </w:rPr>
        <w:t xml:space="preserve"> formular propostas para a gestão eficiente das aplicações financeiras observando a legislação pertinente;</w:t>
      </w:r>
    </w:p>
    <w:p w14:paraId="30419ABA" w14:textId="77777777" w:rsidR="00F35B7F" w:rsidRPr="00163FEB" w:rsidRDefault="00771F2B" w:rsidP="00F35B7F">
      <w:pPr>
        <w:pStyle w:val="Inciso"/>
        <w:spacing w:line="240" w:lineRule="auto"/>
        <w:rPr>
          <w:sz w:val="24"/>
          <w:szCs w:val="24"/>
        </w:rPr>
      </w:pPr>
      <w:r w:rsidRPr="00163FEB">
        <w:rPr>
          <w:b/>
          <w:sz w:val="24"/>
          <w:szCs w:val="24"/>
        </w:rPr>
        <w:t>V –</w:t>
      </w:r>
      <w:r w:rsidRPr="00163FEB">
        <w:rPr>
          <w:sz w:val="24"/>
          <w:szCs w:val="24"/>
        </w:rPr>
        <w:t xml:space="preserve"> assegurar o enquadramento dos ativos de acordo com as Resoluções do Conselho Monetário Nacional;</w:t>
      </w:r>
    </w:p>
    <w:p w14:paraId="5FD9A903" w14:textId="77777777" w:rsidR="00F35B7F" w:rsidRPr="00163FEB" w:rsidRDefault="00771F2B" w:rsidP="00F35B7F">
      <w:pPr>
        <w:pStyle w:val="Inciso"/>
        <w:spacing w:line="240" w:lineRule="auto"/>
        <w:rPr>
          <w:sz w:val="24"/>
          <w:szCs w:val="24"/>
        </w:rPr>
      </w:pPr>
      <w:r w:rsidRPr="00163FEB">
        <w:rPr>
          <w:b/>
          <w:sz w:val="24"/>
          <w:szCs w:val="24"/>
        </w:rPr>
        <w:t>VI –</w:t>
      </w:r>
      <w:r w:rsidRPr="00163FEB">
        <w:rPr>
          <w:sz w:val="24"/>
          <w:szCs w:val="24"/>
        </w:rPr>
        <w:t xml:space="preserve"> emitir parecer quanto ao credenciamento de novas instituições financeiras, observando a legislação vigente, para auxiliar na análise da diretoria executiva;</w:t>
      </w:r>
    </w:p>
    <w:p w14:paraId="3C35B0F5" w14:textId="77777777" w:rsidR="00F35B7F" w:rsidRPr="00163FEB" w:rsidRDefault="00771F2B" w:rsidP="00F35B7F">
      <w:pPr>
        <w:pStyle w:val="Inciso"/>
        <w:spacing w:line="240" w:lineRule="auto"/>
        <w:rPr>
          <w:sz w:val="24"/>
          <w:szCs w:val="24"/>
        </w:rPr>
      </w:pPr>
      <w:r w:rsidRPr="00163FEB">
        <w:rPr>
          <w:b/>
          <w:sz w:val="24"/>
          <w:szCs w:val="24"/>
        </w:rPr>
        <w:t>VII –</w:t>
      </w:r>
      <w:r w:rsidRPr="00163FEB">
        <w:rPr>
          <w:sz w:val="24"/>
          <w:szCs w:val="24"/>
        </w:rPr>
        <w:t xml:space="preserve"> propor, com base na previsão ou ocorrência de fatos conjunturais relevantes que venham direta ou indiretamente influenciar os mercados financeiros e de capitais, a reavaliação das estratégias de investimentos;</w:t>
      </w:r>
    </w:p>
    <w:p w14:paraId="72D26AD0" w14:textId="77777777" w:rsidR="00F35B7F" w:rsidRPr="00163FEB" w:rsidRDefault="00771F2B" w:rsidP="00F35B7F">
      <w:pPr>
        <w:pStyle w:val="Inciso"/>
        <w:spacing w:line="240" w:lineRule="auto"/>
        <w:rPr>
          <w:sz w:val="24"/>
          <w:szCs w:val="24"/>
        </w:rPr>
      </w:pPr>
      <w:r w:rsidRPr="00163FEB">
        <w:rPr>
          <w:b/>
          <w:sz w:val="24"/>
          <w:szCs w:val="24"/>
        </w:rPr>
        <w:t>VIII –</w:t>
      </w:r>
      <w:r w:rsidRPr="00163FEB">
        <w:rPr>
          <w:sz w:val="24"/>
          <w:szCs w:val="24"/>
        </w:rPr>
        <w:t xml:space="preserve"> acompanhar a execução da política de investimentos e a evolução da execução dos orçamentos do RPPS.</w:t>
      </w:r>
    </w:p>
    <w:p w14:paraId="0D58962A" w14:textId="77777777" w:rsidR="00F62824" w:rsidRPr="00163FEB" w:rsidRDefault="00F62824" w:rsidP="00F35B7F">
      <w:pPr>
        <w:pStyle w:val="Inciso"/>
        <w:spacing w:line="240" w:lineRule="auto"/>
        <w:rPr>
          <w:sz w:val="24"/>
          <w:szCs w:val="24"/>
        </w:rPr>
      </w:pPr>
    </w:p>
    <w:p w14:paraId="1A85929D" w14:textId="77777777" w:rsidR="00F35B7F" w:rsidRPr="00163FEB" w:rsidRDefault="00771F2B" w:rsidP="00092C5A">
      <w:pPr>
        <w:pStyle w:val="Artigo"/>
        <w:spacing w:line="240" w:lineRule="auto"/>
        <w:ind w:firstLine="0"/>
        <w:rPr>
          <w:sz w:val="24"/>
          <w:szCs w:val="24"/>
        </w:rPr>
      </w:pPr>
      <w:r w:rsidRPr="00163FEB">
        <w:rPr>
          <w:b/>
          <w:sz w:val="24"/>
          <w:szCs w:val="24"/>
        </w:rPr>
        <w:t xml:space="preserve">Parágrafo único. </w:t>
      </w:r>
      <w:r w:rsidRPr="00163FEB">
        <w:rPr>
          <w:sz w:val="24"/>
          <w:szCs w:val="24"/>
        </w:rPr>
        <w:t xml:space="preserve">Outras competências de natureza complementar e operacional serão previstas no regimento interno do </w:t>
      </w:r>
      <w:r w:rsidRPr="00163FEB">
        <w:rPr>
          <w:bCs/>
          <w:sz w:val="24"/>
          <w:szCs w:val="24"/>
        </w:rPr>
        <w:t>Bebedouro Previdência</w:t>
      </w:r>
      <w:r w:rsidRPr="00163FEB">
        <w:rPr>
          <w:sz w:val="24"/>
          <w:szCs w:val="24"/>
        </w:rPr>
        <w:t>.</w:t>
      </w:r>
    </w:p>
    <w:p w14:paraId="11566435" w14:textId="77777777" w:rsidR="00F35B7F" w:rsidRPr="00163FEB" w:rsidRDefault="00F35B7F" w:rsidP="00F35B7F">
      <w:pPr>
        <w:pStyle w:val="Artigo"/>
        <w:spacing w:line="240" w:lineRule="auto"/>
        <w:rPr>
          <w:sz w:val="24"/>
          <w:szCs w:val="24"/>
        </w:rPr>
      </w:pPr>
    </w:p>
    <w:p w14:paraId="3A4F108F" w14:textId="77777777" w:rsidR="00F35B7F" w:rsidRPr="00163FEB" w:rsidRDefault="00771F2B" w:rsidP="00A55A0B">
      <w:pPr>
        <w:pStyle w:val="Ttulo3"/>
        <w:spacing w:before="0"/>
        <w:jc w:val="center"/>
        <w:rPr>
          <w:rFonts w:asciiTheme="minorHAnsi" w:hAnsiTheme="minorHAnsi" w:cstheme="minorHAnsi"/>
          <w:b/>
          <w:bCs/>
          <w:color w:val="auto"/>
        </w:rPr>
      </w:pPr>
      <w:bookmarkStart w:id="34" w:name="_Toc120796742"/>
      <w:r w:rsidRPr="00163FEB">
        <w:rPr>
          <w:rFonts w:asciiTheme="minorHAnsi" w:hAnsiTheme="minorHAnsi" w:cstheme="minorHAnsi"/>
          <w:b/>
          <w:bCs/>
          <w:color w:val="auto"/>
        </w:rPr>
        <w:lastRenderedPageBreak/>
        <w:t>Seção V</w:t>
      </w:r>
      <w:bookmarkStart w:id="35" w:name="_Toc120796743"/>
      <w:bookmarkEnd w:id="34"/>
      <w:r w:rsidRPr="00163FEB">
        <w:rPr>
          <w:rFonts w:asciiTheme="minorHAnsi" w:hAnsiTheme="minorHAnsi" w:cstheme="minorHAnsi"/>
          <w:b/>
          <w:bCs/>
          <w:color w:val="auto"/>
        </w:rPr>
        <w:t>I</w:t>
      </w:r>
      <w:r w:rsidRPr="00163FEB">
        <w:rPr>
          <w:rFonts w:asciiTheme="minorHAnsi" w:hAnsiTheme="minorHAnsi" w:cstheme="minorHAnsi"/>
          <w:b/>
          <w:bCs/>
          <w:color w:val="auto"/>
        </w:rPr>
        <w:br/>
        <w:t>Das Reuniões</w:t>
      </w:r>
      <w:bookmarkEnd w:id="35"/>
      <w:r w:rsidRPr="00163FEB">
        <w:rPr>
          <w:rFonts w:asciiTheme="minorHAnsi" w:hAnsiTheme="minorHAnsi" w:cstheme="minorHAnsi"/>
          <w:b/>
          <w:bCs/>
          <w:color w:val="auto"/>
        </w:rPr>
        <w:t xml:space="preserve"> dos Órgãos Colegiados do Bebedouro Previdência</w:t>
      </w:r>
    </w:p>
    <w:p w14:paraId="063B067C" w14:textId="77777777" w:rsidR="002B3415" w:rsidRPr="00163FEB" w:rsidRDefault="002B3415" w:rsidP="002B3415">
      <w:pPr>
        <w:rPr>
          <w:rFonts w:asciiTheme="minorHAnsi" w:hAnsiTheme="minorHAnsi" w:cstheme="minorHAnsi"/>
        </w:rPr>
      </w:pPr>
    </w:p>
    <w:p w14:paraId="21746FEE" w14:textId="77777777" w:rsidR="00F35B7F" w:rsidRPr="00163FEB" w:rsidRDefault="00771F2B" w:rsidP="00092C5A">
      <w:pPr>
        <w:pStyle w:val="Artigo"/>
        <w:spacing w:line="240" w:lineRule="auto"/>
        <w:ind w:firstLine="0"/>
        <w:rPr>
          <w:sz w:val="24"/>
          <w:szCs w:val="24"/>
        </w:rPr>
      </w:pPr>
      <w:r w:rsidRPr="00163FEB">
        <w:rPr>
          <w:b/>
          <w:bCs/>
          <w:sz w:val="24"/>
          <w:szCs w:val="24"/>
        </w:rPr>
        <w:t xml:space="preserve">Art. 67. </w:t>
      </w:r>
      <w:r w:rsidRPr="00163FEB">
        <w:rPr>
          <w:sz w:val="24"/>
          <w:szCs w:val="24"/>
        </w:rPr>
        <w:t>As reuniões do conselho deliberativo, do conselho fiscal e do comitê de investimentos serão realizadas:</w:t>
      </w:r>
    </w:p>
    <w:p w14:paraId="0AF6CFBC" w14:textId="77777777" w:rsidR="002B3415" w:rsidRPr="00163FEB" w:rsidRDefault="002B3415" w:rsidP="00092C5A">
      <w:pPr>
        <w:pStyle w:val="Artigo"/>
        <w:spacing w:line="240" w:lineRule="auto"/>
        <w:ind w:firstLine="0"/>
        <w:rPr>
          <w:sz w:val="24"/>
          <w:szCs w:val="24"/>
        </w:rPr>
      </w:pPr>
    </w:p>
    <w:p w14:paraId="398C23B5" w14:textId="77777777" w:rsidR="00A55A0B" w:rsidRPr="00163FEB" w:rsidRDefault="00771F2B" w:rsidP="00A55A0B">
      <w:pPr>
        <w:pStyle w:val="Inciso"/>
        <w:spacing w:line="240" w:lineRule="auto"/>
        <w:rPr>
          <w:sz w:val="24"/>
          <w:szCs w:val="24"/>
        </w:rPr>
      </w:pPr>
      <w:r w:rsidRPr="00163FEB">
        <w:rPr>
          <w:b/>
          <w:sz w:val="24"/>
          <w:szCs w:val="24"/>
        </w:rPr>
        <w:t>I –</w:t>
      </w:r>
      <w:r w:rsidRPr="00163FEB">
        <w:rPr>
          <w:sz w:val="24"/>
          <w:szCs w:val="24"/>
        </w:rPr>
        <w:t xml:space="preserve"> ordinariamente, uma vez por mês;</w:t>
      </w:r>
    </w:p>
    <w:p w14:paraId="5042AA60" w14:textId="77777777" w:rsidR="00A55A0B" w:rsidRPr="00163FEB" w:rsidRDefault="00771F2B" w:rsidP="00A55A0B">
      <w:pPr>
        <w:pStyle w:val="Inciso"/>
        <w:spacing w:line="240" w:lineRule="auto"/>
        <w:rPr>
          <w:sz w:val="24"/>
          <w:szCs w:val="24"/>
        </w:rPr>
      </w:pPr>
      <w:r w:rsidRPr="00163FEB">
        <w:rPr>
          <w:b/>
          <w:sz w:val="24"/>
          <w:szCs w:val="24"/>
        </w:rPr>
        <w:t>II –</w:t>
      </w:r>
      <w:r w:rsidRPr="00163FEB">
        <w:rPr>
          <w:sz w:val="24"/>
          <w:szCs w:val="24"/>
        </w:rPr>
        <w:t xml:space="preserve"> extraordinariamente, desde que convocadas:</w:t>
      </w:r>
    </w:p>
    <w:p w14:paraId="288EF3A0" w14:textId="77777777" w:rsidR="00A55A0B" w:rsidRPr="00163FEB" w:rsidRDefault="00771F2B" w:rsidP="00A55A0B">
      <w:pPr>
        <w:pStyle w:val="Alnea"/>
        <w:spacing w:line="240" w:lineRule="auto"/>
        <w:rPr>
          <w:rFonts w:asciiTheme="minorHAnsi" w:hAnsiTheme="minorHAnsi" w:cstheme="minorHAnsi"/>
          <w:sz w:val="24"/>
          <w:szCs w:val="24"/>
        </w:rPr>
      </w:pPr>
      <w:r w:rsidRPr="00163FEB">
        <w:rPr>
          <w:rFonts w:asciiTheme="minorHAnsi" w:hAnsiTheme="minorHAnsi" w:cstheme="minorHAnsi"/>
          <w:b/>
          <w:sz w:val="24"/>
          <w:szCs w:val="24"/>
        </w:rPr>
        <w:t xml:space="preserve">a) </w:t>
      </w:r>
      <w:r w:rsidRPr="00163FEB">
        <w:rPr>
          <w:rFonts w:asciiTheme="minorHAnsi" w:hAnsiTheme="minorHAnsi" w:cstheme="minorHAnsi"/>
          <w:sz w:val="24"/>
          <w:szCs w:val="24"/>
        </w:rPr>
        <w:t>pelo presidente do conselho deliberativo ou por um terço de seus membros;</w:t>
      </w:r>
    </w:p>
    <w:p w14:paraId="0F25174C" w14:textId="77777777" w:rsidR="00A55A0B" w:rsidRPr="00163FEB" w:rsidRDefault="00771F2B" w:rsidP="00A55A0B">
      <w:pPr>
        <w:pStyle w:val="Alnea"/>
        <w:spacing w:line="240" w:lineRule="auto"/>
        <w:rPr>
          <w:rFonts w:asciiTheme="minorHAnsi" w:hAnsiTheme="minorHAnsi" w:cstheme="minorHAnsi"/>
          <w:sz w:val="24"/>
          <w:szCs w:val="24"/>
        </w:rPr>
      </w:pPr>
      <w:r w:rsidRPr="00163FEB">
        <w:rPr>
          <w:rFonts w:asciiTheme="minorHAnsi" w:hAnsiTheme="minorHAnsi" w:cstheme="minorHAnsi"/>
          <w:b/>
          <w:sz w:val="24"/>
          <w:szCs w:val="24"/>
        </w:rPr>
        <w:t xml:space="preserve">b) </w:t>
      </w:r>
      <w:r w:rsidRPr="00163FEB">
        <w:rPr>
          <w:rFonts w:asciiTheme="minorHAnsi" w:hAnsiTheme="minorHAnsi" w:cstheme="minorHAnsi"/>
          <w:sz w:val="24"/>
          <w:szCs w:val="24"/>
        </w:rPr>
        <w:t>pelo presidente do conselho fiscal ou do comitê de investimentos nas matérias de sua competência;</w:t>
      </w:r>
    </w:p>
    <w:p w14:paraId="74ADCF29" w14:textId="77777777" w:rsidR="00A55A0B" w:rsidRPr="00163FEB" w:rsidRDefault="00771F2B" w:rsidP="00A55A0B">
      <w:pPr>
        <w:pStyle w:val="Alnea"/>
        <w:spacing w:line="240" w:lineRule="auto"/>
        <w:rPr>
          <w:rFonts w:asciiTheme="minorHAnsi" w:hAnsiTheme="minorHAnsi" w:cstheme="minorHAnsi"/>
          <w:sz w:val="24"/>
          <w:szCs w:val="24"/>
        </w:rPr>
      </w:pPr>
      <w:r w:rsidRPr="00163FEB">
        <w:rPr>
          <w:rFonts w:asciiTheme="minorHAnsi" w:hAnsiTheme="minorHAnsi" w:cstheme="minorHAnsi"/>
          <w:b/>
          <w:sz w:val="24"/>
          <w:szCs w:val="24"/>
        </w:rPr>
        <w:t xml:space="preserve">c) </w:t>
      </w:r>
      <w:r w:rsidRPr="00163FEB">
        <w:rPr>
          <w:rFonts w:asciiTheme="minorHAnsi" w:hAnsiTheme="minorHAnsi" w:cstheme="minorHAnsi"/>
          <w:sz w:val="24"/>
          <w:szCs w:val="24"/>
        </w:rPr>
        <w:t xml:space="preserve">pelo diretor-presidente do </w:t>
      </w:r>
      <w:r w:rsidRPr="00163FEB">
        <w:rPr>
          <w:rFonts w:asciiTheme="minorHAnsi" w:hAnsiTheme="minorHAnsi" w:cstheme="minorHAnsi"/>
          <w:bCs w:val="0"/>
          <w:sz w:val="24"/>
          <w:szCs w:val="24"/>
        </w:rPr>
        <w:t>Bebedouro Previdência</w:t>
      </w:r>
      <w:r w:rsidRPr="00163FEB">
        <w:rPr>
          <w:rFonts w:asciiTheme="minorHAnsi" w:hAnsiTheme="minorHAnsi" w:cstheme="minorHAnsi"/>
          <w:sz w:val="24"/>
          <w:szCs w:val="24"/>
        </w:rPr>
        <w:t>.</w:t>
      </w:r>
    </w:p>
    <w:p w14:paraId="4AF1607D" w14:textId="77777777" w:rsidR="002B3415" w:rsidRPr="00163FEB" w:rsidRDefault="002B3415" w:rsidP="00A55A0B">
      <w:pPr>
        <w:pStyle w:val="Alnea"/>
        <w:spacing w:line="240" w:lineRule="auto"/>
        <w:rPr>
          <w:rFonts w:asciiTheme="minorHAnsi" w:hAnsiTheme="minorHAnsi" w:cstheme="minorHAnsi"/>
          <w:sz w:val="24"/>
          <w:szCs w:val="24"/>
        </w:rPr>
      </w:pPr>
    </w:p>
    <w:p w14:paraId="290F7A59" w14:textId="77777777" w:rsidR="00A55A0B" w:rsidRPr="00163FEB" w:rsidRDefault="00771F2B" w:rsidP="00A55A0B">
      <w:pPr>
        <w:pStyle w:val="Artigo"/>
        <w:spacing w:line="240" w:lineRule="auto"/>
        <w:rPr>
          <w:sz w:val="24"/>
          <w:szCs w:val="24"/>
        </w:rPr>
      </w:pPr>
      <w:r w:rsidRPr="00163FEB">
        <w:rPr>
          <w:b/>
          <w:sz w:val="24"/>
          <w:szCs w:val="24"/>
        </w:rPr>
        <w:t xml:space="preserve">§ 1º </w:t>
      </w:r>
      <w:r w:rsidRPr="00163FEB">
        <w:rPr>
          <w:sz w:val="24"/>
          <w:szCs w:val="24"/>
        </w:rPr>
        <w:t>A realização de reunião extraordinária ficará condicionada:</w:t>
      </w:r>
    </w:p>
    <w:p w14:paraId="51D56120" w14:textId="77777777" w:rsidR="00A55A0B" w:rsidRPr="00163FEB" w:rsidRDefault="00771F2B" w:rsidP="00A55A0B">
      <w:pPr>
        <w:pStyle w:val="Inciso"/>
        <w:spacing w:line="240" w:lineRule="auto"/>
        <w:rPr>
          <w:b/>
          <w:sz w:val="24"/>
          <w:szCs w:val="24"/>
        </w:rPr>
      </w:pPr>
      <w:r w:rsidRPr="00163FEB">
        <w:rPr>
          <w:b/>
          <w:sz w:val="24"/>
          <w:szCs w:val="24"/>
        </w:rPr>
        <w:t xml:space="preserve">I – </w:t>
      </w:r>
      <w:r w:rsidRPr="00163FEB">
        <w:rPr>
          <w:sz w:val="24"/>
          <w:szCs w:val="24"/>
        </w:rPr>
        <w:t xml:space="preserve">à prévia convocação nos termos do regimento interno do </w:t>
      </w:r>
      <w:r w:rsidRPr="00163FEB">
        <w:rPr>
          <w:bCs w:val="0"/>
          <w:sz w:val="24"/>
          <w:szCs w:val="24"/>
        </w:rPr>
        <w:t>Bebedouro Previdência</w:t>
      </w:r>
      <w:r w:rsidRPr="00163FEB">
        <w:rPr>
          <w:sz w:val="24"/>
          <w:szCs w:val="24"/>
        </w:rPr>
        <w:t>;</w:t>
      </w:r>
    </w:p>
    <w:p w14:paraId="01FBFCB1" w14:textId="77777777" w:rsidR="00A55A0B" w:rsidRPr="00163FEB" w:rsidRDefault="00771F2B" w:rsidP="00A55A0B">
      <w:pPr>
        <w:pStyle w:val="Inciso"/>
        <w:spacing w:line="240" w:lineRule="auto"/>
        <w:rPr>
          <w:sz w:val="24"/>
          <w:szCs w:val="24"/>
        </w:rPr>
      </w:pPr>
      <w:r w:rsidRPr="00163FEB">
        <w:rPr>
          <w:b/>
          <w:sz w:val="24"/>
          <w:szCs w:val="24"/>
        </w:rPr>
        <w:t xml:space="preserve">II – </w:t>
      </w:r>
      <w:r w:rsidRPr="00163FEB">
        <w:rPr>
          <w:sz w:val="24"/>
          <w:szCs w:val="24"/>
        </w:rPr>
        <w:t>à regular fundamentação sobre a relevância e necessidade de sua realização por parte de quem a convocou sob pena de nulidade da reunião.</w:t>
      </w:r>
    </w:p>
    <w:p w14:paraId="3B19D3A4" w14:textId="77777777" w:rsidR="002B3415" w:rsidRPr="00163FEB" w:rsidRDefault="002B3415" w:rsidP="00A55A0B">
      <w:pPr>
        <w:pStyle w:val="Inciso"/>
        <w:spacing w:line="240" w:lineRule="auto"/>
        <w:rPr>
          <w:sz w:val="24"/>
          <w:szCs w:val="24"/>
        </w:rPr>
      </w:pPr>
    </w:p>
    <w:p w14:paraId="68D8FD0A" w14:textId="77777777" w:rsidR="00A55A0B" w:rsidRPr="00163FEB" w:rsidRDefault="00771F2B" w:rsidP="00092C5A">
      <w:pPr>
        <w:pStyle w:val="Artigo"/>
        <w:spacing w:line="240" w:lineRule="auto"/>
        <w:ind w:firstLine="0"/>
        <w:rPr>
          <w:sz w:val="24"/>
          <w:szCs w:val="24"/>
        </w:rPr>
      </w:pPr>
      <w:r w:rsidRPr="00163FEB">
        <w:rPr>
          <w:b/>
          <w:sz w:val="24"/>
          <w:szCs w:val="24"/>
        </w:rPr>
        <w:t xml:space="preserve">Parágrafo único. </w:t>
      </w:r>
      <w:r w:rsidRPr="00163FEB">
        <w:rPr>
          <w:sz w:val="24"/>
          <w:szCs w:val="24"/>
        </w:rPr>
        <w:t xml:space="preserve">Os prazos para convocação das reuniões dos conselhos do </w:t>
      </w:r>
      <w:r w:rsidRPr="00163FEB">
        <w:rPr>
          <w:bCs/>
          <w:sz w:val="24"/>
          <w:szCs w:val="24"/>
        </w:rPr>
        <w:t>Bebedouro Previdência</w:t>
      </w:r>
      <w:r w:rsidRPr="00163FEB">
        <w:rPr>
          <w:sz w:val="24"/>
          <w:szCs w:val="24"/>
        </w:rPr>
        <w:t xml:space="preserve"> serão:</w:t>
      </w:r>
    </w:p>
    <w:p w14:paraId="67705DE5" w14:textId="77777777" w:rsidR="002B3415" w:rsidRPr="00163FEB" w:rsidRDefault="002B3415" w:rsidP="00092C5A">
      <w:pPr>
        <w:pStyle w:val="Artigo"/>
        <w:spacing w:line="240" w:lineRule="auto"/>
        <w:ind w:firstLine="0"/>
        <w:rPr>
          <w:sz w:val="24"/>
          <w:szCs w:val="24"/>
        </w:rPr>
      </w:pPr>
    </w:p>
    <w:p w14:paraId="5CCEFE4B" w14:textId="77777777" w:rsidR="00A55A0B" w:rsidRPr="00163FEB" w:rsidRDefault="00771F2B" w:rsidP="00A55A0B">
      <w:pPr>
        <w:pStyle w:val="Inciso"/>
        <w:spacing w:line="240" w:lineRule="auto"/>
        <w:rPr>
          <w:b/>
          <w:sz w:val="24"/>
          <w:szCs w:val="24"/>
        </w:rPr>
      </w:pPr>
      <w:r w:rsidRPr="00163FEB">
        <w:rPr>
          <w:b/>
          <w:sz w:val="24"/>
          <w:szCs w:val="24"/>
        </w:rPr>
        <w:t xml:space="preserve">I – </w:t>
      </w:r>
      <w:r w:rsidRPr="00163FEB">
        <w:rPr>
          <w:sz w:val="24"/>
          <w:szCs w:val="24"/>
        </w:rPr>
        <w:t>de 72 (setenta e duas) horas úteis de antecedência no caso de reunião ordinária; e,</w:t>
      </w:r>
    </w:p>
    <w:p w14:paraId="0BFE76DD" w14:textId="77777777" w:rsidR="00A55A0B" w:rsidRPr="00163FEB" w:rsidRDefault="00771F2B" w:rsidP="00A55A0B">
      <w:pPr>
        <w:pStyle w:val="Inciso"/>
        <w:spacing w:line="240" w:lineRule="auto"/>
        <w:rPr>
          <w:sz w:val="24"/>
          <w:szCs w:val="24"/>
        </w:rPr>
      </w:pPr>
      <w:r w:rsidRPr="00163FEB">
        <w:rPr>
          <w:b/>
          <w:sz w:val="24"/>
          <w:szCs w:val="24"/>
        </w:rPr>
        <w:t xml:space="preserve">II – </w:t>
      </w:r>
      <w:r w:rsidRPr="00163FEB">
        <w:rPr>
          <w:sz w:val="24"/>
          <w:szCs w:val="24"/>
        </w:rPr>
        <w:t>de 48 (quarenta e oito) horas úteis de antecedência no caso de reunião extraordinária.</w:t>
      </w:r>
    </w:p>
    <w:p w14:paraId="3C22BA2D" w14:textId="77777777" w:rsidR="002B3415" w:rsidRPr="00163FEB" w:rsidRDefault="002B3415" w:rsidP="00A55A0B">
      <w:pPr>
        <w:pStyle w:val="Inciso"/>
        <w:spacing w:line="240" w:lineRule="auto"/>
        <w:rPr>
          <w:sz w:val="24"/>
          <w:szCs w:val="24"/>
        </w:rPr>
      </w:pPr>
    </w:p>
    <w:p w14:paraId="1B4D2B8A" w14:textId="77777777" w:rsidR="00A55A0B" w:rsidRPr="00163FEB" w:rsidRDefault="00771F2B" w:rsidP="00092C5A">
      <w:pPr>
        <w:pStyle w:val="Artigo"/>
        <w:spacing w:line="240" w:lineRule="auto"/>
        <w:ind w:firstLine="0"/>
        <w:rPr>
          <w:sz w:val="24"/>
          <w:szCs w:val="24"/>
        </w:rPr>
      </w:pPr>
      <w:r w:rsidRPr="00163FEB">
        <w:rPr>
          <w:b/>
          <w:sz w:val="24"/>
          <w:szCs w:val="24"/>
        </w:rPr>
        <w:t xml:space="preserve">Art. 68. </w:t>
      </w:r>
      <w:r w:rsidRPr="00163FEB">
        <w:rPr>
          <w:sz w:val="24"/>
          <w:szCs w:val="24"/>
        </w:rPr>
        <w:t xml:space="preserve">As reuniões deverão ser realizadas na sede do </w:t>
      </w:r>
      <w:r w:rsidRPr="00163FEB">
        <w:rPr>
          <w:bCs/>
          <w:sz w:val="24"/>
          <w:szCs w:val="24"/>
        </w:rPr>
        <w:t>Bebedouro Previdência</w:t>
      </w:r>
      <w:r w:rsidRPr="00163FEB">
        <w:rPr>
          <w:sz w:val="24"/>
          <w:szCs w:val="24"/>
        </w:rPr>
        <w:t>, podendo ser realizada em outro local quando da impossibilidade de sua realização na sede da autarquia, durante o horário normal de expediente das repartições públicas municipais.</w:t>
      </w:r>
    </w:p>
    <w:p w14:paraId="7A8C02C7" w14:textId="77777777" w:rsidR="002B3415" w:rsidRPr="00163FEB" w:rsidRDefault="002B3415" w:rsidP="00092C5A">
      <w:pPr>
        <w:pStyle w:val="Artigo"/>
        <w:spacing w:line="240" w:lineRule="auto"/>
        <w:ind w:firstLine="0"/>
        <w:rPr>
          <w:sz w:val="24"/>
          <w:szCs w:val="24"/>
        </w:rPr>
      </w:pPr>
    </w:p>
    <w:p w14:paraId="68538E97" w14:textId="77777777" w:rsidR="00A55A0B" w:rsidRPr="00163FEB" w:rsidRDefault="00771F2B" w:rsidP="00A55A0B">
      <w:pPr>
        <w:pStyle w:val="Artigo"/>
        <w:spacing w:line="240" w:lineRule="auto"/>
        <w:rPr>
          <w:sz w:val="24"/>
          <w:szCs w:val="24"/>
        </w:rPr>
      </w:pPr>
      <w:r w:rsidRPr="00163FEB">
        <w:rPr>
          <w:b/>
          <w:sz w:val="24"/>
          <w:szCs w:val="24"/>
        </w:rPr>
        <w:lastRenderedPageBreak/>
        <w:t xml:space="preserve">§ 1º </w:t>
      </w:r>
      <w:r w:rsidRPr="00163FEB">
        <w:rPr>
          <w:sz w:val="24"/>
          <w:szCs w:val="24"/>
        </w:rPr>
        <w:t>O servidor que se encontrar no exercício da função de conselheiro poderá ausentar-se do seu local de trabalho durante o horário normal de expediente para participar de reunião do conselho a que pertencer, mediante comunicação prévia ao seu superior hierárquico, nos prazos estipulados para a convocação.</w:t>
      </w:r>
    </w:p>
    <w:p w14:paraId="68923243" w14:textId="77777777" w:rsidR="002B3415" w:rsidRPr="00163FEB" w:rsidRDefault="002B3415" w:rsidP="00A55A0B">
      <w:pPr>
        <w:pStyle w:val="Artigo"/>
        <w:spacing w:line="240" w:lineRule="auto"/>
        <w:rPr>
          <w:sz w:val="24"/>
          <w:szCs w:val="24"/>
        </w:rPr>
      </w:pPr>
    </w:p>
    <w:p w14:paraId="4B9F1466" w14:textId="77777777" w:rsidR="00A55A0B" w:rsidRPr="00163FEB" w:rsidRDefault="00771F2B" w:rsidP="00A55A0B">
      <w:pPr>
        <w:pStyle w:val="Artigo"/>
        <w:spacing w:line="240" w:lineRule="auto"/>
        <w:rPr>
          <w:sz w:val="24"/>
          <w:szCs w:val="24"/>
        </w:rPr>
      </w:pPr>
      <w:r w:rsidRPr="00163FEB">
        <w:rPr>
          <w:b/>
          <w:sz w:val="24"/>
          <w:szCs w:val="24"/>
        </w:rPr>
        <w:t xml:space="preserve">§ 2º </w:t>
      </w:r>
      <w:r w:rsidRPr="00163FEB">
        <w:rPr>
          <w:sz w:val="24"/>
          <w:szCs w:val="24"/>
        </w:rPr>
        <w:t>O período da reunião em que o servidor se encontrar em atividade de Conselheiro deverá ser considerado como expediente para efeitos de sua frequência.</w:t>
      </w:r>
    </w:p>
    <w:p w14:paraId="30DE61A6" w14:textId="77777777" w:rsidR="002B3415" w:rsidRPr="00163FEB" w:rsidRDefault="002B3415" w:rsidP="00A55A0B">
      <w:pPr>
        <w:pStyle w:val="Artigo"/>
        <w:spacing w:line="240" w:lineRule="auto"/>
        <w:rPr>
          <w:sz w:val="24"/>
          <w:szCs w:val="24"/>
        </w:rPr>
      </w:pPr>
    </w:p>
    <w:p w14:paraId="5E54F9EA" w14:textId="77777777" w:rsidR="00A55A0B" w:rsidRPr="00163FEB" w:rsidRDefault="00771F2B" w:rsidP="00D032D7">
      <w:pPr>
        <w:pStyle w:val="Artigo"/>
        <w:spacing w:before="0" w:line="240" w:lineRule="auto"/>
        <w:rPr>
          <w:sz w:val="24"/>
          <w:szCs w:val="24"/>
        </w:rPr>
      </w:pPr>
      <w:r w:rsidRPr="00163FEB">
        <w:rPr>
          <w:b/>
          <w:sz w:val="24"/>
          <w:szCs w:val="24"/>
        </w:rPr>
        <w:t xml:space="preserve">§ 3º </w:t>
      </w:r>
      <w:r w:rsidRPr="00163FEB">
        <w:rPr>
          <w:sz w:val="24"/>
          <w:szCs w:val="24"/>
        </w:rPr>
        <w:t xml:space="preserve">Os membros da diretoria executiva do </w:t>
      </w:r>
      <w:r w:rsidRPr="00163FEB">
        <w:rPr>
          <w:bCs/>
          <w:sz w:val="24"/>
          <w:szCs w:val="24"/>
        </w:rPr>
        <w:t>Bebedouro Previdência</w:t>
      </w:r>
      <w:r w:rsidRPr="00163FEB">
        <w:rPr>
          <w:sz w:val="24"/>
          <w:szCs w:val="24"/>
        </w:rPr>
        <w:t xml:space="preserve"> que não compuserem o colegiado reunido, poderão participar das reuniões dos colegiados e, nestas, terão direito a voz, devendo abster-se de interferir no processo deliberativo.</w:t>
      </w:r>
    </w:p>
    <w:p w14:paraId="7D047353" w14:textId="77777777" w:rsidR="002B3415" w:rsidRPr="00163FEB" w:rsidRDefault="002B3415" w:rsidP="00D032D7">
      <w:pPr>
        <w:pStyle w:val="Artigo"/>
        <w:spacing w:before="0" w:line="240" w:lineRule="auto"/>
        <w:rPr>
          <w:sz w:val="24"/>
          <w:szCs w:val="24"/>
        </w:rPr>
      </w:pPr>
    </w:p>
    <w:p w14:paraId="2EC937E1" w14:textId="77777777" w:rsidR="00A55A0B" w:rsidRPr="00163FEB" w:rsidRDefault="00771F2B" w:rsidP="00092C5A">
      <w:pPr>
        <w:pStyle w:val="Artigo"/>
        <w:spacing w:before="0" w:line="240" w:lineRule="auto"/>
        <w:ind w:firstLine="0"/>
        <w:rPr>
          <w:sz w:val="24"/>
          <w:szCs w:val="24"/>
        </w:rPr>
      </w:pPr>
      <w:r w:rsidRPr="00163FEB">
        <w:rPr>
          <w:b/>
          <w:bCs/>
          <w:sz w:val="24"/>
          <w:szCs w:val="24"/>
        </w:rPr>
        <w:t xml:space="preserve">Art. 69. </w:t>
      </w:r>
      <w:r w:rsidRPr="00163FEB">
        <w:rPr>
          <w:sz w:val="24"/>
          <w:szCs w:val="24"/>
        </w:rPr>
        <w:t xml:space="preserve">As demais normas de funcionamento das reuniões serão sistematizadas nos regimentos internos dos respectivos conselhos, observado o disposto nesta Lei Complementar e no regimento interno do </w:t>
      </w:r>
      <w:r w:rsidRPr="00163FEB">
        <w:rPr>
          <w:bCs/>
          <w:sz w:val="24"/>
          <w:szCs w:val="24"/>
        </w:rPr>
        <w:t>Bebedouro Previdência</w:t>
      </w:r>
      <w:r w:rsidRPr="00163FEB">
        <w:rPr>
          <w:sz w:val="24"/>
          <w:szCs w:val="24"/>
        </w:rPr>
        <w:t>.</w:t>
      </w:r>
    </w:p>
    <w:p w14:paraId="78718EF9" w14:textId="77777777" w:rsidR="002B3415" w:rsidRPr="00163FEB" w:rsidRDefault="002B3415" w:rsidP="00092C5A">
      <w:pPr>
        <w:pStyle w:val="Artigo"/>
        <w:spacing w:before="0" w:line="240" w:lineRule="auto"/>
        <w:ind w:firstLine="0"/>
        <w:rPr>
          <w:sz w:val="24"/>
          <w:szCs w:val="24"/>
        </w:rPr>
      </w:pPr>
    </w:p>
    <w:p w14:paraId="3786D74D" w14:textId="77777777" w:rsidR="00A55A0B" w:rsidRPr="00163FEB" w:rsidRDefault="00771F2B" w:rsidP="00092C5A">
      <w:pPr>
        <w:pStyle w:val="Artigo"/>
        <w:spacing w:before="0" w:line="240" w:lineRule="auto"/>
        <w:ind w:firstLine="0"/>
        <w:rPr>
          <w:sz w:val="24"/>
          <w:szCs w:val="24"/>
        </w:rPr>
      </w:pPr>
      <w:r w:rsidRPr="00163FEB">
        <w:rPr>
          <w:b/>
          <w:bCs/>
          <w:sz w:val="24"/>
          <w:szCs w:val="24"/>
        </w:rPr>
        <w:t xml:space="preserve">Parágrafo único. </w:t>
      </w:r>
      <w:r w:rsidRPr="00163FEB">
        <w:rPr>
          <w:sz w:val="24"/>
          <w:szCs w:val="24"/>
        </w:rPr>
        <w:t xml:space="preserve">Os regimentos internos dos conselhos e do comitê do </w:t>
      </w:r>
      <w:r w:rsidRPr="00163FEB">
        <w:rPr>
          <w:bCs/>
          <w:sz w:val="24"/>
          <w:szCs w:val="24"/>
        </w:rPr>
        <w:t>Bebedouro Previdência</w:t>
      </w:r>
      <w:r w:rsidRPr="00163FEB">
        <w:rPr>
          <w:sz w:val="24"/>
          <w:szCs w:val="24"/>
        </w:rPr>
        <w:t>, deverão observar os seguintes quóruns de participação dos conselheiros nas suas reuniões, como elemento essencial da validação das suas deliberações:</w:t>
      </w:r>
    </w:p>
    <w:p w14:paraId="4AFE6DBA" w14:textId="77777777" w:rsidR="00A55A0B" w:rsidRPr="00163FEB" w:rsidRDefault="00771F2B" w:rsidP="00D032D7">
      <w:pPr>
        <w:pStyle w:val="Inciso"/>
        <w:spacing w:before="0" w:line="240" w:lineRule="auto"/>
        <w:rPr>
          <w:sz w:val="24"/>
          <w:szCs w:val="24"/>
        </w:rPr>
      </w:pPr>
      <w:r w:rsidRPr="00163FEB">
        <w:rPr>
          <w:b/>
          <w:sz w:val="24"/>
          <w:szCs w:val="24"/>
        </w:rPr>
        <w:t xml:space="preserve">I – </w:t>
      </w:r>
      <w:r w:rsidRPr="00163FEB">
        <w:rPr>
          <w:sz w:val="24"/>
          <w:szCs w:val="24"/>
        </w:rPr>
        <w:t xml:space="preserve">60% (sessenta por cento) dos conselheiros no momento aprazado para primeira convocação; </w:t>
      </w:r>
    </w:p>
    <w:p w14:paraId="1DC460B9" w14:textId="77777777" w:rsidR="00D032D7" w:rsidRPr="00163FEB" w:rsidRDefault="00771F2B" w:rsidP="00D032D7">
      <w:pPr>
        <w:pStyle w:val="Inciso"/>
        <w:spacing w:before="0" w:line="240" w:lineRule="auto"/>
        <w:rPr>
          <w:sz w:val="24"/>
          <w:szCs w:val="24"/>
        </w:rPr>
      </w:pPr>
      <w:r w:rsidRPr="00163FEB">
        <w:rPr>
          <w:b/>
          <w:sz w:val="24"/>
          <w:szCs w:val="24"/>
        </w:rPr>
        <w:t xml:space="preserve">II – </w:t>
      </w:r>
      <w:r w:rsidRPr="00163FEB">
        <w:rPr>
          <w:sz w:val="24"/>
          <w:szCs w:val="24"/>
        </w:rPr>
        <w:t>40% (quarenta por cento) dos conselheiros no momento aprazado para segunda convocação.</w:t>
      </w:r>
    </w:p>
    <w:p w14:paraId="11BF5F1E" w14:textId="77777777" w:rsidR="00D032D7" w:rsidRPr="00163FEB" w:rsidRDefault="00D032D7" w:rsidP="00D032D7">
      <w:pPr>
        <w:pStyle w:val="Inciso"/>
        <w:spacing w:before="0" w:line="240" w:lineRule="auto"/>
        <w:rPr>
          <w:sz w:val="24"/>
          <w:szCs w:val="24"/>
        </w:rPr>
      </w:pPr>
    </w:p>
    <w:p w14:paraId="75B0C76E" w14:textId="77777777" w:rsidR="00D032D7" w:rsidRPr="00163FEB" w:rsidRDefault="00771F2B" w:rsidP="00D032D7">
      <w:pPr>
        <w:pStyle w:val="Ttulo3"/>
        <w:spacing w:before="0"/>
        <w:jc w:val="center"/>
        <w:rPr>
          <w:rFonts w:asciiTheme="minorHAnsi" w:hAnsiTheme="minorHAnsi" w:cstheme="minorHAnsi"/>
          <w:b/>
          <w:bCs/>
          <w:color w:val="auto"/>
        </w:rPr>
      </w:pPr>
      <w:bookmarkStart w:id="36" w:name="_Toc120796764"/>
      <w:r w:rsidRPr="00163FEB">
        <w:rPr>
          <w:rFonts w:asciiTheme="minorHAnsi" w:hAnsiTheme="minorHAnsi" w:cstheme="minorHAnsi"/>
          <w:b/>
          <w:bCs/>
          <w:color w:val="auto"/>
        </w:rPr>
        <w:t>Seção V</w:t>
      </w:r>
      <w:bookmarkStart w:id="37" w:name="_Toc120796765"/>
      <w:bookmarkEnd w:id="36"/>
      <w:r w:rsidRPr="00163FEB">
        <w:rPr>
          <w:rFonts w:asciiTheme="minorHAnsi" w:hAnsiTheme="minorHAnsi" w:cstheme="minorHAnsi"/>
          <w:b/>
          <w:bCs/>
          <w:color w:val="auto"/>
        </w:rPr>
        <w:t>II</w:t>
      </w:r>
      <w:r w:rsidRPr="00163FEB">
        <w:rPr>
          <w:rFonts w:asciiTheme="minorHAnsi" w:hAnsiTheme="minorHAnsi" w:cstheme="minorHAnsi"/>
          <w:b/>
          <w:bCs/>
          <w:color w:val="auto"/>
        </w:rPr>
        <w:br/>
        <w:t>Do Período de Mandato</w:t>
      </w:r>
      <w:bookmarkEnd w:id="37"/>
      <w:r w:rsidRPr="00163FEB">
        <w:rPr>
          <w:rFonts w:asciiTheme="minorHAnsi" w:hAnsiTheme="minorHAnsi" w:cstheme="minorHAnsi"/>
          <w:b/>
          <w:bCs/>
          <w:color w:val="auto"/>
        </w:rPr>
        <w:t xml:space="preserve"> no Conselho Deliberativo e no Conselho Fiscal</w:t>
      </w:r>
    </w:p>
    <w:p w14:paraId="19DFB662" w14:textId="77777777" w:rsidR="002B3415" w:rsidRPr="00163FEB" w:rsidRDefault="002B3415" w:rsidP="002B3415">
      <w:pPr>
        <w:rPr>
          <w:rFonts w:asciiTheme="minorHAnsi" w:hAnsiTheme="minorHAnsi" w:cstheme="minorHAnsi"/>
        </w:rPr>
      </w:pPr>
    </w:p>
    <w:p w14:paraId="366484F9" w14:textId="77777777" w:rsidR="00D032D7" w:rsidRPr="00163FEB" w:rsidRDefault="00771F2B" w:rsidP="00092C5A">
      <w:pPr>
        <w:pStyle w:val="Artigo"/>
        <w:spacing w:before="0" w:line="240" w:lineRule="auto"/>
        <w:ind w:firstLine="0"/>
        <w:rPr>
          <w:sz w:val="24"/>
          <w:szCs w:val="24"/>
        </w:rPr>
      </w:pPr>
      <w:r w:rsidRPr="00163FEB">
        <w:rPr>
          <w:b/>
          <w:sz w:val="24"/>
          <w:szCs w:val="24"/>
        </w:rPr>
        <w:t xml:space="preserve">Art. 70. </w:t>
      </w:r>
      <w:r w:rsidRPr="00163FEB">
        <w:rPr>
          <w:sz w:val="24"/>
          <w:szCs w:val="24"/>
        </w:rPr>
        <w:t>Os membros eleitos do Conselho Deliberativo e do Conselho Fiscal terão mandato de 4 (quatro) anos, permitida a recondução.</w:t>
      </w:r>
    </w:p>
    <w:p w14:paraId="494E2736" w14:textId="77777777" w:rsidR="002B3415" w:rsidRPr="00163FEB" w:rsidRDefault="002B3415" w:rsidP="00092C5A">
      <w:pPr>
        <w:pStyle w:val="Artigo"/>
        <w:spacing w:before="0" w:line="240" w:lineRule="auto"/>
        <w:ind w:firstLine="0"/>
        <w:rPr>
          <w:sz w:val="24"/>
          <w:szCs w:val="24"/>
        </w:rPr>
      </w:pPr>
    </w:p>
    <w:p w14:paraId="56432BE4" w14:textId="77777777" w:rsidR="00D032D7" w:rsidRPr="00163FEB" w:rsidRDefault="00771F2B" w:rsidP="00092C5A">
      <w:pPr>
        <w:pStyle w:val="Artigo"/>
        <w:spacing w:before="0" w:line="240" w:lineRule="auto"/>
        <w:ind w:firstLine="0"/>
        <w:rPr>
          <w:sz w:val="24"/>
          <w:szCs w:val="24"/>
        </w:rPr>
      </w:pPr>
      <w:r w:rsidRPr="00163FEB">
        <w:rPr>
          <w:b/>
          <w:sz w:val="24"/>
          <w:szCs w:val="24"/>
        </w:rPr>
        <w:lastRenderedPageBreak/>
        <w:t xml:space="preserve">Parágrafo único. </w:t>
      </w:r>
      <w:r w:rsidRPr="00163FEB">
        <w:rPr>
          <w:sz w:val="24"/>
          <w:szCs w:val="24"/>
        </w:rPr>
        <w:t xml:space="preserve">Excetuado o disposto no Estatuto dos servidores públicos municipais para o controle dos mandatos e para as sanções disciplinares associadas, fica vedado aos agentes políticos dos Poderes Executivo e Legislativo interferir na condução dos mandatos dos conselhos do </w:t>
      </w:r>
      <w:r w:rsidRPr="00163FEB">
        <w:rPr>
          <w:bCs/>
          <w:sz w:val="24"/>
          <w:szCs w:val="24"/>
        </w:rPr>
        <w:t>Bebedouro Previdência</w:t>
      </w:r>
      <w:r w:rsidRPr="00163FEB">
        <w:rPr>
          <w:sz w:val="24"/>
          <w:szCs w:val="24"/>
        </w:rPr>
        <w:t>, bem como os relativos à diretoria executiva, disciplinados nesta Lei Complementar.</w:t>
      </w:r>
    </w:p>
    <w:p w14:paraId="69F7AB88" w14:textId="77777777" w:rsidR="002B3415" w:rsidRPr="00163FEB" w:rsidRDefault="002B3415" w:rsidP="00092C5A">
      <w:pPr>
        <w:pStyle w:val="Artigo"/>
        <w:spacing w:before="0" w:line="240" w:lineRule="auto"/>
        <w:ind w:firstLine="0"/>
        <w:rPr>
          <w:sz w:val="24"/>
          <w:szCs w:val="24"/>
        </w:rPr>
      </w:pPr>
    </w:p>
    <w:p w14:paraId="5D7C7B36" w14:textId="77777777" w:rsidR="00D032D7" w:rsidRPr="00163FEB" w:rsidRDefault="00771F2B" w:rsidP="00092C5A">
      <w:pPr>
        <w:pStyle w:val="Artigo"/>
        <w:spacing w:before="0" w:line="240" w:lineRule="auto"/>
        <w:ind w:firstLine="0"/>
        <w:rPr>
          <w:sz w:val="24"/>
          <w:szCs w:val="24"/>
        </w:rPr>
      </w:pPr>
      <w:r w:rsidRPr="00163FEB">
        <w:rPr>
          <w:b/>
          <w:sz w:val="24"/>
          <w:szCs w:val="24"/>
        </w:rPr>
        <w:t xml:space="preserve">Art. 71. </w:t>
      </w:r>
      <w:r w:rsidRPr="00163FEB">
        <w:rPr>
          <w:sz w:val="24"/>
          <w:szCs w:val="24"/>
        </w:rPr>
        <w:t>Ficarão suspensos os mandatos de membro do conselho deliberativo e do conselho fiscal na hipótese de ocorrência de afastamento preventivo nos termos do regime jurídico estatutário para apuração de infração disciplinar ou para apuração de cometimento de conduta contrária as normas de conduta funcional nos termos do Regimento.</w:t>
      </w:r>
    </w:p>
    <w:p w14:paraId="0B8FBBA9" w14:textId="77777777" w:rsidR="002B3415" w:rsidRPr="00163FEB" w:rsidRDefault="002B3415" w:rsidP="00092C5A">
      <w:pPr>
        <w:pStyle w:val="Artigo"/>
        <w:spacing w:before="0" w:line="240" w:lineRule="auto"/>
        <w:ind w:firstLine="0"/>
        <w:rPr>
          <w:sz w:val="24"/>
          <w:szCs w:val="24"/>
        </w:rPr>
      </w:pPr>
    </w:p>
    <w:p w14:paraId="241EEB3C" w14:textId="77777777" w:rsidR="00D032D7" w:rsidRPr="00163FEB" w:rsidRDefault="00771F2B" w:rsidP="00092C5A">
      <w:pPr>
        <w:pStyle w:val="Artigo"/>
        <w:spacing w:before="0" w:line="240" w:lineRule="auto"/>
        <w:ind w:firstLine="0"/>
        <w:rPr>
          <w:sz w:val="24"/>
          <w:szCs w:val="24"/>
        </w:rPr>
      </w:pPr>
      <w:r w:rsidRPr="00163FEB">
        <w:rPr>
          <w:b/>
          <w:sz w:val="24"/>
          <w:szCs w:val="24"/>
        </w:rPr>
        <w:t xml:space="preserve">Parágrafo único. </w:t>
      </w:r>
      <w:r w:rsidRPr="00163FEB">
        <w:rPr>
          <w:sz w:val="24"/>
          <w:szCs w:val="24"/>
        </w:rPr>
        <w:t xml:space="preserve">Na hipótese de suspensão de mandato prevista no </w:t>
      </w:r>
      <w:r w:rsidRPr="00163FEB">
        <w:rPr>
          <w:i/>
          <w:iCs/>
          <w:sz w:val="24"/>
          <w:szCs w:val="24"/>
        </w:rPr>
        <w:t>caput</w:t>
      </w:r>
      <w:r w:rsidRPr="00163FEB">
        <w:rPr>
          <w:sz w:val="24"/>
          <w:szCs w:val="24"/>
        </w:rPr>
        <w:t xml:space="preserve"> deste artigo, assumirá a vaga de conselheiro titular, o respectivo suplente.</w:t>
      </w:r>
    </w:p>
    <w:p w14:paraId="5133100C" w14:textId="77777777" w:rsidR="00D032D7" w:rsidRPr="00163FEB" w:rsidRDefault="00D032D7" w:rsidP="00D032D7">
      <w:pPr>
        <w:pStyle w:val="Artigo"/>
        <w:spacing w:before="0" w:line="240" w:lineRule="auto"/>
        <w:rPr>
          <w:b/>
          <w:sz w:val="24"/>
          <w:szCs w:val="24"/>
        </w:rPr>
      </w:pPr>
    </w:p>
    <w:p w14:paraId="2EFB7F7E" w14:textId="77777777" w:rsidR="00D032D7" w:rsidRPr="00163FEB" w:rsidRDefault="00771F2B" w:rsidP="00D032D7">
      <w:pPr>
        <w:pStyle w:val="Ttulo3"/>
        <w:spacing w:before="0"/>
        <w:jc w:val="center"/>
        <w:rPr>
          <w:rFonts w:asciiTheme="minorHAnsi" w:hAnsiTheme="minorHAnsi" w:cstheme="minorHAnsi"/>
          <w:b/>
          <w:bCs/>
          <w:color w:val="auto"/>
        </w:rPr>
      </w:pPr>
      <w:bookmarkStart w:id="38" w:name="_Toc120796740"/>
      <w:r w:rsidRPr="00163FEB">
        <w:rPr>
          <w:rFonts w:asciiTheme="minorHAnsi" w:hAnsiTheme="minorHAnsi" w:cstheme="minorHAnsi"/>
          <w:b/>
          <w:bCs/>
          <w:color w:val="auto"/>
        </w:rPr>
        <w:t>Seção V</w:t>
      </w:r>
      <w:bookmarkEnd w:id="38"/>
      <w:r w:rsidRPr="00163FEB">
        <w:rPr>
          <w:rFonts w:asciiTheme="minorHAnsi" w:hAnsiTheme="minorHAnsi" w:cstheme="minorHAnsi"/>
          <w:b/>
          <w:bCs/>
          <w:color w:val="auto"/>
        </w:rPr>
        <w:t>II</w:t>
      </w:r>
      <w:bookmarkStart w:id="39" w:name="_Toc120796741"/>
      <w:r w:rsidRPr="00163FEB">
        <w:rPr>
          <w:rFonts w:asciiTheme="minorHAnsi" w:hAnsiTheme="minorHAnsi" w:cstheme="minorHAnsi"/>
          <w:b/>
          <w:bCs/>
          <w:color w:val="auto"/>
        </w:rPr>
        <w:t>I</w:t>
      </w:r>
      <w:r w:rsidRPr="00163FEB">
        <w:rPr>
          <w:rFonts w:asciiTheme="minorHAnsi" w:hAnsiTheme="minorHAnsi" w:cstheme="minorHAnsi"/>
          <w:b/>
          <w:bCs/>
          <w:color w:val="auto"/>
        </w:rPr>
        <w:br/>
        <w:t>Da Diretoria Executiva</w:t>
      </w:r>
      <w:bookmarkEnd w:id="39"/>
    </w:p>
    <w:p w14:paraId="0156C42B" w14:textId="77777777" w:rsidR="002B3415" w:rsidRPr="00163FEB" w:rsidRDefault="002B3415" w:rsidP="00D032D7">
      <w:pPr>
        <w:pStyle w:val="Ttulo4"/>
        <w:spacing w:before="0"/>
        <w:jc w:val="center"/>
        <w:rPr>
          <w:rFonts w:asciiTheme="minorHAnsi" w:hAnsiTheme="minorHAnsi" w:cstheme="minorHAnsi"/>
          <w:b/>
          <w:bCs/>
          <w:i w:val="0"/>
          <w:iCs w:val="0"/>
          <w:color w:val="auto"/>
        </w:rPr>
      </w:pPr>
      <w:bookmarkStart w:id="40" w:name="_Toc422154883"/>
      <w:bookmarkStart w:id="41" w:name="_Toc430724583"/>
      <w:bookmarkStart w:id="42" w:name="_Toc435440542"/>
    </w:p>
    <w:p w14:paraId="78B04C5B" w14:textId="77777777" w:rsidR="00D032D7" w:rsidRPr="00163FEB" w:rsidRDefault="00771F2B" w:rsidP="00D032D7">
      <w:pPr>
        <w:pStyle w:val="Ttulo4"/>
        <w:spacing w:before="0"/>
        <w:jc w:val="center"/>
        <w:rPr>
          <w:rFonts w:asciiTheme="minorHAnsi" w:hAnsiTheme="minorHAnsi" w:cstheme="minorHAnsi"/>
          <w:b/>
          <w:bCs/>
          <w:i w:val="0"/>
          <w:iCs w:val="0"/>
          <w:color w:val="auto"/>
        </w:rPr>
      </w:pPr>
      <w:r w:rsidRPr="00163FEB">
        <w:rPr>
          <w:rFonts w:asciiTheme="minorHAnsi" w:hAnsiTheme="minorHAnsi" w:cstheme="minorHAnsi"/>
          <w:b/>
          <w:bCs/>
          <w:i w:val="0"/>
          <w:iCs w:val="0"/>
          <w:color w:val="auto"/>
        </w:rPr>
        <w:t>Subseção I</w:t>
      </w:r>
      <w:r w:rsidRPr="00163FEB">
        <w:rPr>
          <w:rFonts w:asciiTheme="minorHAnsi" w:hAnsiTheme="minorHAnsi" w:cstheme="minorHAnsi"/>
          <w:b/>
          <w:bCs/>
          <w:i w:val="0"/>
          <w:iCs w:val="0"/>
          <w:color w:val="auto"/>
        </w:rPr>
        <w:br/>
        <w:t>Da Composição</w:t>
      </w:r>
      <w:bookmarkEnd w:id="40"/>
      <w:bookmarkEnd w:id="41"/>
      <w:bookmarkEnd w:id="42"/>
      <w:r w:rsidRPr="00163FEB">
        <w:rPr>
          <w:rFonts w:asciiTheme="minorHAnsi" w:hAnsiTheme="minorHAnsi" w:cstheme="minorHAnsi"/>
          <w:b/>
          <w:bCs/>
          <w:i w:val="0"/>
          <w:iCs w:val="0"/>
          <w:color w:val="auto"/>
        </w:rPr>
        <w:t xml:space="preserve"> e das Disposições Gerais</w:t>
      </w:r>
    </w:p>
    <w:p w14:paraId="1E6E3BBE" w14:textId="77777777" w:rsidR="002B3415" w:rsidRPr="00163FEB" w:rsidRDefault="002B3415" w:rsidP="002B3415">
      <w:pPr>
        <w:rPr>
          <w:rFonts w:asciiTheme="minorHAnsi" w:hAnsiTheme="minorHAnsi" w:cstheme="minorHAnsi"/>
        </w:rPr>
      </w:pPr>
    </w:p>
    <w:p w14:paraId="05F6B0A2" w14:textId="77777777" w:rsidR="00D032D7" w:rsidRPr="00163FEB" w:rsidRDefault="00771F2B" w:rsidP="00092C5A">
      <w:pPr>
        <w:pStyle w:val="Artigo"/>
        <w:spacing w:before="0" w:line="240" w:lineRule="auto"/>
        <w:ind w:firstLine="0"/>
        <w:rPr>
          <w:sz w:val="24"/>
          <w:szCs w:val="24"/>
        </w:rPr>
      </w:pPr>
      <w:r w:rsidRPr="00163FEB">
        <w:rPr>
          <w:b/>
          <w:sz w:val="24"/>
          <w:szCs w:val="24"/>
        </w:rPr>
        <w:t xml:space="preserve">Art. 72. </w:t>
      </w:r>
      <w:r w:rsidRPr="00163FEB">
        <w:rPr>
          <w:sz w:val="24"/>
          <w:szCs w:val="24"/>
        </w:rPr>
        <w:t xml:space="preserve">A diretoria executiva é o órgão responsável pela execução das atividades do </w:t>
      </w:r>
      <w:r w:rsidRPr="00163FEB">
        <w:rPr>
          <w:bCs/>
          <w:sz w:val="24"/>
          <w:szCs w:val="24"/>
        </w:rPr>
        <w:t>Bebedouro Previdência</w:t>
      </w:r>
      <w:r w:rsidRPr="00163FEB">
        <w:rPr>
          <w:sz w:val="24"/>
          <w:szCs w:val="24"/>
        </w:rPr>
        <w:t>, unidade gestora do RPPS municipal, cuja atuação envolve:</w:t>
      </w:r>
    </w:p>
    <w:p w14:paraId="63E2EAB3" w14:textId="77777777" w:rsidR="002B3415" w:rsidRPr="00163FEB" w:rsidRDefault="002B3415" w:rsidP="00092C5A">
      <w:pPr>
        <w:pStyle w:val="Artigo"/>
        <w:spacing w:before="0" w:line="240" w:lineRule="auto"/>
        <w:ind w:firstLine="0"/>
        <w:rPr>
          <w:sz w:val="24"/>
          <w:szCs w:val="24"/>
        </w:rPr>
      </w:pPr>
    </w:p>
    <w:p w14:paraId="1352C98B" w14:textId="77777777" w:rsidR="00D032D7" w:rsidRPr="00163FEB" w:rsidRDefault="00771F2B" w:rsidP="00D032D7">
      <w:pPr>
        <w:pStyle w:val="Inciso"/>
        <w:spacing w:before="0" w:line="240" w:lineRule="auto"/>
        <w:rPr>
          <w:sz w:val="24"/>
          <w:szCs w:val="24"/>
        </w:rPr>
      </w:pPr>
      <w:r w:rsidRPr="00163FEB">
        <w:rPr>
          <w:b/>
          <w:sz w:val="24"/>
          <w:szCs w:val="24"/>
        </w:rPr>
        <w:t xml:space="preserve">I – </w:t>
      </w:r>
      <w:r w:rsidRPr="00163FEB">
        <w:rPr>
          <w:sz w:val="24"/>
          <w:szCs w:val="24"/>
        </w:rPr>
        <w:t>elaboração e condução dos processos operacionais relacionados a materialização das finalidades do sistema; e</w:t>
      </w:r>
    </w:p>
    <w:p w14:paraId="6A0A9E47" w14:textId="77777777" w:rsidR="00D032D7" w:rsidRPr="00163FEB" w:rsidRDefault="00771F2B" w:rsidP="00C73AA1">
      <w:pPr>
        <w:pStyle w:val="Inciso"/>
        <w:spacing w:before="0" w:line="240" w:lineRule="auto"/>
        <w:rPr>
          <w:sz w:val="24"/>
          <w:szCs w:val="24"/>
        </w:rPr>
      </w:pPr>
      <w:r w:rsidRPr="00163FEB">
        <w:rPr>
          <w:b/>
          <w:sz w:val="24"/>
          <w:szCs w:val="24"/>
        </w:rPr>
        <w:t xml:space="preserve">II – </w:t>
      </w:r>
      <w:r w:rsidRPr="00163FEB">
        <w:rPr>
          <w:sz w:val="24"/>
          <w:szCs w:val="24"/>
        </w:rPr>
        <w:t xml:space="preserve">a condução das rotinas administrativas do </w:t>
      </w:r>
      <w:r w:rsidRPr="00163FEB">
        <w:rPr>
          <w:bCs w:val="0"/>
          <w:sz w:val="24"/>
          <w:szCs w:val="24"/>
        </w:rPr>
        <w:t>Bebedouro Previdência</w:t>
      </w:r>
      <w:r w:rsidRPr="00163FEB">
        <w:rPr>
          <w:sz w:val="24"/>
          <w:szCs w:val="24"/>
        </w:rPr>
        <w:t>.</w:t>
      </w:r>
    </w:p>
    <w:p w14:paraId="34670041" w14:textId="77777777" w:rsidR="002B3415" w:rsidRPr="00163FEB" w:rsidRDefault="002B3415" w:rsidP="00C73AA1">
      <w:pPr>
        <w:pStyle w:val="Inciso"/>
        <w:spacing w:before="0" w:line="240" w:lineRule="auto"/>
        <w:rPr>
          <w:sz w:val="24"/>
          <w:szCs w:val="24"/>
        </w:rPr>
      </w:pPr>
    </w:p>
    <w:p w14:paraId="6E819E1E" w14:textId="77777777" w:rsidR="00D032D7" w:rsidRPr="00163FEB" w:rsidRDefault="00771F2B" w:rsidP="002B3415">
      <w:pPr>
        <w:pStyle w:val="Artigo"/>
        <w:spacing w:before="0" w:line="240" w:lineRule="auto"/>
        <w:ind w:firstLine="0"/>
        <w:rPr>
          <w:sz w:val="24"/>
          <w:szCs w:val="24"/>
        </w:rPr>
      </w:pPr>
      <w:r w:rsidRPr="00163FEB">
        <w:rPr>
          <w:b/>
          <w:sz w:val="24"/>
          <w:szCs w:val="24"/>
        </w:rPr>
        <w:t xml:space="preserve">Art. 73. </w:t>
      </w:r>
      <w:r w:rsidRPr="00163FEB">
        <w:rPr>
          <w:sz w:val="24"/>
          <w:szCs w:val="24"/>
        </w:rPr>
        <w:t>A diretoria executiva será composta:</w:t>
      </w:r>
    </w:p>
    <w:p w14:paraId="7D9BE34D" w14:textId="77777777" w:rsidR="002B3415" w:rsidRPr="00163FEB" w:rsidRDefault="002B3415" w:rsidP="002B3415">
      <w:pPr>
        <w:pStyle w:val="Artigo"/>
        <w:spacing w:before="0" w:line="240" w:lineRule="auto"/>
        <w:ind w:firstLine="0"/>
        <w:rPr>
          <w:sz w:val="24"/>
          <w:szCs w:val="24"/>
        </w:rPr>
      </w:pPr>
    </w:p>
    <w:p w14:paraId="606BEB4B" w14:textId="77777777" w:rsidR="00D032D7" w:rsidRPr="00163FEB" w:rsidRDefault="00771F2B" w:rsidP="00C73AA1">
      <w:pPr>
        <w:pStyle w:val="Inciso"/>
        <w:spacing w:before="0" w:line="240" w:lineRule="auto"/>
        <w:rPr>
          <w:sz w:val="24"/>
          <w:szCs w:val="24"/>
        </w:rPr>
      </w:pPr>
      <w:r w:rsidRPr="00163FEB">
        <w:rPr>
          <w:b/>
          <w:sz w:val="24"/>
          <w:szCs w:val="24"/>
        </w:rPr>
        <w:t xml:space="preserve">I – </w:t>
      </w:r>
      <w:r w:rsidRPr="00163FEB">
        <w:rPr>
          <w:sz w:val="24"/>
          <w:szCs w:val="24"/>
        </w:rPr>
        <w:t>pela presidência;</w:t>
      </w:r>
    </w:p>
    <w:p w14:paraId="272E92DC" w14:textId="77777777" w:rsidR="00D032D7" w:rsidRPr="00163FEB" w:rsidRDefault="00771F2B" w:rsidP="00C73AA1">
      <w:pPr>
        <w:pStyle w:val="Inciso"/>
        <w:spacing w:before="0" w:line="240" w:lineRule="auto"/>
        <w:rPr>
          <w:sz w:val="24"/>
          <w:szCs w:val="24"/>
        </w:rPr>
      </w:pPr>
      <w:r w:rsidRPr="00163FEB">
        <w:rPr>
          <w:b/>
          <w:sz w:val="24"/>
          <w:szCs w:val="24"/>
        </w:rPr>
        <w:t xml:space="preserve">II – </w:t>
      </w:r>
      <w:r w:rsidRPr="00163FEB">
        <w:rPr>
          <w:sz w:val="24"/>
          <w:szCs w:val="24"/>
        </w:rPr>
        <w:t>pela diretoria de administração geral, gestão de pessoal e previdência; e,</w:t>
      </w:r>
    </w:p>
    <w:p w14:paraId="40C4CA01" w14:textId="77777777" w:rsidR="00D032D7" w:rsidRPr="00163FEB" w:rsidRDefault="00771F2B" w:rsidP="00C73AA1">
      <w:pPr>
        <w:pStyle w:val="Inciso"/>
        <w:spacing w:before="0" w:line="240" w:lineRule="auto"/>
        <w:rPr>
          <w:sz w:val="24"/>
          <w:szCs w:val="24"/>
        </w:rPr>
      </w:pPr>
      <w:r w:rsidRPr="00163FEB">
        <w:rPr>
          <w:b/>
          <w:sz w:val="24"/>
          <w:szCs w:val="24"/>
        </w:rPr>
        <w:lastRenderedPageBreak/>
        <w:t xml:space="preserve">III – </w:t>
      </w:r>
      <w:r w:rsidRPr="00163FEB">
        <w:rPr>
          <w:sz w:val="24"/>
          <w:szCs w:val="24"/>
        </w:rPr>
        <w:t>pela diretoria de gestão financeira e contábil.</w:t>
      </w:r>
    </w:p>
    <w:p w14:paraId="58865829" w14:textId="77777777" w:rsidR="002B3415" w:rsidRPr="00163FEB" w:rsidRDefault="002B3415" w:rsidP="00C73AA1">
      <w:pPr>
        <w:pStyle w:val="Inciso"/>
        <w:spacing w:before="0" w:line="240" w:lineRule="auto"/>
        <w:rPr>
          <w:b/>
          <w:sz w:val="24"/>
          <w:szCs w:val="24"/>
        </w:rPr>
      </w:pPr>
    </w:p>
    <w:p w14:paraId="34F107E5" w14:textId="77777777" w:rsidR="00D032D7" w:rsidRPr="00163FEB" w:rsidRDefault="00771F2B" w:rsidP="00C73AA1">
      <w:pPr>
        <w:pStyle w:val="Artigo"/>
        <w:spacing w:before="0" w:line="240" w:lineRule="auto"/>
        <w:rPr>
          <w:sz w:val="24"/>
          <w:szCs w:val="24"/>
        </w:rPr>
      </w:pPr>
      <w:r w:rsidRPr="00163FEB">
        <w:rPr>
          <w:b/>
          <w:bCs/>
          <w:sz w:val="24"/>
          <w:szCs w:val="24"/>
        </w:rPr>
        <w:t>§ 1º</w:t>
      </w:r>
      <w:r w:rsidRPr="00163FEB">
        <w:rPr>
          <w:b/>
          <w:sz w:val="24"/>
          <w:szCs w:val="24"/>
        </w:rPr>
        <w:t xml:space="preserve"> </w:t>
      </w:r>
      <w:r w:rsidRPr="00163FEB">
        <w:rPr>
          <w:sz w:val="24"/>
          <w:szCs w:val="24"/>
        </w:rPr>
        <w:t xml:space="preserve">Os órgãos executivos previstos no </w:t>
      </w:r>
      <w:r w:rsidRPr="00163FEB">
        <w:rPr>
          <w:i/>
          <w:iCs/>
          <w:sz w:val="24"/>
          <w:szCs w:val="24"/>
        </w:rPr>
        <w:t>caput</w:t>
      </w:r>
      <w:r w:rsidRPr="00163FEB">
        <w:rPr>
          <w:sz w:val="24"/>
          <w:szCs w:val="24"/>
        </w:rPr>
        <w:t xml:space="preserve"> deste artigo serão compostos pelos seguintes campos funcionais:</w:t>
      </w:r>
    </w:p>
    <w:p w14:paraId="1DC89E5B" w14:textId="77777777" w:rsidR="00D032D7" w:rsidRPr="00163FEB" w:rsidRDefault="00771F2B" w:rsidP="00C73AA1">
      <w:pPr>
        <w:pStyle w:val="Inciso"/>
        <w:spacing w:before="0" w:line="240" w:lineRule="auto"/>
        <w:rPr>
          <w:sz w:val="24"/>
          <w:szCs w:val="24"/>
        </w:rPr>
      </w:pPr>
      <w:r w:rsidRPr="00163FEB">
        <w:rPr>
          <w:b/>
          <w:sz w:val="24"/>
          <w:szCs w:val="24"/>
        </w:rPr>
        <w:t xml:space="preserve">I – </w:t>
      </w:r>
      <w:r w:rsidRPr="00163FEB">
        <w:rPr>
          <w:sz w:val="24"/>
          <w:szCs w:val="24"/>
        </w:rPr>
        <w:t>pela presidência que terá sob sua supervisão direta:</w:t>
      </w:r>
    </w:p>
    <w:p w14:paraId="346FCB72" w14:textId="77777777" w:rsidR="00C73AA1" w:rsidRPr="00163FEB" w:rsidRDefault="00771F2B" w:rsidP="00C73AA1">
      <w:pPr>
        <w:pStyle w:val="Alnea"/>
        <w:spacing w:line="240" w:lineRule="auto"/>
        <w:rPr>
          <w:rFonts w:asciiTheme="minorHAnsi" w:hAnsiTheme="minorHAnsi" w:cstheme="minorHAnsi"/>
          <w:sz w:val="24"/>
          <w:szCs w:val="24"/>
        </w:rPr>
      </w:pPr>
      <w:r w:rsidRPr="00163FEB">
        <w:rPr>
          <w:rFonts w:asciiTheme="minorHAnsi" w:hAnsiTheme="minorHAnsi" w:cstheme="minorHAnsi"/>
          <w:b/>
          <w:sz w:val="24"/>
          <w:szCs w:val="24"/>
        </w:rPr>
        <w:t xml:space="preserve">a) </w:t>
      </w:r>
      <w:r w:rsidRPr="00163FEB">
        <w:rPr>
          <w:rFonts w:asciiTheme="minorHAnsi" w:hAnsiTheme="minorHAnsi" w:cstheme="minorHAnsi"/>
          <w:sz w:val="24"/>
          <w:szCs w:val="24"/>
        </w:rPr>
        <w:t>a secretaria executiva da autarquia;</w:t>
      </w:r>
    </w:p>
    <w:p w14:paraId="3FDCABB5" w14:textId="77777777" w:rsidR="00C73AA1" w:rsidRPr="00163FEB" w:rsidRDefault="00771F2B" w:rsidP="00C73AA1">
      <w:pPr>
        <w:pStyle w:val="Alnea"/>
        <w:spacing w:line="240" w:lineRule="auto"/>
        <w:rPr>
          <w:rFonts w:asciiTheme="minorHAnsi" w:hAnsiTheme="minorHAnsi" w:cstheme="minorHAnsi"/>
          <w:sz w:val="24"/>
          <w:szCs w:val="24"/>
        </w:rPr>
      </w:pPr>
      <w:r w:rsidRPr="00163FEB">
        <w:rPr>
          <w:rFonts w:asciiTheme="minorHAnsi" w:hAnsiTheme="minorHAnsi" w:cstheme="minorHAnsi"/>
          <w:b/>
          <w:sz w:val="24"/>
          <w:szCs w:val="24"/>
        </w:rPr>
        <w:t xml:space="preserve">b) </w:t>
      </w:r>
      <w:r w:rsidRPr="00163FEB">
        <w:rPr>
          <w:rFonts w:asciiTheme="minorHAnsi" w:hAnsiTheme="minorHAnsi" w:cstheme="minorHAnsi"/>
          <w:sz w:val="24"/>
          <w:szCs w:val="24"/>
        </w:rPr>
        <w:t>a unidade de controle interno;</w:t>
      </w:r>
    </w:p>
    <w:p w14:paraId="0FB409AF" w14:textId="77777777" w:rsidR="00C73AA1" w:rsidRPr="00163FEB" w:rsidRDefault="00771F2B" w:rsidP="00C73AA1">
      <w:pPr>
        <w:pStyle w:val="Alnea"/>
        <w:spacing w:line="240" w:lineRule="auto"/>
        <w:rPr>
          <w:rFonts w:asciiTheme="minorHAnsi" w:hAnsiTheme="minorHAnsi" w:cstheme="minorHAnsi"/>
          <w:sz w:val="24"/>
          <w:szCs w:val="24"/>
        </w:rPr>
      </w:pPr>
      <w:r w:rsidRPr="00163FEB">
        <w:rPr>
          <w:rFonts w:asciiTheme="minorHAnsi" w:hAnsiTheme="minorHAnsi" w:cstheme="minorHAnsi"/>
          <w:b/>
          <w:sz w:val="24"/>
          <w:szCs w:val="24"/>
        </w:rPr>
        <w:t xml:space="preserve">c) </w:t>
      </w:r>
      <w:r w:rsidRPr="00163FEB">
        <w:rPr>
          <w:rFonts w:asciiTheme="minorHAnsi" w:hAnsiTheme="minorHAnsi" w:cstheme="minorHAnsi"/>
          <w:bCs w:val="0"/>
          <w:sz w:val="24"/>
          <w:szCs w:val="24"/>
        </w:rPr>
        <w:t xml:space="preserve">a </w:t>
      </w:r>
      <w:r w:rsidRPr="00163FEB">
        <w:rPr>
          <w:rFonts w:asciiTheme="minorHAnsi" w:hAnsiTheme="minorHAnsi" w:cstheme="minorHAnsi"/>
          <w:sz w:val="24"/>
          <w:szCs w:val="24"/>
        </w:rPr>
        <w:t>ouvidoria previdenciária;</w:t>
      </w:r>
    </w:p>
    <w:p w14:paraId="08E44AA1" w14:textId="77777777" w:rsidR="00C73AA1" w:rsidRPr="00163FEB" w:rsidRDefault="00771F2B" w:rsidP="00C73AA1">
      <w:pPr>
        <w:pStyle w:val="Alnea"/>
        <w:spacing w:line="240" w:lineRule="auto"/>
        <w:rPr>
          <w:rFonts w:asciiTheme="minorHAnsi" w:hAnsiTheme="minorHAnsi" w:cstheme="minorHAnsi"/>
          <w:sz w:val="24"/>
          <w:szCs w:val="24"/>
        </w:rPr>
      </w:pPr>
      <w:r w:rsidRPr="00163FEB">
        <w:rPr>
          <w:rFonts w:asciiTheme="minorHAnsi" w:hAnsiTheme="minorHAnsi" w:cstheme="minorHAnsi"/>
          <w:b/>
          <w:sz w:val="24"/>
          <w:szCs w:val="24"/>
        </w:rPr>
        <w:t xml:space="preserve">d) </w:t>
      </w:r>
      <w:r w:rsidRPr="00163FEB">
        <w:rPr>
          <w:rFonts w:asciiTheme="minorHAnsi" w:hAnsiTheme="minorHAnsi" w:cstheme="minorHAnsi"/>
          <w:sz w:val="24"/>
          <w:szCs w:val="24"/>
        </w:rPr>
        <w:t>a procuradoria autárquica;</w:t>
      </w:r>
    </w:p>
    <w:p w14:paraId="390FC3FA" w14:textId="77777777" w:rsidR="00C73AA1" w:rsidRPr="00163FEB" w:rsidRDefault="00771F2B" w:rsidP="00C73AA1">
      <w:pPr>
        <w:pStyle w:val="Inciso"/>
        <w:spacing w:line="240" w:lineRule="auto"/>
        <w:rPr>
          <w:sz w:val="24"/>
          <w:szCs w:val="24"/>
        </w:rPr>
      </w:pPr>
      <w:r w:rsidRPr="00163FEB">
        <w:rPr>
          <w:b/>
          <w:sz w:val="24"/>
          <w:szCs w:val="24"/>
        </w:rPr>
        <w:t xml:space="preserve">II – </w:t>
      </w:r>
      <w:r w:rsidRPr="00163FEB">
        <w:rPr>
          <w:sz w:val="24"/>
          <w:szCs w:val="24"/>
        </w:rPr>
        <w:t>pela diretoria de administração geral, gestão de pessoal e previdência que será responsável pelas seguintes áreas de atuação:</w:t>
      </w:r>
    </w:p>
    <w:p w14:paraId="2CDE1E38" w14:textId="77777777" w:rsidR="00C73AA1" w:rsidRPr="00163FEB" w:rsidRDefault="00771F2B" w:rsidP="00C73AA1">
      <w:pPr>
        <w:pStyle w:val="Alnea"/>
        <w:spacing w:line="240" w:lineRule="auto"/>
        <w:rPr>
          <w:rFonts w:asciiTheme="minorHAnsi" w:hAnsiTheme="minorHAnsi" w:cstheme="minorHAnsi"/>
          <w:sz w:val="24"/>
          <w:szCs w:val="24"/>
        </w:rPr>
      </w:pPr>
      <w:r w:rsidRPr="00163FEB">
        <w:rPr>
          <w:rFonts w:asciiTheme="minorHAnsi" w:hAnsiTheme="minorHAnsi" w:cstheme="minorHAnsi"/>
          <w:b/>
          <w:sz w:val="24"/>
          <w:szCs w:val="24"/>
        </w:rPr>
        <w:t xml:space="preserve">a) </w:t>
      </w:r>
      <w:r w:rsidRPr="00163FEB">
        <w:rPr>
          <w:rFonts w:asciiTheme="minorHAnsi" w:hAnsiTheme="minorHAnsi" w:cstheme="minorHAnsi"/>
          <w:sz w:val="24"/>
          <w:szCs w:val="24"/>
        </w:rPr>
        <w:t>administração geral da autarquia;</w:t>
      </w:r>
    </w:p>
    <w:p w14:paraId="603A205C" w14:textId="77777777" w:rsidR="00C73AA1" w:rsidRPr="00163FEB" w:rsidRDefault="00771F2B" w:rsidP="00C73AA1">
      <w:pPr>
        <w:pStyle w:val="Alnea"/>
        <w:spacing w:line="240" w:lineRule="auto"/>
        <w:rPr>
          <w:rFonts w:asciiTheme="minorHAnsi" w:hAnsiTheme="minorHAnsi" w:cstheme="minorHAnsi"/>
          <w:sz w:val="24"/>
          <w:szCs w:val="24"/>
        </w:rPr>
      </w:pPr>
      <w:r w:rsidRPr="00163FEB">
        <w:rPr>
          <w:rFonts w:asciiTheme="minorHAnsi" w:hAnsiTheme="minorHAnsi" w:cstheme="minorHAnsi"/>
          <w:b/>
          <w:sz w:val="24"/>
          <w:szCs w:val="24"/>
        </w:rPr>
        <w:t xml:space="preserve">b) </w:t>
      </w:r>
      <w:r w:rsidRPr="00163FEB">
        <w:rPr>
          <w:rFonts w:asciiTheme="minorHAnsi" w:hAnsiTheme="minorHAnsi" w:cstheme="minorHAnsi"/>
          <w:sz w:val="24"/>
          <w:szCs w:val="24"/>
        </w:rPr>
        <w:t>atendimento aos segurados;</w:t>
      </w:r>
    </w:p>
    <w:p w14:paraId="30F85758" w14:textId="77777777" w:rsidR="00C73AA1" w:rsidRPr="00163FEB" w:rsidRDefault="00771F2B" w:rsidP="00C73AA1">
      <w:pPr>
        <w:pStyle w:val="Alnea"/>
        <w:spacing w:line="240" w:lineRule="auto"/>
        <w:rPr>
          <w:rFonts w:asciiTheme="minorHAnsi" w:hAnsiTheme="minorHAnsi" w:cstheme="minorHAnsi"/>
          <w:sz w:val="24"/>
          <w:szCs w:val="24"/>
        </w:rPr>
      </w:pPr>
      <w:r w:rsidRPr="00163FEB">
        <w:rPr>
          <w:rFonts w:asciiTheme="minorHAnsi" w:hAnsiTheme="minorHAnsi" w:cstheme="minorHAnsi"/>
          <w:b/>
          <w:sz w:val="24"/>
          <w:szCs w:val="24"/>
        </w:rPr>
        <w:t xml:space="preserve">c) </w:t>
      </w:r>
      <w:r w:rsidRPr="00163FEB">
        <w:rPr>
          <w:rFonts w:asciiTheme="minorHAnsi" w:hAnsiTheme="minorHAnsi" w:cstheme="minorHAnsi"/>
          <w:sz w:val="24"/>
          <w:szCs w:val="24"/>
        </w:rPr>
        <w:t>análise e concessão de benefícios;</w:t>
      </w:r>
    </w:p>
    <w:p w14:paraId="423B905A" w14:textId="77777777" w:rsidR="00C73AA1" w:rsidRPr="00163FEB" w:rsidRDefault="00771F2B" w:rsidP="00C73AA1">
      <w:pPr>
        <w:pStyle w:val="Alnea"/>
        <w:spacing w:line="240" w:lineRule="auto"/>
        <w:rPr>
          <w:rFonts w:asciiTheme="minorHAnsi" w:hAnsiTheme="minorHAnsi" w:cstheme="minorHAnsi"/>
          <w:sz w:val="24"/>
          <w:szCs w:val="24"/>
        </w:rPr>
      </w:pPr>
      <w:r w:rsidRPr="00163FEB">
        <w:rPr>
          <w:rFonts w:asciiTheme="minorHAnsi" w:hAnsiTheme="minorHAnsi" w:cstheme="minorHAnsi"/>
          <w:b/>
          <w:sz w:val="24"/>
          <w:szCs w:val="24"/>
        </w:rPr>
        <w:t xml:space="preserve">d) </w:t>
      </w:r>
      <w:r w:rsidRPr="00163FEB">
        <w:rPr>
          <w:rFonts w:asciiTheme="minorHAnsi" w:hAnsiTheme="minorHAnsi" w:cstheme="minorHAnsi"/>
          <w:sz w:val="24"/>
          <w:szCs w:val="24"/>
        </w:rPr>
        <w:t>a unidade de cadastro e pagamento de pessoal e benefícios;</w:t>
      </w:r>
    </w:p>
    <w:p w14:paraId="021DAE2E" w14:textId="77777777" w:rsidR="00C73AA1" w:rsidRPr="00163FEB" w:rsidRDefault="00771F2B" w:rsidP="00C73AA1">
      <w:pPr>
        <w:pStyle w:val="Alnea"/>
        <w:spacing w:line="240" w:lineRule="auto"/>
        <w:rPr>
          <w:rFonts w:asciiTheme="minorHAnsi" w:hAnsiTheme="minorHAnsi" w:cstheme="minorHAnsi"/>
          <w:sz w:val="24"/>
          <w:szCs w:val="24"/>
        </w:rPr>
      </w:pPr>
      <w:r w:rsidRPr="00163FEB">
        <w:rPr>
          <w:rFonts w:asciiTheme="minorHAnsi" w:hAnsiTheme="minorHAnsi" w:cstheme="minorHAnsi"/>
          <w:b/>
          <w:sz w:val="24"/>
          <w:szCs w:val="24"/>
        </w:rPr>
        <w:t xml:space="preserve">e) </w:t>
      </w:r>
      <w:r w:rsidRPr="00163FEB">
        <w:rPr>
          <w:rFonts w:asciiTheme="minorHAnsi" w:hAnsiTheme="minorHAnsi" w:cstheme="minorHAnsi"/>
          <w:sz w:val="24"/>
          <w:szCs w:val="24"/>
        </w:rPr>
        <w:t>perícias médicas;</w:t>
      </w:r>
    </w:p>
    <w:p w14:paraId="47AFDA40" w14:textId="77777777" w:rsidR="00C73AA1" w:rsidRPr="00163FEB" w:rsidRDefault="00771F2B" w:rsidP="00C73AA1">
      <w:pPr>
        <w:pStyle w:val="Inciso"/>
        <w:spacing w:line="240" w:lineRule="auto"/>
        <w:rPr>
          <w:sz w:val="24"/>
          <w:szCs w:val="24"/>
        </w:rPr>
      </w:pPr>
      <w:r w:rsidRPr="00163FEB">
        <w:rPr>
          <w:b/>
          <w:sz w:val="24"/>
          <w:szCs w:val="24"/>
        </w:rPr>
        <w:t xml:space="preserve">III – </w:t>
      </w:r>
      <w:r w:rsidRPr="00163FEB">
        <w:rPr>
          <w:sz w:val="24"/>
          <w:szCs w:val="24"/>
        </w:rPr>
        <w:t>pela diretoria de gestão financeira e contábil que será responsável pelas seguintes áreas de atuação:</w:t>
      </w:r>
    </w:p>
    <w:p w14:paraId="4054A44A" w14:textId="77777777" w:rsidR="00C73AA1" w:rsidRPr="00163FEB" w:rsidRDefault="00771F2B" w:rsidP="00C73AA1">
      <w:pPr>
        <w:pStyle w:val="Alnea"/>
        <w:spacing w:line="240" w:lineRule="auto"/>
        <w:rPr>
          <w:rFonts w:asciiTheme="minorHAnsi" w:hAnsiTheme="minorHAnsi" w:cstheme="minorHAnsi"/>
          <w:sz w:val="24"/>
          <w:szCs w:val="24"/>
        </w:rPr>
      </w:pPr>
      <w:r w:rsidRPr="00163FEB">
        <w:rPr>
          <w:rFonts w:asciiTheme="minorHAnsi" w:hAnsiTheme="minorHAnsi" w:cstheme="minorHAnsi"/>
          <w:b/>
          <w:sz w:val="24"/>
          <w:szCs w:val="24"/>
        </w:rPr>
        <w:t xml:space="preserve">a) </w:t>
      </w:r>
      <w:r w:rsidRPr="00163FEB">
        <w:rPr>
          <w:rFonts w:asciiTheme="minorHAnsi" w:hAnsiTheme="minorHAnsi" w:cstheme="minorHAnsi"/>
          <w:sz w:val="24"/>
          <w:szCs w:val="24"/>
        </w:rPr>
        <w:t>orçamento, execução financeira e contabilidade; e,</w:t>
      </w:r>
    </w:p>
    <w:p w14:paraId="0A2F8FF7" w14:textId="77777777" w:rsidR="00C73AA1" w:rsidRPr="00163FEB" w:rsidRDefault="00771F2B" w:rsidP="00C73AA1">
      <w:pPr>
        <w:pStyle w:val="Alnea"/>
        <w:spacing w:line="240" w:lineRule="auto"/>
        <w:rPr>
          <w:rFonts w:asciiTheme="minorHAnsi" w:hAnsiTheme="minorHAnsi" w:cstheme="minorHAnsi"/>
          <w:sz w:val="24"/>
          <w:szCs w:val="24"/>
        </w:rPr>
      </w:pPr>
      <w:r w:rsidRPr="00163FEB">
        <w:rPr>
          <w:rFonts w:asciiTheme="minorHAnsi" w:hAnsiTheme="minorHAnsi" w:cstheme="minorHAnsi"/>
          <w:b/>
          <w:sz w:val="24"/>
          <w:szCs w:val="24"/>
        </w:rPr>
        <w:t xml:space="preserve">b) </w:t>
      </w:r>
      <w:r w:rsidRPr="00163FEB">
        <w:rPr>
          <w:rFonts w:asciiTheme="minorHAnsi" w:hAnsiTheme="minorHAnsi" w:cstheme="minorHAnsi"/>
          <w:sz w:val="24"/>
          <w:szCs w:val="24"/>
        </w:rPr>
        <w:t>gestão de recursos previdenciários.</w:t>
      </w:r>
    </w:p>
    <w:p w14:paraId="5DB2AB7A" w14:textId="77777777" w:rsidR="002B3415" w:rsidRPr="00163FEB" w:rsidRDefault="002B3415" w:rsidP="00C73AA1">
      <w:pPr>
        <w:pStyle w:val="Alnea"/>
        <w:spacing w:line="240" w:lineRule="auto"/>
        <w:rPr>
          <w:rFonts w:asciiTheme="minorHAnsi" w:hAnsiTheme="minorHAnsi" w:cstheme="minorHAnsi"/>
          <w:sz w:val="24"/>
          <w:szCs w:val="24"/>
        </w:rPr>
      </w:pPr>
    </w:p>
    <w:p w14:paraId="2A6962BB" w14:textId="77777777" w:rsidR="00C73AA1" w:rsidRPr="00163FEB" w:rsidRDefault="00771F2B" w:rsidP="00C73AA1">
      <w:pPr>
        <w:pStyle w:val="Artigo"/>
        <w:spacing w:line="240" w:lineRule="auto"/>
        <w:rPr>
          <w:sz w:val="24"/>
          <w:szCs w:val="24"/>
        </w:rPr>
      </w:pPr>
      <w:r w:rsidRPr="00163FEB">
        <w:rPr>
          <w:b/>
          <w:sz w:val="24"/>
          <w:szCs w:val="24"/>
        </w:rPr>
        <w:t xml:space="preserve">§ 2º </w:t>
      </w:r>
      <w:r w:rsidRPr="00163FEB">
        <w:rPr>
          <w:sz w:val="24"/>
          <w:szCs w:val="24"/>
        </w:rPr>
        <w:t xml:space="preserve">A descrição detalhada das atividades a serem desenvolvidas por cada unidade de trabalho prevista neste artigo será sistematizada pelo regimento interno do </w:t>
      </w:r>
      <w:r w:rsidRPr="00163FEB">
        <w:rPr>
          <w:bCs/>
          <w:sz w:val="24"/>
          <w:szCs w:val="24"/>
        </w:rPr>
        <w:t>Bebedouro Previdência</w:t>
      </w:r>
      <w:r w:rsidRPr="00163FEB">
        <w:rPr>
          <w:sz w:val="24"/>
          <w:szCs w:val="24"/>
        </w:rPr>
        <w:t>, observadas as competências e atribuições descritas nesta Lei Complementar e seus Anexos.</w:t>
      </w:r>
    </w:p>
    <w:p w14:paraId="27FD59A1" w14:textId="77777777" w:rsidR="002B3415" w:rsidRPr="00163FEB" w:rsidRDefault="002B3415" w:rsidP="00C73AA1">
      <w:pPr>
        <w:pStyle w:val="Artigo"/>
        <w:spacing w:line="240" w:lineRule="auto"/>
        <w:rPr>
          <w:sz w:val="24"/>
          <w:szCs w:val="24"/>
        </w:rPr>
      </w:pPr>
    </w:p>
    <w:p w14:paraId="3D644A15" w14:textId="77777777" w:rsidR="00C73AA1" w:rsidRPr="00163FEB" w:rsidRDefault="00771F2B" w:rsidP="00645E3F">
      <w:pPr>
        <w:pStyle w:val="Artigo"/>
        <w:spacing w:before="0" w:line="240" w:lineRule="auto"/>
        <w:rPr>
          <w:sz w:val="24"/>
          <w:szCs w:val="24"/>
        </w:rPr>
      </w:pPr>
      <w:r w:rsidRPr="00163FEB">
        <w:rPr>
          <w:b/>
          <w:bCs/>
          <w:sz w:val="24"/>
          <w:szCs w:val="24"/>
        </w:rPr>
        <w:t>§ 3º</w:t>
      </w:r>
      <w:r w:rsidRPr="00163FEB">
        <w:rPr>
          <w:sz w:val="24"/>
          <w:szCs w:val="24"/>
        </w:rPr>
        <w:t xml:space="preserve"> Os membros da diretoria executiva, do conselho deliberativo, do conselho fiscal e do comitê de investimentos deverão atender os requisitos mínimos previstos no art. 8º-B da Lei Federal 9.717 de 27 de novembro de 1998.</w:t>
      </w:r>
    </w:p>
    <w:p w14:paraId="4B7AE43D" w14:textId="77777777" w:rsidR="002B3415" w:rsidRPr="00163FEB" w:rsidRDefault="002B3415" w:rsidP="00645E3F">
      <w:pPr>
        <w:pStyle w:val="Artigo"/>
        <w:spacing w:before="0" w:line="240" w:lineRule="auto"/>
        <w:rPr>
          <w:sz w:val="24"/>
          <w:szCs w:val="24"/>
        </w:rPr>
      </w:pPr>
    </w:p>
    <w:p w14:paraId="4492E57B" w14:textId="77777777" w:rsidR="00C73AA1" w:rsidRPr="00163FEB" w:rsidRDefault="00771F2B" w:rsidP="00645E3F">
      <w:pPr>
        <w:pStyle w:val="Artigo"/>
        <w:spacing w:before="0" w:line="240" w:lineRule="auto"/>
        <w:rPr>
          <w:sz w:val="24"/>
          <w:szCs w:val="24"/>
        </w:rPr>
      </w:pPr>
      <w:r w:rsidRPr="00163FEB">
        <w:rPr>
          <w:b/>
          <w:sz w:val="24"/>
          <w:szCs w:val="24"/>
        </w:rPr>
        <w:lastRenderedPageBreak/>
        <w:t xml:space="preserve">§ 4º </w:t>
      </w:r>
      <w:r w:rsidRPr="00163FEB">
        <w:rPr>
          <w:sz w:val="24"/>
          <w:szCs w:val="24"/>
        </w:rPr>
        <w:t>Aos servidores ocupantes do cargo em agente político de diretor-presidente e os cargos em comissão de direção, serão atribuídas as remunerações previstas nesta Lei Complementar.</w:t>
      </w:r>
    </w:p>
    <w:p w14:paraId="527A7A0C" w14:textId="77777777" w:rsidR="002B3415" w:rsidRPr="00163FEB" w:rsidRDefault="002B3415" w:rsidP="00645E3F">
      <w:pPr>
        <w:pStyle w:val="Artigo"/>
        <w:spacing w:before="0" w:line="240" w:lineRule="auto"/>
        <w:rPr>
          <w:sz w:val="24"/>
          <w:szCs w:val="24"/>
        </w:rPr>
      </w:pPr>
    </w:p>
    <w:p w14:paraId="3FA8FA72" w14:textId="77777777" w:rsidR="00C73AA1" w:rsidRPr="00163FEB" w:rsidRDefault="00771F2B" w:rsidP="00645E3F">
      <w:pPr>
        <w:pStyle w:val="Artigo"/>
        <w:spacing w:before="0" w:line="240" w:lineRule="auto"/>
        <w:rPr>
          <w:sz w:val="24"/>
          <w:szCs w:val="24"/>
        </w:rPr>
      </w:pPr>
      <w:r w:rsidRPr="00163FEB">
        <w:rPr>
          <w:b/>
          <w:sz w:val="24"/>
          <w:szCs w:val="24"/>
        </w:rPr>
        <w:t xml:space="preserve">§ 5º </w:t>
      </w:r>
      <w:r w:rsidRPr="00163FEB">
        <w:rPr>
          <w:sz w:val="24"/>
          <w:szCs w:val="24"/>
        </w:rPr>
        <w:t>A indicação e a designação dos cargos previstos neste artigo deverão observar os requisitos e condições de elegibilidade contidas nesta Lei Complementar.</w:t>
      </w:r>
    </w:p>
    <w:p w14:paraId="509CCA52" w14:textId="77777777" w:rsidR="002B3415" w:rsidRPr="00163FEB" w:rsidRDefault="002B3415" w:rsidP="00645E3F">
      <w:pPr>
        <w:pStyle w:val="Artigo"/>
        <w:spacing w:before="0" w:line="240" w:lineRule="auto"/>
        <w:rPr>
          <w:sz w:val="24"/>
          <w:szCs w:val="24"/>
        </w:rPr>
      </w:pPr>
    </w:p>
    <w:p w14:paraId="2A0A7CA3" w14:textId="77777777" w:rsidR="00C73AA1" w:rsidRPr="00163FEB" w:rsidRDefault="00771F2B" w:rsidP="00645E3F">
      <w:pPr>
        <w:pStyle w:val="Artigo"/>
        <w:spacing w:before="0" w:line="240" w:lineRule="auto"/>
        <w:rPr>
          <w:b/>
          <w:sz w:val="24"/>
          <w:szCs w:val="24"/>
        </w:rPr>
      </w:pPr>
      <w:r w:rsidRPr="00163FEB">
        <w:rPr>
          <w:b/>
          <w:sz w:val="24"/>
          <w:szCs w:val="24"/>
        </w:rPr>
        <w:t xml:space="preserve">§ 6º </w:t>
      </w:r>
      <w:r w:rsidRPr="00163FEB">
        <w:rPr>
          <w:sz w:val="24"/>
          <w:szCs w:val="24"/>
        </w:rPr>
        <w:t>O diretor-presidente e os demais membros da diretoria executiva deverão apresentar declaração de bens</w:t>
      </w:r>
      <w:r w:rsidRPr="00163FEB">
        <w:rPr>
          <w:b/>
          <w:sz w:val="24"/>
          <w:szCs w:val="24"/>
        </w:rPr>
        <w:t>:</w:t>
      </w:r>
    </w:p>
    <w:p w14:paraId="6F5C52AD" w14:textId="77777777" w:rsidR="002B3415" w:rsidRPr="00163FEB" w:rsidRDefault="002B3415" w:rsidP="00645E3F">
      <w:pPr>
        <w:pStyle w:val="Artigo"/>
        <w:spacing w:before="0" w:line="240" w:lineRule="auto"/>
        <w:rPr>
          <w:b/>
          <w:sz w:val="24"/>
          <w:szCs w:val="24"/>
        </w:rPr>
      </w:pPr>
    </w:p>
    <w:p w14:paraId="43DCB268" w14:textId="77777777" w:rsidR="00C73AA1" w:rsidRPr="00163FEB" w:rsidRDefault="00771F2B" w:rsidP="00645E3F">
      <w:pPr>
        <w:pStyle w:val="Inciso"/>
        <w:spacing w:before="0" w:line="240" w:lineRule="auto"/>
        <w:rPr>
          <w:sz w:val="24"/>
          <w:szCs w:val="24"/>
        </w:rPr>
      </w:pPr>
      <w:r w:rsidRPr="00163FEB">
        <w:rPr>
          <w:b/>
          <w:sz w:val="24"/>
          <w:szCs w:val="24"/>
        </w:rPr>
        <w:t xml:space="preserve">I </w:t>
      </w:r>
      <w:r w:rsidRPr="00163FEB">
        <w:rPr>
          <w:b/>
          <w:bCs w:val="0"/>
          <w:sz w:val="24"/>
          <w:szCs w:val="24"/>
        </w:rPr>
        <w:t xml:space="preserve">– </w:t>
      </w:r>
      <w:r w:rsidRPr="00163FEB">
        <w:rPr>
          <w:sz w:val="24"/>
          <w:szCs w:val="24"/>
        </w:rPr>
        <w:t>no ato de sua posse;</w:t>
      </w:r>
    </w:p>
    <w:p w14:paraId="04B5077E" w14:textId="77777777" w:rsidR="00C73AA1" w:rsidRPr="00163FEB" w:rsidRDefault="00771F2B" w:rsidP="00645E3F">
      <w:pPr>
        <w:pStyle w:val="Inciso"/>
        <w:spacing w:before="0" w:line="240" w:lineRule="auto"/>
        <w:rPr>
          <w:sz w:val="24"/>
          <w:szCs w:val="24"/>
        </w:rPr>
      </w:pPr>
      <w:r w:rsidRPr="00163FEB">
        <w:rPr>
          <w:b/>
          <w:sz w:val="24"/>
          <w:szCs w:val="24"/>
        </w:rPr>
        <w:t xml:space="preserve">II </w:t>
      </w:r>
      <w:r w:rsidRPr="00163FEB">
        <w:rPr>
          <w:b/>
          <w:bCs w:val="0"/>
          <w:sz w:val="24"/>
          <w:szCs w:val="24"/>
        </w:rPr>
        <w:t xml:space="preserve">– </w:t>
      </w:r>
      <w:r w:rsidRPr="00163FEB">
        <w:rPr>
          <w:sz w:val="24"/>
          <w:szCs w:val="24"/>
        </w:rPr>
        <w:t>anualmente, mediante apresentação, ao órgão de pessoal, de cópia da declaração de renda e de bens, dívidas e ônus reais, com apuração da variação patrimonial ocorrida no período, que tenha sido apresentada ao órgão da Receita Federal; e,</w:t>
      </w:r>
    </w:p>
    <w:p w14:paraId="2FED19BB" w14:textId="77777777" w:rsidR="00C73AA1" w:rsidRPr="00163FEB" w:rsidRDefault="00771F2B" w:rsidP="00645E3F">
      <w:pPr>
        <w:pStyle w:val="Inciso"/>
        <w:spacing w:before="0" w:line="240" w:lineRule="auto"/>
        <w:rPr>
          <w:sz w:val="24"/>
          <w:szCs w:val="24"/>
        </w:rPr>
      </w:pPr>
      <w:r w:rsidRPr="00163FEB">
        <w:rPr>
          <w:b/>
          <w:sz w:val="24"/>
          <w:szCs w:val="24"/>
        </w:rPr>
        <w:t xml:space="preserve">III </w:t>
      </w:r>
      <w:r w:rsidRPr="00163FEB">
        <w:rPr>
          <w:b/>
          <w:bCs w:val="0"/>
          <w:sz w:val="24"/>
          <w:szCs w:val="24"/>
        </w:rPr>
        <w:t xml:space="preserve">– </w:t>
      </w:r>
      <w:r w:rsidRPr="00163FEB">
        <w:rPr>
          <w:sz w:val="24"/>
          <w:szCs w:val="24"/>
        </w:rPr>
        <w:t>por ocasião do encerramento de seu mandato.</w:t>
      </w:r>
    </w:p>
    <w:p w14:paraId="3600F42D" w14:textId="77777777" w:rsidR="002B3415" w:rsidRPr="00163FEB" w:rsidRDefault="002B3415" w:rsidP="00645E3F">
      <w:pPr>
        <w:pStyle w:val="Inciso"/>
        <w:spacing w:before="0" w:line="240" w:lineRule="auto"/>
        <w:rPr>
          <w:sz w:val="24"/>
          <w:szCs w:val="24"/>
        </w:rPr>
      </w:pPr>
    </w:p>
    <w:p w14:paraId="5DA422A2" w14:textId="77777777" w:rsidR="00645E3F" w:rsidRPr="00163FEB" w:rsidRDefault="00771F2B" w:rsidP="00092C5A">
      <w:pPr>
        <w:pStyle w:val="Artigo"/>
        <w:spacing w:before="0" w:line="240" w:lineRule="auto"/>
        <w:ind w:firstLine="0"/>
        <w:rPr>
          <w:sz w:val="24"/>
          <w:szCs w:val="24"/>
        </w:rPr>
      </w:pPr>
      <w:r w:rsidRPr="00163FEB">
        <w:rPr>
          <w:b/>
          <w:sz w:val="24"/>
          <w:szCs w:val="24"/>
        </w:rPr>
        <w:t xml:space="preserve">Art. 74. </w:t>
      </w:r>
      <w:r w:rsidRPr="00163FEB">
        <w:rPr>
          <w:sz w:val="24"/>
          <w:szCs w:val="24"/>
        </w:rPr>
        <w:t xml:space="preserve">O </w:t>
      </w:r>
      <w:r w:rsidRPr="00163FEB">
        <w:rPr>
          <w:bCs/>
          <w:sz w:val="24"/>
          <w:szCs w:val="24"/>
        </w:rPr>
        <w:t>Bebedouro Previdência</w:t>
      </w:r>
      <w:r w:rsidRPr="00163FEB">
        <w:rPr>
          <w:sz w:val="24"/>
          <w:szCs w:val="24"/>
        </w:rPr>
        <w:t xml:space="preserve"> será administrado por diretor-presidente nomeado pelo Chefe do Poder Executivo, com referendo da Câmara Municipal, para o exercício do respectivo cargo agente político de livre provimento.</w:t>
      </w:r>
    </w:p>
    <w:p w14:paraId="70511364" w14:textId="77777777" w:rsidR="002B3415" w:rsidRPr="00163FEB" w:rsidRDefault="002B3415" w:rsidP="00092C5A">
      <w:pPr>
        <w:pStyle w:val="Artigo"/>
        <w:spacing w:before="0" w:line="240" w:lineRule="auto"/>
        <w:ind w:firstLine="0"/>
        <w:rPr>
          <w:sz w:val="24"/>
          <w:szCs w:val="24"/>
        </w:rPr>
      </w:pPr>
    </w:p>
    <w:p w14:paraId="7161E10E" w14:textId="77777777" w:rsidR="00645E3F" w:rsidRPr="00163FEB" w:rsidRDefault="00771F2B" w:rsidP="00645E3F">
      <w:pPr>
        <w:pStyle w:val="Artigo"/>
        <w:spacing w:before="0" w:line="240" w:lineRule="auto"/>
        <w:rPr>
          <w:sz w:val="24"/>
          <w:szCs w:val="24"/>
        </w:rPr>
      </w:pPr>
      <w:r w:rsidRPr="00163FEB">
        <w:rPr>
          <w:b/>
          <w:sz w:val="24"/>
          <w:szCs w:val="24"/>
        </w:rPr>
        <w:t xml:space="preserve">§ 1º </w:t>
      </w:r>
      <w:r w:rsidRPr="00163FEB">
        <w:rPr>
          <w:sz w:val="24"/>
          <w:szCs w:val="24"/>
        </w:rPr>
        <w:t xml:space="preserve">A escolha referida no </w:t>
      </w:r>
      <w:r w:rsidRPr="00163FEB">
        <w:rPr>
          <w:i/>
          <w:sz w:val="24"/>
          <w:szCs w:val="24"/>
        </w:rPr>
        <w:t>caput</w:t>
      </w:r>
      <w:r w:rsidRPr="00163FEB">
        <w:rPr>
          <w:sz w:val="24"/>
          <w:szCs w:val="24"/>
        </w:rPr>
        <w:t xml:space="preserve"> deste artigo, deverá recair sobre pessoa que atenda aos requisitos de elegibilidade contidos nesta Lei Complementar e na legislação previdenciária pátria, preferencialmente, sobre servidor efetivo segurado, ativo ou aposentado, do </w:t>
      </w:r>
      <w:r w:rsidRPr="00163FEB">
        <w:rPr>
          <w:bCs/>
          <w:sz w:val="24"/>
          <w:szCs w:val="24"/>
        </w:rPr>
        <w:t>Bebedouro Previdência</w:t>
      </w:r>
      <w:r w:rsidRPr="00163FEB">
        <w:rPr>
          <w:sz w:val="24"/>
          <w:szCs w:val="24"/>
        </w:rPr>
        <w:t xml:space="preserve">. </w:t>
      </w:r>
    </w:p>
    <w:p w14:paraId="5303CE7F" w14:textId="77777777" w:rsidR="002B3415" w:rsidRPr="00163FEB" w:rsidRDefault="002B3415" w:rsidP="00645E3F">
      <w:pPr>
        <w:pStyle w:val="Artigo"/>
        <w:spacing w:before="0" w:line="240" w:lineRule="auto"/>
        <w:rPr>
          <w:sz w:val="24"/>
          <w:szCs w:val="24"/>
        </w:rPr>
      </w:pPr>
    </w:p>
    <w:p w14:paraId="5415B414" w14:textId="77777777" w:rsidR="00645E3F" w:rsidRPr="00163FEB" w:rsidRDefault="00771F2B" w:rsidP="00645E3F">
      <w:pPr>
        <w:pStyle w:val="Artigo"/>
        <w:spacing w:before="0" w:line="240" w:lineRule="auto"/>
        <w:rPr>
          <w:sz w:val="24"/>
          <w:szCs w:val="24"/>
        </w:rPr>
      </w:pPr>
      <w:r w:rsidRPr="00163FEB">
        <w:rPr>
          <w:b/>
          <w:sz w:val="24"/>
          <w:szCs w:val="24"/>
        </w:rPr>
        <w:t xml:space="preserve">§ 2º </w:t>
      </w:r>
      <w:r w:rsidRPr="00163FEB">
        <w:rPr>
          <w:sz w:val="24"/>
          <w:szCs w:val="24"/>
        </w:rPr>
        <w:t>O titular do cargo de diretor-presidente será substituído em suas férias, afastamentos e impedimentos legais, até o limite de até 30 (trinta) dias, pelo diretor de administração geral, gestão de pessoal e previdência que, durante o período de substituição, receberá a remuneração atribuída ao substituído.</w:t>
      </w:r>
    </w:p>
    <w:p w14:paraId="5FAA4A37" w14:textId="77777777" w:rsidR="002B3415" w:rsidRPr="00163FEB" w:rsidRDefault="002B3415" w:rsidP="00645E3F">
      <w:pPr>
        <w:pStyle w:val="Artigo"/>
        <w:spacing w:before="0" w:line="240" w:lineRule="auto"/>
        <w:rPr>
          <w:sz w:val="24"/>
          <w:szCs w:val="24"/>
        </w:rPr>
      </w:pPr>
    </w:p>
    <w:p w14:paraId="22EE0FDA" w14:textId="77777777" w:rsidR="00645E3F" w:rsidRPr="00163FEB" w:rsidRDefault="00771F2B" w:rsidP="00645E3F">
      <w:pPr>
        <w:pStyle w:val="Artigo"/>
        <w:spacing w:before="0" w:line="240" w:lineRule="auto"/>
        <w:rPr>
          <w:sz w:val="24"/>
          <w:szCs w:val="24"/>
        </w:rPr>
      </w:pPr>
      <w:r w:rsidRPr="00163FEB">
        <w:rPr>
          <w:b/>
          <w:sz w:val="24"/>
          <w:szCs w:val="24"/>
        </w:rPr>
        <w:lastRenderedPageBreak/>
        <w:t xml:space="preserve">§ 3º </w:t>
      </w:r>
      <w:r w:rsidRPr="00163FEB">
        <w:rPr>
          <w:sz w:val="24"/>
          <w:szCs w:val="24"/>
        </w:rPr>
        <w:t>A hipótese de afastamentos e impedimentos do diretor-presidente por período superior a 30 (trinta) dias, poderá implicar na vacância a juízo do Prefeito Municipal, cabendo-lhe proceder à prorrogação da substituição no § 2º deste artigo ou, em caso de vacância imediata nomear o substituto em caráter definitivo.</w:t>
      </w:r>
    </w:p>
    <w:p w14:paraId="21E2D8F1" w14:textId="77777777" w:rsidR="002B3415" w:rsidRPr="00163FEB" w:rsidRDefault="002B3415" w:rsidP="00645E3F">
      <w:pPr>
        <w:pStyle w:val="Artigo"/>
        <w:spacing w:before="0" w:line="240" w:lineRule="auto"/>
        <w:rPr>
          <w:sz w:val="24"/>
          <w:szCs w:val="24"/>
        </w:rPr>
      </w:pPr>
    </w:p>
    <w:p w14:paraId="16A9589D" w14:textId="77777777" w:rsidR="00645E3F" w:rsidRPr="00163FEB" w:rsidRDefault="00771F2B" w:rsidP="00092C5A">
      <w:pPr>
        <w:pStyle w:val="Artigo"/>
        <w:spacing w:before="0" w:line="240" w:lineRule="auto"/>
        <w:ind w:firstLine="0"/>
        <w:rPr>
          <w:sz w:val="24"/>
          <w:szCs w:val="24"/>
        </w:rPr>
      </w:pPr>
      <w:r w:rsidRPr="00163FEB">
        <w:rPr>
          <w:b/>
          <w:sz w:val="24"/>
          <w:szCs w:val="24"/>
        </w:rPr>
        <w:t xml:space="preserve">Art. 75. </w:t>
      </w:r>
      <w:r w:rsidRPr="00163FEB">
        <w:rPr>
          <w:sz w:val="24"/>
          <w:szCs w:val="24"/>
        </w:rPr>
        <w:t>As diretorias de administração geral, gestão de pessoal e previdência e, de gestão financeira e contábil serão exercidas em comissão, e serão nomeados pelo diretor-presidente do Bebedouro Previdência.</w:t>
      </w:r>
    </w:p>
    <w:p w14:paraId="79B94850" w14:textId="77777777" w:rsidR="002B3415" w:rsidRPr="00163FEB" w:rsidRDefault="002B3415" w:rsidP="00092C5A">
      <w:pPr>
        <w:pStyle w:val="Artigo"/>
        <w:spacing w:before="0" w:line="240" w:lineRule="auto"/>
        <w:ind w:firstLine="0"/>
        <w:rPr>
          <w:sz w:val="24"/>
          <w:szCs w:val="24"/>
        </w:rPr>
      </w:pPr>
    </w:p>
    <w:p w14:paraId="541817A1" w14:textId="77777777" w:rsidR="00645E3F" w:rsidRPr="00163FEB" w:rsidRDefault="00771F2B" w:rsidP="00645E3F">
      <w:pPr>
        <w:pStyle w:val="Artigo"/>
        <w:spacing w:before="0" w:line="240" w:lineRule="auto"/>
        <w:rPr>
          <w:sz w:val="24"/>
          <w:szCs w:val="24"/>
        </w:rPr>
      </w:pPr>
      <w:r w:rsidRPr="00163FEB">
        <w:rPr>
          <w:b/>
          <w:bCs/>
          <w:sz w:val="24"/>
          <w:szCs w:val="24"/>
        </w:rPr>
        <w:t>§ 1º</w:t>
      </w:r>
      <w:r w:rsidRPr="00163FEB">
        <w:rPr>
          <w:sz w:val="24"/>
          <w:szCs w:val="24"/>
        </w:rPr>
        <w:t xml:space="preserve"> As designações a que se refere o </w:t>
      </w:r>
      <w:r w:rsidRPr="00163FEB">
        <w:rPr>
          <w:i/>
          <w:iCs/>
          <w:sz w:val="24"/>
          <w:szCs w:val="24"/>
        </w:rPr>
        <w:t>caput</w:t>
      </w:r>
      <w:r w:rsidRPr="00163FEB">
        <w:rPr>
          <w:sz w:val="24"/>
          <w:szCs w:val="24"/>
        </w:rPr>
        <w:t xml:space="preserve"> deste artigo também poderão recair sobre servidores públicos aposentados, desde que egressos do quadro de pessoal efetivo e beneficiário do RPPS de Bebedouro.</w:t>
      </w:r>
    </w:p>
    <w:p w14:paraId="3B4F4AFD" w14:textId="77777777" w:rsidR="002B3415" w:rsidRPr="00163FEB" w:rsidRDefault="002B3415" w:rsidP="00645E3F">
      <w:pPr>
        <w:pStyle w:val="Artigo"/>
        <w:spacing w:before="0" w:line="240" w:lineRule="auto"/>
        <w:rPr>
          <w:sz w:val="24"/>
          <w:szCs w:val="24"/>
        </w:rPr>
      </w:pPr>
    </w:p>
    <w:p w14:paraId="6BFC9B08" w14:textId="77777777" w:rsidR="00645E3F" w:rsidRPr="00163FEB" w:rsidRDefault="00771F2B" w:rsidP="00645E3F">
      <w:pPr>
        <w:pStyle w:val="Artigo"/>
        <w:spacing w:before="0" w:line="240" w:lineRule="auto"/>
        <w:rPr>
          <w:sz w:val="24"/>
          <w:szCs w:val="24"/>
        </w:rPr>
      </w:pPr>
      <w:r w:rsidRPr="00163FEB">
        <w:rPr>
          <w:b/>
          <w:sz w:val="24"/>
          <w:szCs w:val="24"/>
        </w:rPr>
        <w:t xml:space="preserve">§ 2º </w:t>
      </w:r>
      <w:r w:rsidRPr="00163FEB">
        <w:rPr>
          <w:sz w:val="24"/>
          <w:szCs w:val="24"/>
        </w:rPr>
        <w:t>Os diretores de administração geral, gestão de pessoal e previdência e, de gestão financeira e contábil serão substituídos em suas férias, afastamentos e impedimentos legais, até o limite de 30 (trinta) dias, preferencialmente por servidor em exercício na autarquia previdenciária, a ser designado pelo diretor-presidente.</w:t>
      </w:r>
    </w:p>
    <w:p w14:paraId="54D47AEA" w14:textId="77777777" w:rsidR="002B3415" w:rsidRPr="00163FEB" w:rsidRDefault="002B3415" w:rsidP="00645E3F">
      <w:pPr>
        <w:pStyle w:val="Artigo"/>
        <w:spacing w:before="0" w:line="240" w:lineRule="auto"/>
        <w:rPr>
          <w:sz w:val="24"/>
          <w:szCs w:val="24"/>
        </w:rPr>
      </w:pPr>
    </w:p>
    <w:p w14:paraId="767C4A55" w14:textId="77777777" w:rsidR="00645E3F" w:rsidRPr="00163FEB" w:rsidRDefault="00771F2B" w:rsidP="00645E3F">
      <w:pPr>
        <w:pStyle w:val="Artigo"/>
        <w:spacing w:before="0" w:line="240" w:lineRule="auto"/>
        <w:rPr>
          <w:sz w:val="24"/>
          <w:szCs w:val="24"/>
        </w:rPr>
      </w:pPr>
      <w:r w:rsidRPr="00163FEB">
        <w:rPr>
          <w:b/>
          <w:sz w:val="24"/>
          <w:szCs w:val="24"/>
        </w:rPr>
        <w:t xml:space="preserve">§ 3º </w:t>
      </w:r>
      <w:r w:rsidRPr="00163FEB">
        <w:rPr>
          <w:sz w:val="24"/>
          <w:szCs w:val="24"/>
        </w:rPr>
        <w:t>A hipótese de afastamentos e impedimentos dos diretores de administração geral, gestão de pessoal e previdência e, de gestão financeira e contábil por período superior a 30 (trinta) dias, poderão implicar na vacância a juízo do diretor presidente, cabendo-lhe proceder à prorrogação da substituição no § 2º deste artigo ou, em caso de vacância imediata nomear o substituto em caráter definitivo.</w:t>
      </w:r>
    </w:p>
    <w:p w14:paraId="193C8B3A" w14:textId="77777777" w:rsidR="00645E3F" w:rsidRPr="00163FEB" w:rsidRDefault="00645E3F" w:rsidP="00645E3F">
      <w:pPr>
        <w:pStyle w:val="Artigo"/>
        <w:spacing w:before="0" w:line="240" w:lineRule="auto"/>
        <w:rPr>
          <w:sz w:val="24"/>
          <w:szCs w:val="24"/>
        </w:rPr>
      </w:pPr>
    </w:p>
    <w:p w14:paraId="42B5FCB9" w14:textId="77777777" w:rsidR="00645E3F" w:rsidRPr="00163FEB" w:rsidRDefault="00771F2B" w:rsidP="00C86AC2">
      <w:pPr>
        <w:pStyle w:val="Ttulo4"/>
        <w:spacing w:before="0"/>
        <w:jc w:val="center"/>
        <w:rPr>
          <w:rFonts w:asciiTheme="minorHAnsi" w:hAnsiTheme="minorHAnsi" w:cstheme="minorHAnsi"/>
          <w:b/>
          <w:bCs/>
          <w:i w:val="0"/>
          <w:iCs w:val="0"/>
          <w:color w:val="auto"/>
        </w:rPr>
      </w:pPr>
      <w:bookmarkStart w:id="43" w:name="_Toc430724584"/>
      <w:bookmarkStart w:id="44" w:name="_Toc435440543"/>
      <w:r w:rsidRPr="00163FEB">
        <w:rPr>
          <w:rFonts w:asciiTheme="minorHAnsi" w:hAnsiTheme="minorHAnsi" w:cstheme="minorHAnsi"/>
          <w:b/>
          <w:bCs/>
          <w:i w:val="0"/>
          <w:iCs w:val="0"/>
          <w:color w:val="auto"/>
        </w:rPr>
        <w:t>Subseção II</w:t>
      </w:r>
      <w:r w:rsidRPr="00163FEB">
        <w:rPr>
          <w:rFonts w:asciiTheme="minorHAnsi" w:hAnsiTheme="minorHAnsi" w:cstheme="minorHAnsi"/>
          <w:b/>
          <w:bCs/>
          <w:i w:val="0"/>
          <w:iCs w:val="0"/>
          <w:color w:val="auto"/>
        </w:rPr>
        <w:br/>
        <w:t xml:space="preserve">Das Atribuições e Competências da </w:t>
      </w:r>
      <w:bookmarkEnd w:id="43"/>
      <w:bookmarkEnd w:id="44"/>
      <w:r w:rsidRPr="00163FEB">
        <w:rPr>
          <w:rFonts w:asciiTheme="minorHAnsi" w:hAnsiTheme="minorHAnsi" w:cstheme="minorHAnsi"/>
          <w:b/>
          <w:bCs/>
          <w:i w:val="0"/>
          <w:iCs w:val="0"/>
          <w:color w:val="auto"/>
        </w:rPr>
        <w:t>Presidência do Bebedouro Previdência</w:t>
      </w:r>
    </w:p>
    <w:p w14:paraId="5AAD1814" w14:textId="77777777" w:rsidR="002B3415" w:rsidRPr="00163FEB" w:rsidRDefault="002B3415" w:rsidP="002B3415">
      <w:pPr>
        <w:rPr>
          <w:rFonts w:asciiTheme="minorHAnsi" w:hAnsiTheme="minorHAnsi" w:cstheme="minorHAnsi"/>
        </w:rPr>
      </w:pPr>
    </w:p>
    <w:p w14:paraId="3D818D0F" w14:textId="77777777" w:rsidR="00645E3F" w:rsidRPr="00163FEB" w:rsidRDefault="00771F2B" w:rsidP="00092C5A">
      <w:pPr>
        <w:pStyle w:val="Artigo"/>
        <w:spacing w:before="0" w:line="240" w:lineRule="auto"/>
        <w:ind w:firstLine="0"/>
        <w:rPr>
          <w:sz w:val="24"/>
          <w:szCs w:val="24"/>
        </w:rPr>
      </w:pPr>
      <w:r w:rsidRPr="00163FEB">
        <w:rPr>
          <w:b/>
          <w:bCs/>
          <w:sz w:val="24"/>
          <w:szCs w:val="24"/>
        </w:rPr>
        <w:t xml:space="preserve">Art. 76. </w:t>
      </w:r>
      <w:r w:rsidRPr="00163FEB">
        <w:rPr>
          <w:sz w:val="24"/>
          <w:szCs w:val="24"/>
        </w:rPr>
        <w:t xml:space="preserve">Compete à presidência do </w:t>
      </w:r>
      <w:bookmarkStart w:id="45" w:name="_Hlk216095119"/>
      <w:r w:rsidRPr="00163FEB">
        <w:rPr>
          <w:bCs/>
          <w:sz w:val="24"/>
          <w:szCs w:val="24"/>
        </w:rPr>
        <w:t>Bebedouro Previdência</w:t>
      </w:r>
      <w:bookmarkEnd w:id="45"/>
      <w:r w:rsidRPr="00163FEB">
        <w:rPr>
          <w:sz w:val="24"/>
          <w:szCs w:val="24"/>
        </w:rPr>
        <w:t>:</w:t>
      </w:r>
    </w:p>
    <w:p w14:paraId="2E0D5177" w14:textId="77777777" w:rsidR="00C86AC2" w:rsidRPr="00163FEB" w:rsidRDefault="00771F2B" w:rsidP="00C86AC2">
      <w:pPr>
        <w:pStyle w:val="Inciso"/>
        <w:spacing w:line="240" w:lineRule="auto"/>
        <w:rPr>
          <w:sz w:val="24"/>
          <w:szCs w:val="24"/>
        </w:rPr>
      </w:pPr>
      <w:r w:rsidRPr="00163FEB">
        <w:rPr>
          <w:b/>
          <w:sz w:val="24"/>
          <w:szCs w:val="24"/>
        </w:rPr>
        <w:t>I –</w:t>
      </w:r>
      <w:r w:rsidRPr="00163FEB">
        <w:rPr>
          <w:sz w:val="24"/>
          <w:szCs w:val="24"/>
        </w:rPr>
        <w:t xml:space="preserve"> promover a administração geral do </w:t>
      </w:r>
      <w:r w:rsidRPr="00163FEB">
        <w:rPr>
          <w:bCs w:val="0"/>
          <w:sz w:val="24"/>
          <w:szCs w:val="24"/>
        </w:rPr>
        <w:t>Bebedouro Previdência</w:t>
      </w:r>
      <w:r w:rsidRPr="00163FEB">
        <w:rPr>
          <w:sz w:val="24"/>
          <w:szCs w:val="24"/>
        </w:rPr>
        <w:t xml:space="preserve"> cumprindo e fazendo cumprir as normas previstas nesta Lei Complementar e na legislação aplicável aos regimes próprios de previdência social;</w:t>
      </w:r>
    </w:p>
    <w:p w14:paraId="4FFB13FA" w14:textId="77777777" w:rsidR="00C86AC2" w:rsidRPr="00163FEB" w:rsidRDefault="00771F2B" w:rsidP="00C86AC2">
      <w:pPr>
        <w:pStyle w:val="Inciso"/>
        <w:spacing w:line="240" w:lineRule="auto"/>
        <w:rPr>
          <w:sz w:val="24"/>
          <w:szCs w:val="24"/>
        </w:rPr>
      </w:pPr>
      <w:r w:rsidRPr="00163FEB">
        <w:rPr>
          <w:b/>
          <w:sz w:val="24"/>
          <w:szCs w:val="24"/>
        </w:rPr>
        <w:lastRenderedPageBreak/>
        <w:t>II –</w:t>
      </w:r>
      <w:r w:rsidRPr="00163FEB">
        <w:rPr>
          <w:sz w:val="24"/>
          <w:szCs w:val="24"/>
        </w:rPr>
        <w:t xml:space="preserve"> coordenar e dirigir as atividades de execução a serem desenvolvidas no ambiente organizacional do </w:t>
      </w:r>
      <w:r w:rsidRPr="00163FEB">
        <w:rPr>
          <w:bCs w:val="0"/>
          <w:sz w:val="24"/>
          <w:szCs w:val="24"/>
        </w:rPr>
        <w:t>Bebedouro Previdência</w:t>
      </w:r>
      <w:r w:rsidRPr="00163FEB">
        <w:rPr>
          <w:sz w:val="24"/>
          <w:szCs w:val="24"/>
        </w:rPr>
        <w:t>;</w:t>
      </w:r>
    </w:p>
    <w:p w14:paraId="6E3A3E2D" w14:textId="77777777" w:rsidR="00C86AC2" w:rsidRPr="00163FEB" w:rsidRDefault="00771F2B" w:rsidP="00C86AC2">
      <w:pPr>
        <w:pStyle w:val="Inciso"/>
        <w:spacing w:line="240" w:lineRule="auto"/>
        <w:rPr>
          <w:b/>
          <w:bCs w:val="0"/>
          <w:sz w:val="24"/>
          <w:szCs w:val="24"/>
        </w:rPr>
      </w:pPr>
      <w:r w:rsidRPr="00163FEB">
        <w:rPr>
          <w:b/>
          <w:sz w:val="24"/>
          <w:szCs w:val="24"/>
        </w:rPr>
        <w:t>III –</w:t>
      </w:r>
      <w:r w:rsidRPr="00163FEB">
        <w:rPr>
          <w:sz w:val="24"/>
          <w:szCs w:val="24"/>
        </w:rPr>
        <w:t xml:space="preserve"> convocar as reuniões da diretoria executiva, estabelecer a pauta e dirigi-las;</w:t>
      </w:r>
    </w:p>
    <w:p w14:paraId="4B7034D1" w14:textId="77777777" w:rsidR="00C86AC2" w:rsidRPr="00163FEB" w:rsidRDefault="00771F2B" w:rsidP="00C86AC2">
      <w:pPr>
        <w:pStyle w:val="Inciso"/>
        <w:spacing w:line="240" w:lineRule="auto"/>
        <w:rPr>
          <w:sz w:val="24"/>
          <w:szCs w:val="24"/>
        </w:rPr>
      </w:pPr>
      <w:r w:rsidRPr="00163FEB">
        <w:rPr>
          <w:b/>
          <w:sz w:val="24"/>
          <w:szCs w:val="24"/>
        </w:rPr>
        <w:t xml:space="preserve">IV – </w:t>
      </w:r>
      <w:r w:rsidRPr="00163FEB">
        <w:rPr>
          <w:sz w:val="24"/>
          <w:szCs w:val="24"/>
        </w:rPr>
        <w:t xml:space="preserve">representar o </w:t>
      </w:r>
      <w:r w:rsidRPr="00163FEB">
        <w:rPr>
          <w:bCs w:val="0"/>
          <w:sz w:val="24"/>
          <w:szCs w:val="24"/>
        </w:rPr>
        <w:t>Bebedouro Previdência</w:t>
      </w:r>
      <w:r w:rsidRPr="00163FEB">
        <w:rPr>
          <w:sz w:val="24"/>
          <w:szCs w:val="24"/>
        </w:rPr>
        <w:t xml:space="preserve"> ativa e passivamente, em juízo ou fora dele, e nas suas relações com terceiros;</w:t>
      </w:r>
    </w:p>
    <w:p w14:paraId="2AA70221" w14:textId="77777777" w:rsidR="00C86AC2" w:rsidRPr="00163FEB" w:rsidRDefault="00771F2B" w:rsidP="00C86AC2">
      <w:pPr>
        <w:pStyle w:val="Inciso"/>
        <w:spacing w:line="240" w:lineRule="auto"/>
        <w:rPr>
          <w:sz w:val="24"/>
          <w:szCs w:val="24"/>
        </w:rPr>
      </w:pPr>
      <w:r w:rsidRPr="00163FEB">
        <w:rPr>
          <w:b/>
          <w:sz w:val="24"/>
          <w:szCs w:val="24"/>
        </w:rPr>
        <w:t>V –</w:t>
      </w:r>
      <w:r w:rsidRPr="00163FEB">
        <w:rPr>
          <w:sz w:val="24"/>
          <w:szCs w:val="24"/>
        </w:rPr>
        <w:t xml:space="preserve"> proporcionar ao conselho deliberativo, ao conselho fiscal e ao comitê de investimento os meios necessários para seu funcionamento;</w:t>
      </w:r>
    </w:p>
    <w:p w14:paraId="64097B69" w14:textId="77777777" w:rsidR="00C86AC2" w:rsidRPr="00163FEB" w:rsidRDefault="00771F2B" w:rsidP="00C86AC2">
      <w:pPr>
        <w:pStyle w:val="Inciso"/>
        <w:spacing w:line="240" w:lineRule="auto"/>
        <w:rPr>
          <w:sz w:val="24"/>
          <w:szCs w:val="24"/>
        </w:rPr>
      </w:pPr>
      <w:r w:rsidRPr="00163FEB">
        <w:rPr>
          <w:b/>
          <w:sz w:val="24"/>
          <w:szCs w:val="24"/>
        </w:rPr>
        <w:t>VI –</w:t>
      </w:r>
      <w:r w:rsidRPr="00163FEB">
        <w:rPr>
          <w:sz w:val="24"/>
          <w:szCs w:val="24"/>
        </w:rPr>
        <w:t xml:space="preserve"> cumprir e fazer cumprir as normas previstas no regimento interno da </w:t>
      </w:r>
      <w:r w:rsidRPr="00163FEB">
        <w:rPr>
          <w:bCs w:val="0"/>
          <w:sz w:val="24"/>
          <w:szCs w:val="24"/>
        </w:rPr>
        <w:t>Bebedouro Previdência</w:t>
      </w:r>
      <w:r w:rsidRPr="00163FEB">
        <w:rPr>
          <w:sz w:val="24"/>
          <w:szCs w:val="24"/>
        </w:rPr>
        <w:t>, complementando-o, se necessário, na hipótese da existência de lacunas, mediante a edição de normas que tratem da fixação de atribuições aos seus órgãos no âmbito da diretoria executiva;</w:t>
      </w:r>
    </w:p>
    <w:p w14:paraId="5AD059AA" w14:textId="77777777" w:rsidR="00C86AC2" w:rsidRPr="00163FEB" w:rsidRDefault="00771F2B" w:rsidP="00C86AC2">
      <w:pPr>
        <w:pStyle w:val="Inciso"/>
        <w:spacing w:line="240" w:lineRule="auto"/>
        <w:rPr>
          <w:sz w:val="24"/>
          <w:szCs w:val="24"/>
        </w:rPr>
      </w:pPr>
      <w:r w:rsidRPr="00163FEB">
        <w:rPr>
          <w:b/>
          <w:bCs w:val="0"/>
          <w:sz w:val="24"/>
          <w:szCs w:val="24"/>
        </w:rPr>
        <w:t>VII –</w:t>
      </w:r>
      <w:r w:rsidRPr="00163FEB">
        <w:rPr>
          <w:sz w:val="24"/>
          <w:szCs w:val="24"/>
        </w:rPr>
        <w:t xml:space="preserve"> elaborar a proposta de regulamento interno do </w:t>
      </w:r>
      <w:r w:rsidRPr="00163FEB">
        <w:rPr>
          <w:bCs w:val="0"/>
          <w:sz w:val="24"/>
          <w:szCs w:val="24"/>
        </w:rPr>
        <w:t>Bebedouro Previdência</w:t>
      </w:r>
      <w:r w:rsidRPr="00163FEB">
        <w:rPr>
          <w:sz w:val="24"/>
          <w:szCs w:val="24"/>
        </w:rPr>
        <w:t xml:space="preserve"> a ser submetido ao Conselho Deliberativo; </w:t>
      </w:r>
    </w:p>
    <w:p w14:paraId="060CA587" w14:textId="77777777" w:rsidR="00C86AC2" w:rsidRPr="00163FEB" w:rsidRDefault="00771F2B" w:rsidP="00C86AC2">
      <w:pPr>
        <w:pStyle w:val="Inciso"/>
        <w:spacing w:line="240" w:lineRule="auto"/>
        <w:rPr>
          <w:sz w:val="24"/>
          <w:szCs w:val="24"/>
        </w:rPr>
      </w:pPr>
      <w:r w:rsidRPr="00163FEB">
        <w:rPr>
          <w:b/>
          <w:sz w:val="24"/>
          <w:szCs w:val="24"/>
        </w:rPr>
        <w:t xml:space="preserve">VIII – </w:t>
      </w:r>
      <w:r w:rsidRPr="00163FEB">
        <w:rPr>
          <w:sz w:val="24"/>
          <w:szCs w:val="24"/>
        </w:rPr>
        <w:t xml:space="preserve">propiciar o funcionamento da procuradoria autárquica do </w:t>
      </w:r>
      <w:r w:rsidRPr="00163FEB">
        <w:rPr>
          <w:bCs w:val="0"/>
          <w:sz w:val="24"/>
          <w:szCs w:val="24"/>
        </w:rPr>
        <w:t>Bebedouro Previdência</w:t>
      </w:r>
      <w:r w:rsidRPr="00163FEB">
        <w:rPr>
          <w:sz w:val="24"/>
          <w:szCs w:val="24"/>
        </w:rPr>
        <w:t>;</w:t>
      </w:r>
    </w:p>
    <w:p w14:paraId="2E36EC8F" w14:textId="77777777" w:rsidR="00C86AC2" w:rsidRPr="00163FEB" w:rsidRDefault="00771F2B" w:rsidP="00C86AC2">
      <w:pPr>
        <w:pStyle w:val="Inciso"/>
        <w:spacing w:line="240" w:lineRule="auto"/>
        <w:rPr>
          <w:sz w:val="24"/>
          <w:szCs w:val="24"/>
        </w:rPr>
      </w:pPr>
      <w:r w:rsidRPr="00163FEB">
        <w:rPr>
          <w:b/>
          <w:sz w:val="24"/>
          <w:szCs w:val="24"/>
        </w:rPr>
        <w:t xml:space="preserve">IX – </w:t>
      </w:r>
      <w:r w:rsidRPr="00163FEB">
        <w:rPr>
          <w:sz w:val="24"/>
          <w:szCs w:val="24"/>
        </w:rPr>
        <w:t>organizar e propiciar o funcionamento da unidade de controle interno e, quando couber, determinar a realização de auditorias;</w:t>
      </w:r>
    </w:p>
    <w:p w14:paraId="0C1DEC7D" w14:textId="77777777" w:rsidR="00C86AC2" w:rsidRPr="00163FEB" w:rsidRDefault="00771F2B" w:rsidP="00EC6C5C">
      <w:pPr>
        <w:pStyle w:val="Inciso"/>
        <w:spacing w:before="0" w:line="240" w:lineRule="auto"/>
        <w:rPr>
          <w:sz w:val="24"/>
          <w:szCs w:val="24"/>
        </w:rPr>
      </w:pPr>
      <w:r w:rsidRPr="00163FEB">
        <w:rPr>
          <w:b/>
          <w:bCs w:val="0"/>
          <w:sz w:val="24"/>
          <w:szCs w:val="24"/>
        </w:rPr>
        <w:t xml:space="preserve">X – </w:t>
      </w:r>
      <w:r w:rsidRPr="00163FEB">
        <w:rPr>
          <w:sz w:val="24"/>
          <w:szCs w:val="24"/>
        </w:rPr>
        <w:t>prestar as informações solicitadas pelos órgãos de controle interno e externo;</w:t>
      </w:r>
    </w:p>
    <w:p w14:paraId="73063646" w14:textId="77777777" w:rsidR="00C86AC2" w:rsidRPr="00163FEB" w:rsidRDefault="00771F2B" w:rsidP="00EC6C5C">
      <w:pPr>
        <w:pStyle w:val="Inciso"/>
        <w:spacing w:before="0" w:line="240" w:lineRule="auto"/>
        <w:rPr>
          <w:sz w:val="24"/>
          <w:szCs w:val="24"/>
        </w:rPr>
      </w:pPr>
      <w:r w:rsidRPr="00163FEB">
        <w:rPr>
          <w:b/>
          <w:sz w:val="24"/>
          <w:szCs w:val="24"/>
        </w:rPr>
        <w:t>XI –</w:t>
      </w:r>
      <w:r w:rsidRPr="00163FEB">
        <w:rPr>
          <w:sz w:val="24"/>
          <w:szCs w:val="24"/>
        </w:rPr>
        <w:t xml:space="preserve"> assegurar a qualidade do atendimento aos segurados e seus beneficiários e propiciar o funcionamento da ouvidoria previdenciária;</w:t>
      </w:r>
    </w:p>
    <w:p w14:paraId="505D047A" w14:textId="77777777" w:rsidR="00C86AC2" w:rsidRPr="00163FEB" w:rsidRDefault="00771F2B" w:rsidP="00EC6C5C">
      <w:pPr>
        <w:pStyle w:val="Inciso"/>
        <w:spacing w:before="0" w:line="240" w:lineRule="auto"/>
        <w:rPr>
          <w:sz w:val="24"/>
          <w:szCs w:val="24"/>
        </w:rPr>
      </w:pPr>
      <w:r w:rsidRPr="00163FEB">
        <w:rPr>
          <w:b/>
          <w:sz w:val="24"/>
          <w:szCs w:val="24"/>
        </w:rPr>
        <w:t xml:space="preserve">XII – </w:t>
      </w:r>
      <w:r w:rsidRPr="00163FEB">
        <w:rPr>
          <w:sz w:val="24"/>
          <w:szCs w:val="24"/>
        </w:rPr>
        <w:t>praticar os atos de delegação de atribuições as diretorias, podendo estabelecer a alçada máxima para o órgão delegado;</w:t>
      </w:r>
    </w:p>
    <w:p w14:paraId="1B81AFA3" w14:textId="77777777" w:rsidR="00C86AC2" w:rsidRPr="00163FEB" w:rsidRDefault="00771F2B" w:rsidP="00EC6C5C">
      <w:pPr>
        <w:pStyle w:val="Inciso"/>
        <w:spacing w:before="0" w:line="240" w:lineRule="auto"/>
        <w:rPr>
          <w:sz w:val="24"/>
          <w:szCs w:val="24"/>
        </w:rPr>
      </w:pPr>
      <w:r w:rsidRPr="00163FEB">
        <w:rPr>
          <w:b/>
          <w:bCs w:val="0"/>
          <w:sz w:val="24"/>
          <w:szCs w:val="24"/>
        </w:rPr>
        <w:t>XIII –</w:t>
      </w:r>
      <w:r w:rsidRPr="00163FEB">
        <w:rPr>
          <w:sz w:val="24"/>
          <w:szCs w:val="24"/>
        </w:rPr>
        <w:t xml:space="preserve"> constituir comissões e grupos de trabalho, temporários ou permanentes;</w:t>
      </w:r>
    </w:p>
    <w:p w14:paraId="593BC898" w14:textId="77777777" w:rsidR="00C86AC2" w:rsidRPr="00163FEB" w:rsidRDefault="00771F2B" w:rsidP="00EC6C5C">
      <w:pPr>
        <w:pStyle w:val="Inciso"/>
        <w:spacing w:before="0" w:line="240" w:lineRule="auto"/>
        <w:rPr>
          <w:b/>
          <w:sz w:val="24"/>
          <w:szCs w:val="24"/>
        </w:rPr>
      </w:pPr>
      <w:r w:rsidRPr="00163FEB">
        <w:rPr>
          <w:b/>
          <w:bCs w:val="0"/>
          <w:sz w:val="24"/>
          <w:szCs w:val="24"/>
        </w:rPr>
        <w:t xml:space="preserve">XIV – </w:t>
      </w:r>
      <w:r w:rsidRPr="00163FEB">
        <w:rPr>
          <w:sz w:val="24"/>
          <w:szCs w:val="24"/>
        </w:rPr>
        <w:t>realizar a consolidação e o fechamento do relatório mensal de atividades da diretoria executiva e encaminhá-lo ao conselho fiscal e ao conselho deliberativo;</w:t>
      </w:r>
    </w:p>
    <w:p w14:paraId="658B5AE4" w14:textId="77777777" w:rsidR="00C86AC2" w:rsidRPr="00163FEB" w:rsidRDefault="00771F2B" w:rsidP="00EC6C5C">
      <w:pPr>
        <w:pStyle w:val="Inciso"/>
        <w:spacing w:before="0" w:line="240" w:lineRule="auto"/>
        <w:rPr>
          <w:sz w:val="24"/>
          <w:szCs w:val="24"/>
        </w:rPr>
      </w:pPr>
      <w:r w:rsidRPr="00163FEB">
        <w:rPr>
          <w:b/>
          <w:sz w:val="24"/>
          <w:szCs w:val="24"/>
        </w:rPr>
        <w:t>XV –</w:t>
      </w:r>
      <w:r w:rsidRPr="00163FEB">
        <w:rPr>
          <w:sz w:val="24"/>
          <w:szCs w:val="24"/>
        </w:rPr>
        <w:t xml:space="preserve"> estabelecer e publicar os parâmetros e diretrizes gerais de funcionamento do </w:t>
      </w:r>
      <w:r w:rsidRPr="00163FEB">
        <w:rPr>
          <w:bCs w:val="0"/>
          <w:sz w:val="24"/>
          <w:szCs w:val="24"/>
        </w:rPr>
        <w:t>Bebedouro Previdência</w:t>
      </w:r>
      <w:r w:rsidRPr="00163FEB">
        <w:rPr>
          <w:sz w:val="24"/>
          <w:szCs w:val="24"/>
        </w:rPr>
        <w:t xml:space="preserve"> mediante a publicação de atos normativos internos;</w:t>
      </w:r>
    </w:p>
    <w:p w14:paraId="2E2AB758" w14:textId="77777777" w:rsidR="00C86AC2" w:rsidRPr="00163FEB" w:rsidRDefault="00771F2B" w:rsidP="00EC6C5C">
      <w:pPr>
        <w:pStyle w:val="Inciso"/>
        <w:spacing w:before="0" w:line="240" w:lineRule="auto"/>
        <w:rPr>
          <w:sz w:val="24"/>
          <w:szCs w:val="24"/>
        </w:rPr>
      </w:pPr>
      <w:r w:rsidRPr="00163FEB">
        <w:rPr>
          <w:b/>
          <w:bCs w:val="0"/>
          <w:sz w:val="24"/>
          <w:szCs w:val="24"/>
        </w:rPr>
        <w:t>XVI –</w:t>
      </w:r>
      <w:r w:rsidRPr="00163FEB">
        <w:rPr>
          <w:sz w:val="24"/>
          <w:szCs w:val="24"/>
        </w:rPr>
        <w:t xml:space="preserve"> celebrar e rescindir acordos, convênios e contratos em todas as suas modalidades, inclusive a prestação de serviços por terceiros;</w:t>
      </w:r>
    </w:p>
    <w:p w14:paraId="37C86EA1" w14:textId="77777777" w:rsidR="00C86AC2" w:rsidRPr="00163FEB" w:rsidRDefault="00771F2B" w:rsidP="00EC6C5C">
      <w:pPr>
        <w:pStyle w:val="Inciso"/>
        <w:spacing w:before="0" w:line="240" w:lineRule="auto"/>
        <w:rPr>
          <w:sz w:val="24"/>
          <w:szCs w:val="24"/>
        </w:rPr>
      </w:pPr>
      <w:r w:rsidRPr="00163FEB">
        <w:rPr>
          <w:b/>
          <w:sz w:val="24"/>
          <w:szCs w:val="24"/>
        </w:rPr>
        <w:t xml:space="preserve">XVII – </w:t>
      </w:r>
      <w:r w:rsidRPr="00163FEB">
        <w:rPr>
          <w:sz w:val="24"/>
          <w:szCs w:val="24"/>
        </w:rPr>
        <w:t xml:space="preserve">praticar os atos de administração de pessoal do </w:t>
      </w:r>
      <w:r w:rsidRPr="00163FEB">
        <w:rPr>
          <w:bCs w:val="0"/>
          <w:sz w:val="24"/>
          <w:szCs w:val="24"/>
        </w:rPr>
        <w:t>Bebedouro Previdência</w:t>
      </w:r>
      <w:r w:rsidRPr="00163FEB">
        <w:rPr>
          <w:sz w:val="24"/>
          <w:szCs w:val="24"/>
        </w:rPr>
        <w:t xml:space="preserve"> sob qualquer regime de trabalho;</w:t>
      </w:r>
    </w:p>
    <w:p w14:paraId="1F48F127" w14:textId="77777777" w:rsidR="00EC6C5C" w:rsidRPr="00163FEB" w:rsidRDefault="00771F2B" w:rsidP="00EC6C5C">
      <w:pPr>
        <w:pStyle w:val="Inciso"/>
        <w:spacing w:before="0" w:line="240" w:lineRule="auto"/>
        <w:rPr>
          <w:sz w:val="24"/>
          <w:szCs w:val="24"/>
        </w:rPr>
      </w:pPr>
      <w:r w:rsidRPr="00163FEB">
        <w:rPr>
          <w:b/>
          <w:bCs w:val="0"/>
          <w:sz w:val="24"/>
          <w:szCs w:val="24"/>
        </w:rPr>
        <w:lastRenderedPageBreak/>
        <w:t>XVIII –</w:t>
      </w:r>
      <w:r w:rsidRPr="00163FEB">
        <w:rPr>
          <w:sz w:val="24"/>
          <w:szCs w:val="24"/>
        </w:rPr>
        <w:t xml:space="preserve"> organizar, dirigir e controlar a administração e a concessão dos benefícios previdenciários mantendo controles estabelecidos pela legislação vigente;</w:t>
      </w:r>
    </w:p>
    <w:p w14:paraId="4C5836C4" w14:textId="77777777" w:rsidR="00EC6C5C" w:rsidRPr="00163FEB" w:rsidRDefault="00771F2B" w:rsidP="00EC6C5C">
      <w:pPr>
        <w:pStyle w:val="Inciso"/>
        <w:spacing w:before="0" w:line="240" w:lineRule="auto"/>
        <w:rPr>
          <w:sz w:val="24"/>
          <w:szCs w:val="24"/>
        </w:rPr>
      </w:pPr>
      <w:r w:rsidRPr="00163FEB">
        <w:rPr>
          <w:b/>
          <w:bCs w:val="0"/>
          <w:sz w:val="24"/>
          <w:szCs w:val="24"/>
        </w:rPr>
        <w:t>XIX –</w:t>
      </w:r>
      <w:r w:rsidRPr="00163FEB">
        <w:rPr>
          <w:sz w:val="24"/>
          <w:szCs w:val="24"/>
        </w:rPr>
        <w:t xml:space="preserve"> praticar os atos homologatórios referentes à inscrição e à exclusão no cadastro de segurados ativos, inativos, dependentes e pensionistas, previamente instruídos no âmbito da autarquia;</w:t>
      </w:r>
    </w:p>
    <w:p w14:paraId="6F39CF9F" w14:textId="77777777" w:rsidR="00EC6C5C" w:rsidRPr="00163FEB" w:rsidRDefault="00771F2B" w:rsidP="00EC6C5C">
      <w:pPr>
        <w:pStyle w:val="Inciso"/>
        <w:spacing w:before="0" w:line="240" w:lineRule="auto"/>
        <w:rPr>
          <w:sz w:val="24"/>
          <w:szCs w:val="24"/>
        </w:rPr>
      </w:pPr>
      <w:r w:rsidRPr="00163FEB">
        <w:rPr>
          <w:b/>
          <w:bCs w:val="0"/>
          <w:sz w:val="24"/>
          <w:szCs w:val="24"/>
        </w:rPr>
        <w:t>XX –</w:t>
      </w:r>
      <w:r w:rsidRPr="00163FEB">
        <w:rPr>
          <w:sz w:val="24"/>
          <w:szCs w:val="24"/>
        </w:rPr>
        <w:t xml:space="preserve"> decidir sobre a averbação de tempo de contribuição e expedir Certidão de Tempo de Contribuição, previamente instruídos no âmbito da autarquia;</w:t>
      </w:r>
    </w:p>
    <w:p w14:paraId="17DEFF79" w14:textId="77777777" w:rsidR="00EC6C5C" w:rsidRPr="00163FEB" w:rsidRDefault="00771F2B" w:rsidP="00DB6DBA">
      <w:pPr>
        <w:pStyle w:val="Inciso"/>
        <w:spacing w:before="0" w:line="240" w:lineRule="auto"/>
        <w:rPr>
          <w:sz w:val="24"/>
          <w:szCs w:val="24"/>
        </w:rPr>
      </w:pPr>
      <w:r w:rsidRPr="00163FEB">
        <w:rPr>
          <w:b/>
          <w:bCs w:val="0"/>
          <w:sz w:val="24"/>
          <w:szCs w:val="24"/>
        </w:rPr>
        <w:t>XXI –</w:t>
      </w:r>
      <w:r w:rsidRPr="00163FEB">
        <w:rPr>
          <w:sz w:val="24"/>
          <w:szCs w:val="24"/>
        </w:rPr>
        <w:t xml:space="preserve"> conhecer e determinar a instrução dos pedidos de benefícios feitos pelos segurados e seus dependentes;</w:t>
      </w:r>
    </w:p>
    <w:p w14:paraId="60FB9068" w14:textId="77777777" w:rsidR="00EC6C5C" w:rsidRPr="00163FEB" w:rsidRDefault="00771F2B" w:rsidP="00DB6DBA">
      <w:pPr>
        <w:pStyle w:val="Inciso"/>
        <w:spacing w:before="0" w:line="240" w:lineRule="auto"/>
        <w:rPr>
          <w:sz w:val="24"/>
          <w:szCs w:val="24"/>
        </w:rPr>
      </w:pPr>
      <w:r w:rsidRPr="00163FEB">
        <w:rPr>
          <w:b/>
          <w:bCs w:val="0"/>
          <w:sz w:val="24"/>
          <w:szCs w:val="24"/>
        </w:rPr>
        <w:t xml:space="preserve">XXII – </w:t>
      </w:r>
      <w:r w:rsidRPr="00163FEB">
        <w:rPr>
          <w:sz w:val="24"/>
          <w:szCs w:val="24"/>
        </w:rPr>
        <w:t>deferir, atualizar e cancelar os pedidos de benefícios previdenciários e, quando couber, praticar os atos de concessão, atualização e cancelamento ou cassação de aposentadoria e pensão;</w:t>
      </w:r>
    </w:p>
    <w:p w14:paraId="2DDFE29D" w14:textId="77777777" w:rsidR="00EC6C5C" w:rsidRPr="00163FEB" w:rsidRDefault="00771F2B" w:rsidP="00DB6DBA">
      <w:pPr>
        <w:pStyle w:val="Inciso"/>
        <w:spacing w:before="0" w:line="240" w:lineRule="auto"/>
        <w:rPr>
          <w:sz w:val="24"/>
          <w:szCs w:val="24"/>
        </w:rPr>
      </w:pPr>
      <w:r w:rsidRPr="00163FEB">
        <w:rPr>
          <w:b/>
          <w:bCs w:val="0"/>
          <w:sz w:val="24"/>
          <w:szCs w:val="24"/>
        </w:rPr>
        <w:t>XXIII –</w:t>
      </w:r>
      <w:r w:rsidRPr="00163FEB">
        <w:rPr>
          <w:sz w:val="24"/>
          <w:szCs w:val="24"/>
        </w:rPr>
        <w:t xml:space="preserve"> promover os reajustes dos benefícios na forma da legislação previdenciária competente;</w:t>
      </w:r>
    </w:p>
    <w:p w14:paraId="01056C0B" w14:textId="77777777" w:rsidR="00EC6C5C" w:rsidRPr="00163FEB" w:rsidRDefault="00771F2B" w:rsidP="00DB6DBA">
      <w:pPr>
        <w:pStyle w:val="Inciso"/>
        <w:spacing w:before="0" w:line="240" w:lineRule="auto"/>
        <w:rPr>
          <w:sz w:val="24"/>
          <w:szCs w:val="24"/>
        </w:rPr>
      </w:pPr>
      <w:r w:rsidRPr="00163FEB">
        <w:rPr>
          <w:b/>
          <w:bCs w:val="0"/>
          <w:sz w:val="24"/>
          <w:szCs w:val="24"/>
        </w:rPr>
        <w:t>XXIV –</w:t>
      </w:r>
      <w:r w:rsidRPr="00163FEB">
        <w:rPr>
          <w:sz w:val="24"/>
          <w:szCs w:val="24"/>
        </w:rPr>
        <w:t xml:space="preserve"> acompanhar, controlar e reavaliar a execução do plano de benefícios do RPPS e do plano de custeio atuarial;</w:t>
      </w:r>
    </w:p>
    <w:p w14:paraId="480E8EA7" w14:textId="77777777" w:rsidR="00EC6C5C" w:rsidRPr="00163FEB" w:rsidRDefault="00771F2B" w:rsidP="00DB6DBA">
      <w:pPr>
        <w:pStyle w:val="Inciso"/>
        <w:spacing w:before="0" w:line="240" w:lineRule="auto"/>
        <w:rPr>
          <w:sz w:val="24"/>
          <w:szCs w:val="24"/>
        </w:rPr>
      </w:pPr>
      <w:r w:rsidRPr="00163FEB">
        <w:rPr>
          <w:b/>
          <w:sz w:val="24"/>
          <w:szCs w:val="24"/>
        </w:rPr>
        <w:t xml:space="preserve">XXV – </w:t>
      </w:r>
      <w:r w:rsidRPr="00163FEB">
        <w:rPr>
          <w:sz w:val="24"/>
          <w:szCs w:val="24"/>
        </w:rPr>
        <w:t>supervisionar o encaminhamento ao Ministério da Previdência Social dos relatórios e demais documentos aptos a demonstrar o cumprimento da legislação federal aplicável aos regimes próprios de previdência social com vistas à manutenção da regularidade do certificado de regularidade previdenciária – CRP;</w:t>
      </w:r>
    </w:p>
    <w:p w14:paraId="71838065" w14:textId="77777777" w:rsidR="00EC6C5C" w:rsidRPr="00163FEB" w:rsidRDefault="00771F2B" w:rsidP="00DB6DBA">
      <w:pPr>
        <w:pStyle w:val="Inciso"/>
        <w:spacing w:before="0" w:line="240" w:lineRule="auto"/>
        <w:rPr>
          <w:sz w:val="24"/>
          <w:szCs w:val="24"/>
        </w:rPr>
      </w:pPr>
      <w:r w:rsidRPr="00163FEB">
        <w:rPr>
          <w:b/>
          <w:bCs w:val="0"/>
          <w:sz w:val="24"/>
          <w:szCs w:val="24"/>
        </w:rPr>
        <w:t>XXVI –</w:t>
      </w:r>
      <w:r w:rsidRPr="00163FEB">
        <w:rPr>
          <w:sz w:val="24"/>
          <w:szCs w:val="24"/>
        </w:rPr>
        <w:t xml:space="preserve"> submeter ao conselho fiscal e ao conselho deliberativo:</w:t>
      </w:r>
    </w:p>
    <w:p w14:paraId="5CE1A54A" w14:textId="77777777" w:rsidR="00EC6C5C" w:rsidRPr="00163FEB" w:rsidRDefault="00771F2B" w:rsidP="00DB6DBA">
      <w:pPr>
        <w:pStyle w:val="Alnea"/>
        <w:spacing w:before="0" w:line="240" w:lineRule="auto"/>
        <w:rPr>
          <w:rFonts w:asciiTheme="minorHAnsi" w:hAnsiTheme="minorHAnsi" w:cstheme="minorHAnsi"/>
          <w:sz w:val="24"/>
          <w:szCs w:val="24"/>
        </w:rPr>
      </w:pPr>
      <w:bookmarkStart w:id="46" w:name="_Hlk213615572"/>
      <w:r w:rsidRPr="00163FEB">
        <w:rPr>
          <w:rFonts w:asciiTheme="minorHAnsi" w:hAnsiTheme="minorHAnsi" w:cstheme="minorHAnsi"/>
          <w:b/>
          <w:sz w:val="24"/>
          <w:szCs w:val="24"/>
        </w:rPr>
        <w:t>a)</w:t>
      </w:r>
      <w:r w:rsidRPr="00163FEB">
        <w:rPr>
          <w:rFonts w:asciiTheme="minorHAnsi" w:hAnsiTheme="minorHAnsi" w:cstheme="minorHAnsi"/>
          <w:sz w:val="24"/>
          <w:szCs w:val="24"/>
        </w:rPr>
        <w:t xml:space="preserve"> </w:t>
      </w:r>
      <w:bookmarkEnd w:id="46"/>
      <w:r w:rsidRPr="00163FEB">
        <w:rPr>
          <w:rFonts w:asciiTheme="minorHAnsi" w:hAnsiTheme="minorHAnsi" w:cstheme="minorHAnsi"/>
          <w:sz w:val="24"/>
          <w:szCs w:val="24"/>
        </w:rPr>
        <w:t>o plano de contas e as suas alterações básicas relacionadas ao RPPS e à autarquia previdenciária;</w:t>
      </w:r>
    </w:p>
    <w:p w14:paraId="578EF8CC" w14:textId="77777777" w:rsidR="00EC6C5C" w:rsidRPr="00163FEB" w:rsidRDefault="00771F2B" w:rsidP="00DB6DBA">
      <w:pPr>
        <w:pStyle w:val="Alnea"/>
        <w:spacing w:before="0" w:line="240" w:lineRule="auto"/>
        <w:rPr>
          <w:rFonts w:asciiTheme="minorHAnsi" w:hAnsiTheme="minorHAnsi" w:cstheme="minorHAnsi"/>
          <w:sz w:val="24"/>
          <w:szCs w:val="24"/>
        </w:rPr>
      </w:pPr>
      <w:r w:rsidRPr="00163FEB">
        <w:rPr>
          <w:rFonts w:asciiTheme="minorHAnsi" w:hAnsiTheme="minorHAnsi" w:cstheme="minorHAnsi"/>
          <w:b/>
          <w:sz w:val="24"/>
          <w:szCs w:val="24"/>
        </w:rPr>
        <w:t>b)</w:t>
      </w:r>
      <w:r w:rsidRPr="00163FEB">
        <w:rPr>
          <w:rFonts w:asciiTheme="minorHAnsi" w:hAnsiTheme="minorHAnsi" w:cstheme="minorHAnsi"/>
          <w:sz w:val="24"/>
          <w:szCs w:val="24"/>
        </w:rPr>
        <w:t xml:space="preserve"> o balanço, os balancetes e as demais demonstrações financeiras relacionadas ao RPPS e à autarquia previdenciária;</w:t>
      </w:r>
    </w:p>
    <w:p w14:paraId="22EBA00C" w14:textId="77777777" w:rsidR="00EC6C5C" w:rsidRPr="00163FEB" w:rsidRDefault="00771F2B" w:rsidP="00DB6DBA">
      <w:pPr>
        <w:pStyle w:val="Alnea"/>
        <w:spacing w:before="0" w:line="240" w:lineRule="auto"/>
        <w:rPr>
          <w:rFonts w:asciiTheme="minorHAnsi" w:hAnsiTheme="minorHAnsi" w:cstheme="minorHAnsi"/>
          <w:sz w:val="24"/>
          <w:szCs w:val="24"/>
        </w:rPr>
      </w:pPr>
      <w:r w:rsidRPr="00163FEB">
        <w:rPr>
          <w:rFonts w:asciiTheme="minorHAnsi" w:hAnsiTheme="minorHAnsi" w:cstheme="minorHAnsi"/>
          <w:b/>
          <w:sz w:val="24"/>
          <w:szCs w:val="24"/>
        </w:rPr>
        <w:t>c)</w:t>
      </w:r>
      <w:r w:rsidRPr="00163FEB">
        <w:rPr>
          <w:rFonts w:asciiTheme="minorHAnsi" w:hAnsiTheme="minorHAnsi" w:cstheme="minorHAnsi"/>
          <w:sz w:val="24"/>
          <w:szCs w:val="24"/>
        </w:rPr>
        <w:t xml:space="preserve"> a baixa e a alienação de bens do ativo permanente do RPPS e à autarquia previdenciária;</w:t>
      </w:r>
    </w:p>
    <w:p w14:paraId="4467C274" w14:textId="77777777" w:rsidR="00EC6C5C" w:rsidRPr="00163FEB" w:rsidRDefault="00771F2B" w:rsidP="00DB6DBA">
      <w:pPr>
        <w:pStyle w:val="Alnea"/>
        <w:spacing w:before="0" w:line="240" w:lineRule="auto"/>
        <w:rPr>
          <w:rFonts w:asciiTheme="minorHAnsi" w:hAnsiTheme="minorHAnsi" w:cstheme="minorHAnsi"/>
          <w:sz w:val="24"/>
          <w:szCs w:val="24"/>
        </w:rPr>
      </w:pPr>
      <w:r w:rsidRPr="00163FEB">
        <w:rPr>
          <w:rFonts w:asciiTheme="minorHAnsi" w:hAnsiTheme="minorHAnsi" w:cstheme="minorHAnsi"/>
          <w:b/>
          <w:sz w:val="24"/>
          <w:szCs w:val="24"/>
        </w:rPr>
        <w:t>d)</w:t>
      </w:r>
      <w:r w:rsidRPr="00163FEB">
        <w:rPr>
          <w:rFonts w:asciiTheme="minorHAnsi" w:hAnsiTheme="minorHAnsi" w:cstheme="minorHAnsi"/>
          <w:sz w:val="24"/>
          <w:szCs w:val="24"/>
        </w:rPr>
        <w:t xml:space="preserve"> o sistema de apropriação de custos do RPPS e à autarquia previdenciária;</w:t>
      </w:r>
    </w:p>
    <w:p w14:paraId="5B9BAAAA" w14:textId="77777777" w:rsidR="00EC6C5C" w:rsidRPr="00163FEB" w:rsidRDefault="00771F2B" w:rsidP="00DB6DBA">
      <w:pPr>
        <w:pStyle w:val="Inciso"/>
        <w:spacing w:before="0" w:line="240" w:lineRule="auto"/>
        <w:rPr>
          <w:sz w:val="24"/>
          <w:szCs w:val="24"/>
        </w:rPr>
      </w:pPr>
      <w:r w:rsidRPr="00163FEB">
        <w:rPr>
          <w:b/>
          <w:sz w:val="24"/>
          <w:szCs w:val="24"/>
        </w:rPr>
        <w:t xml:space="preserve">XXVII – </w:t>
      </w:r>
      <w:r w:rsidRPr="00163FEB">
        <w:rPr>
          <w:sz w:val="24"/>
          <w:szCs w:val="24"/>
        </w:rPr>
        <w:t>encaminhar a proposta orçamentária anual do Bebedouro Previdência para apreciação do conselho deliberativo;</w:t>
      </w:r>
    </w:p>
    <w:p w14:paraId="7DEF2361" w14:textId="77777777" w:rsidR="00EC6C5C" w:rsidRPr="00163FEB" w:rsidRDefault="00771F2B" w:rsidP="00DB6DBA">
      <w:pPr>
        <w:pStyle w:val="Inciso"/>
        <w:spacing w:before="0" w:line="240" w:lineRule="auto"/>
        <w:rPr>
          <w:b/>
          <w:bCs w:val="0"/>
          <w:sz w:val="24"/>
          <w:szCs w:val="24"/>
        </w:rPr>
      </w:pPr>
      <w:r w:rsidRPr="00163FEB">
        <w:rPr>
          <w:b/>
          <w:bCs w:val="0"/>
          <w:sz w:val="24"/>
          <w:szCs w:val="24"/>
        </w:rPr>
        <w:lastRenderedPageBreak/>
        <w:t xml:space="preserve">XXVIII – </w:t>
      </w:r>
      <w:r w:rsidRPr="00163FEB">
        <w:rPr>
          <w:sz w:val="24"/>
          <w:szCs w:val="24"/>
        </w:rPr>
        <w:t>autorizar o fornecimento dos documentos e informações que lhe sejam requisitados pelo conselho deliberativo, pelo conselho fiscal e pelo comitê de investimentos;</w:t>
      </w:r>
    </w:p>
    <w:p w14:paraId="5A2D4875" w14:textId="77777777" w:rsidR="00EC6C5C" w:rsidRPr="00163FEB" w:rsidRDefault="00771F2B" w:rsidP="00DB6DBA">
      <w:pPr>
        <w:pStyle w:val="Inciso"/>
        <w:spacing w:before="0" w:line="240" w:lineRule="auto"/>
        <w:rPr>
          <w:sz w:val="24"/>
          <w:szCs w:val="24"/>
        </w:rPr>
      </w:pPr>
      <w:r w:rsidRPr="00163FEB">
        <w:rPr>
          <w:b/>
          <w:bCs w:val="0"/>
          <w:sz w:val="24"/>
          <w:szCs w:val="24"/>
        </w:rPr>
        <w:t xml:space="preserve">XXIX – </w:t>
      </w:r>
      <w:r w:rsidRPr="00163FEB">
        <w:rPr>
          <w:sz w:val="24"/>
          <w:szCs w:val="24"/>
        </w:rPr>
        <w:t>enviar as avaliações atuariais anuais ao Ministério da Previdência Social;</w:t>
      </w:r>
    </w:p>
    <w:p w14:paraId="1641930A" w14:textId="77777777" w:rsidR="00DB6DBA" w:rsidRPr="00163FEB" w:rsidRDefault="00771F2B" w:rsidP="00DB6DBA">
      <w:pPr>
        <w:pStyle w:val="Inciso"/>
        <w:spacing w:line="240" w:lineRule="auto"/>
        <w:rPr>
          <w:b/>
          <w:bCs w:val="0"/>
          <w:sz w:val="24"/>
          <w:szCs w:val="24"/>
        </w:rPr>
      </w:pPr>
      <w:r w:rsidRPr="00163FEB">
        <w:rPr>
          <w:b/>
          <w:bCs w:val="0"/>
          <w:sz w:val="24"/>
          <w:szCs w:val="24"/>
        </w:rPr>
        <w:t xml:space="preserve">XXX – </w:t>
      </w:r>
      <w:r w:rsidRPr="00163FEB">
        <w:rPr>
          <w:sz w:val="24"/>
          <w:szCs w:val="24"/>
        </w:rPr>
        <w:t>determinar a instauração e encaminhar ao órgão competente da autarquia, os processos administrativos de índole disciplinar para regular apuração e aplicação da sanção cabível, nos termos do Estatuto do servidor público do município de Bebedouro;</w:t>
      </w:r>
    </w:p>
    <w:p w14:paraId="6CB294A3" w14:textId="77777777" w:rsidR="00DB6DBA" w:rsidRPr="00163FEB" w:rsidRDefault="00771F2B" w:rsidP="00DB6DBA">
      <w:pPr>
        <w:pStyle w:val="Inciso"/>
        <w:spacing w:line="240" w:lineRule="auto"/>
        <w:rPr>
          <w:sz w:val="24"/>
          <w:szCs w:val="24"/>
        </w:rPr>
      </w:pPr>
      <w:r w:rsidRPr="00163FEB">
        <w:rPr>
          <w:b/>
          <w:bCs w:val="0"/>
          <w:sz w:val="24"/>
          <w:szCs w:val="24"/>
        </w:rPr>
        <w:t xml:space="preserve">XXXI – </w:t>
      </w:r>
      <w:r w:rsidRPr="00163FEB">
        <w:rPr>
          <w:sz w:val="24"/>
          <w:szCs w:val="24"/>
        </w:rPr>
        <w:t>dar cumprimento às deliberações do conselho deliberativo e às orientações ou correções sugeridas pelo conselho fiscal e pelo comitê de investimentos, desde que pertinentes no que se refere ao aperfeiçoamento da gestão e desde que revestidas de legalidade;</w:t>
      </w:r>
    </w:p>
    <w:p w14:paraId="19FD1F4A" w14:textId="77777777" w:rsidR="00DB6DBA" w:rsidRPr="00163FEB" w:rsidRDefault="00771F2B" w:rsidP="00DB6DBA">
      <w:pPr>
        <w:pStyle w:val="Inciso"/>
        <w:spacing w:line="240" w:lineRule="auto"/>
        <w:rPr>
          <w:sz w:val="24"/>
          <w:szCs w:val="24"/>
        </w:rPr>
      </w:pPr>
      <w:r w:rsidRPr="00163FEB">
        <w:rPr>
          <w:b/>
          <w:bCs w:val="0"/>
          <w:sz w:val="24"/>
          <w:szCs w:val="24"/>
        </w:rPr>
        <w:t xml:space="preserve">XXXII – </w:t>
      </w:r>
      <w:r w:rsidRPr="00163FEB">
        <w:rPr>
          <w:sz w:val="24"/>
          <w:szCs w:val="24"/>
        </w:rPr>
        <w:t>motivar os atos administrativos relacionados à presidência que envolva a utilização de recursos oriundos da taxa de administração;</w:t>
      </w:r>
    </w:p>
    <w:p w14:paraId="1EA606EB" w14:textId="77777777" w:rsidR="00DB6DBA" w:rsidRPr="00163FEB" w:rsidRDefault="00771F2B" w:rsidP="00DB6DBA">
      <w:pPr>
        <w:pStyle w:val="Inciso"/>
        <w:spacing w:line="240" w:lineRule="auto"/>
        <w:rPr>
          <w:sz w:val="24"/>
          <w:szCs w:val="24"/>
        </w:rPr>
      </w:pPr>
      <w:r w:rsidRPr="00163FEB">
        <w:rPr>
          <w:b/>
          <w:sz w:val="24"/>
          <w:szCs w:val="24"/>
        </w:rPr>
        <w:t xml:space="preserve">XXXIII – </w:t>
      </w:r>
      <w:r w:rsidRPr="00163FEB">
        <w:rPr>
          <w:sz w:val="24"/>
          <w:szCs w:val="24"/>
        </w:rPr>
        <w:t xml:space="preserve">executar a política de investimentos da </w:t>
      </w:r>
      <w:r w:rsidRPr="00163FEB">
        <w:rPr>
          <w:bCs w:val="0"/>
          <w:sz w:val="24"/>
          <w:szCs w:val="24"/>
        </w:rPr>
        <w:t>Bebedouro Previdência</w:t>
      </w:r>
      <w:r w:rsidRPr="00163FEB">
        <w:rPr>
          <w:sz w:val="24"/>
          <w:szCs w:val="24"/>
        </w:rPr>
        <w:t xml:space="preserve"> aprovada pelo conselho deliberativo e mediante o auxílio técnico do comitê de investimentos;</w:t>
      </w:r>
    </w:p>
    <w:p w14:paraId="62641F37" w14:textId="77777777" w:rsidR="00DB6DBA" w:rsidRPr="00163FEB" w:rsidRDefault="00771F2B" w:rsidP="008D6A00">
      <w:pPr>
        <w:pStyle w:val="Inciso"/>
        <w:spacing w:before="0" w:line="240" w:lineRule="auto"/>
        <w:rPr>
          <w:sz w:val="24"/>
          <w:szCs w:val="24"/>
        </w:rPr>
      </w:pPr>
      <w:r w:rsidRPr="00163FEB">
        <w:rPr>
          <w:b/>
          <w:sz w:val="24"/>
          <w:szCs w:val="24"/>
        </w:rPr>
        <w:t xml:space="preserve">XXXIV – </w:t>
      </w:r>
      <w:r w:rsidRPr="00163FEB">
        <w:rPr>
          <w:sz w:val="24"/>
          <w:szCs w:val="24"/>
        </w:rPr>
        <w:t>controlar a frequência dos servidores vinculados à presidência;</w:t>
      </w:r>
    </w:p>
    <w:p w14:paraId="360E6383" w14:textId="77777777" w:rsidR="00DB6DBA" w:rsidRPr="00163FEB" w:rsidRDefault="00771F2B" w:rsidP="008D6A00">
      <w:pPr>
        <w:pStyle w:val="Inciso"/>
        <w:spacing w:before="0" w:line="240" w:lineRule="auto"/>
        <w:rPr>
          <w:b/>
          <w:bCs w:val="0"/>
          <w:sz w:val="24"/>
          <w:szCs w:val="24"/>
        </w:rPr>
      </w:pPr>
      <w:r w:rsidRPr="00163FEB">
        <w:rPr>
          <w:b/>
          <w:bCs w:val="0"/>
          <w:sz w:val="24"/>
          <w:szCs w:val="24"/>
        </w:rPr>
        <w:t xml:space="preserve">XXXV – </w:t>
      </w:r>
      <w:r w:rsidRPr="00163FEB">
        <w:rPr>
          <w:sz w:val="24"/>
          <w:szCs w:val="24"/>
        </w:rPr>
        <w:t>praticar os seguintes atos administrativos, em conjunto com o diretor de administração geral e gestão financeira e contábil:</w:t>
      </w:r>
    </w:p>
    <w:p w14:paraId="610C6CF5" w14:textId="77777777" w:rsidR="00DB6DBA" w:rsidRPr="00163FEB" w:rsidRDefault="00771F2B" w:rsidP="008D6A00">
      <w:pPr>
        <w:pStyle w:val="Alnea"/>
        <w:spacing w:before="0" w:line="240" w:lineRule="auto"/>
        <w:rPr>
          <w:rFonts w:asciiTheme="minorHAnsi" w:hAnsiTheme="minorHAnsi" w:cstheme="minorHAnsi"/>
          <w:b/>
          <w:bCs w:val="0"/>
          <w:sz w:val="24"/>
          <w:szCs w:val="24"/>
        </w:rPr>
      </w:pPr>
      <w:r w:rsidRPr="00163FEB">
        <w:rPr>
          <w:rFonts w:asciiTheme="minorHAnsi" w:hAnsiTheme="minorHAnsi" w:cstheme="minorHAnsi"/>
          <w:b/>
          <w:bCs w:val="0"/>
          <w:sz w:val="24"/>
          <w:szCs w:val="24"/>
        </w:rPr>
        <w:t xml:space="preserve">a) </w:t>
      </w:r>
      <w:r w:rsidRPr="00163FEB">
        <w:rPr>
          <w:rFonts w:asciiTheme="minorHAnsi" w:hAnsiTheme="minorHAnsi" w:cstheme="minorHAnsi"/>
          <w:sz w:val="24"/>
          <w:szCs w:val="24"/>
        </w:rPr>
        <w:t xml:space="preserve">apreciação e homologação da política anual de investimentos dos recursos previdenciários do </w:t>
      </w:r>
      <w:r w:rsidRPr="00163FEB">
        <w:rPr>
          <w:rFonts w:asciiTheme="minorHAnsi" w:hAnsiTheme="minorHAnsi" w:cstheme="minorHAnsi"/>
          <w:bCs w:val="0"/>
          <w:sz w:val="24"/>
          <w:szCs w:val="24"/>
        </w:rPr>
        <w:t>Bebedouro Previdência</w:t>
      </w:r>
      <w:r w:rsidRPr="00163FEB">
        <w:rPr>
          <w:rFonts w:asciiTheme="minorHAnsi" w:hAnsiTheme="minorHAnsi" w:cstheme="minorHAnsi"/>
          <w:sz w:val="24"/>
          <w:szCs w:val="24"/>
        </w:rPr>
        <w:t xml:space="preserve"> elaborada pelo comitê de investimentos;</w:t>
      </w:r>
    </w:p>
    <w:p w14:paraId="34BCE113" w14:textId="77777777" w:rsidR="00DB6DBA" w:rsidRPr="00163FEB" w:rsidRDefault="00771F2B" w:rsidP="008D6A00">
      <w:pPr>
        <w:pStyle w:val="Alnea"/>
        <w:spacing w:before="0" w:line="240" w:lineRule="auto"/>
        <w:rPr>
          <w:rFonts w:asciiTheme="minorHAnsi" w:hAnsiTheme="minorHAnsi" w:cstheme="minorHAnsi"/>
          <w:b/>
          <w:bCs w:val="0"/>
          <w:sz w:val="24"/>
          <w:szCs w:val="24"/>
        </w:rPr>
      </w:pPr>
      <w:r w:rsidRPr="00163FEB">
        <w:rPr>
          <w:rFonts w:asciiTheme="minorHAnsi" w:hAnsiTheme="minorHAnsi" w:cstheme="minorHAnsi"/>
          <w:b/>
          <w:bCs w:val="0"/>
          <w:sz w:val="24"/>
          <w:szCs w:val="24"/>
        </w:rPr>
        <w:t xml:space="preserve">b) </w:t>
      </w:r>
      <w:r w:rsidRPr="00163FEB">
        <w:rPr>
          <w:rFonts w:asciiTheme="minorHAnsi" w:hAnsiTheme="minorHAnsi" w:cstheme="minorHAnsi"/>
          <w:sz w:val="24"/>
          <w:szCs w:val="24"/>
        </w:rPr>
        <w:t>apreciação e homologação de relatório mensal contendo a execução da política anual de investimentos, analisando seus resultados;</w:t>
      </w:r>
    </w:p>
    <w:p w14:paraId="4D136939" w14:textId="77777777" w:rsidR="00DB6DBA" w:rsidRPr="00163FEB" w:rsidRDefault="00771F2B" w:rsidP="008D6A00">
      <w:pPr>
        <w:pStyle w:val="Alnea"/>
        <w:spacing w:before="0" w:line="240" w:lineRule="auto"/>
        <w:rPr>
          <w:rFonts w:asciiTheme="minorHAnsi" w:hAnsiTheme="minorHAnsi" w:cstheme="minorHAnsi"/>
          <w:sz w:val="24"/>
          <w:szCs w:val="24"/>
        </w:rPr>
      </w:pPr>
      <w:r w:rsidRPr="00163FEB">
        <w:rPr>
          <w:rFonts w:asciiTheme="minorHAnsi" w:hAnsiTheme="minorHAnsi" w:cstheme="minorHAnsi"/>
          <w:b/>
          <w:bCs w:val="0"/>
          <w:sz w:val="24"/>
          <w:szCs w:val="24"/>
        </w:rPr>
        <w:t xml:space="preserve">c) </w:t>
      </w:r>
      <w:r w:rsidRPr="00163FEB">
        <w:rPr>
          <w:rFonts w:asciiTheme="minorHAnsi" w:hAnsiTheme="minorHAnsi" w:cstheme="minorHAnsi"/>
          <w:sz w:val="24"/>
          <w:szCs w:val="24"/>
        </w:rPr>
        <w:t xml:space="preserve">apreciação e homologação da proposta do plano plurianual do </w:t>
      </w:r>
      <w:r w:rsidRPr="00163FEB">
        <w:rPr>
          <w:rFonts w:asciiTheme="minorHAnsi" w:hAnsiTheme="minorHAnsi" w:cstheme="minorHAnsi"/>
          <w:bCs w:val="0"/>
          <w:sz w:val="24"/>
          <w:szCs w:val="24"/>
        </w:rPr>
        <w:t>Bebedouro Previdência</w:t>
      </w:r>
      <w:r w:rsidRPr="00163FEB">
        <w:rPr>
          <w:rFonts w:asciiTheme="minorHAnsi" w:hAnsiTheme="minorHAnsi" w:cstheme="minorHAnsi"/>
          <w:sz w:val="24"/>
          <w:szCs w:val="24"/>
        </w:rPr>
        <w:t>, da lei de diretrizes orçamentárias e da proposta orçamentária anual;</w:t>
      </w:r>
    </w:p>
    <w:p w14:paraId="7CB888F1" w14:textId="77777777" w:rsidR="00DB6DBA" w:rsidRPr="00163FEB" w:rsidRDefault="00771F2B" w:rsidP="008D6A00">
      <w:pPr>
        <w:pStyle w:val="Alnea"/>
        <w:spacing w:before="0" w:line="240" w:lineRule="auto"/>
        <w:rPr>
          <w:rFonts w:asciiTheme="minorHAnsi" w:hAnsiTheme="minorHAnsi" w:cstheme="minorHAnsi"/>
          <w:b/>
          <w:bCs w:val="0"/>
          <w:sz w:val="24"/>
          <w:szCs w:val="24"/>
        </w:rPr>
      </w:pPr>
      <w:r w:rsidRPr="00163FEB">
        <w:rPr>
          <w:rFonts w:asciiTheme="minorHAnsi" w:hAnsiTheme="minorHAnsi" w:cstheme="minorHAnsi"/>
          <w:b/>
          <w:bCs w:val="0"/>
          <w:sz w:val="24"/>
          <w:szCs w:val="24"/>
        </w:rPr>
        <w:t xml:space="preserve">d) </w:t>
      </w:r>
      <w:r w:rsidRPr="00163FEB">
        <w:rPr>
          <w:rFonts w:asciiTheme="minorHAnsi" w:hAnsiTheme="minorHAnsi" w:cstheme="minorHAnsi"/>
          <w:sz w:val="24"/>
          <w:szCs w:val="24"/>
        </w:rPr>
        <w:t xml:space="preserve">subscrição de documentos relativos à movimentação dos recursos financeiros e previdenciários do </w:t>
      </w:r>
      <w:r w:rsidRPr="00163FEB">
        <w:rPr>
          <w:rFonts w:asciiTheme="minorHAnsi" w:hAnsiTheme="minorHAnsi" w:cstheme="minorHAnsi"/>
          <w:bCs w:val="0"/>
          <w:sz w:val="24"/>
          <w:szCs w:val="24"/>
        </w:rPr>
        <w:t>Bebedouro Previdência</w:t>
      </w:r>
      <w:r w:rsidRPr="00163FEB">
        <w:rPr>
          <w:rFonts w:asciiTheme="minorHAnsi" w:hAnsiTheme="minorHAnsi" w:cstheme="minorHAnsi"/>
          <w:sz w:val="24"/>
          <w:szCs w:val="24"/>
        </w:rPr>
        <w:t>;</w:t>
      </w:r>
    </w:p>
    <w:p w14:paraId="4E6A9291" w14:textId="77777777" w:rsidR="00DB6DBA" w:rsidRPr="00163FEB" w:rsidRDefault="00771F2B" w:rsidP="008D6A00">
      <w:pPr>
        <w:pStyle w:val="Alnea"/>
        <w:spacing w:before="0" w:line="240" w:lineRule="auto"/>
        <w:rPr>
          <w:rFonts w:asciiTheme="minorHAnsi" w:hAnsiTheme="minorHAnsi" w:cstheme="minorHAnsi"/>
          <w:sz w:val="24"/>
          <w:szCs w:val="24"/>
        </w:rPr>
      </w:pPr>
      <w:r w:rsidRPr="00163FEB">
        <w:rPr>
          <w:rFonts w:asciiTheme="minorHAnsi" w:hAnsiTheme="minorHAnsi" w:cstheme="minorHAnsi"/>
          <w:b/>
          <w:bCs w:val="0"/>
          <w:sz w:val="24"/>
          <w:szCs w:val="24"/>
        </w:rPr>
        <w:t xml:space="preserve">e) </w:t>
      </w:r>
      <w:r w:rsidRPr="00163FEB">
        <w:rPr>
          <w:rFonts w:asciiTheme="minorHAnsi" w:hAnsiTheme="minorHAnsi" w:cstheme="minorHAnsi"/>
          <w:sz w:val="24"/>
          <w:szCs w:val="24"/>
        </w:rPr>
        <w:t>notificação de</w:t>
      </w:r>
      <w:r w:rsidRPr="00163FEB">
        <w:rPr>
          <w:rFonts w:asciiTheme="minorHAnsi" w:hAnsiTheme="minorHAnsi" w:cstheme="minorHAnsi"/>
          <w:b/>
          <w:bCs w:val="0"/>
          <w:sz w:val="24"/>
          <w:szCs w:val="24"/>
        </w:rPr>
        <w:t xml:space="preserve"> </w:t>
      </w:r>
      <w:r w:rsidRPr="00163FEB">
        <w:rPr>
          <w:rFonts w:asciiTheme="minorHAnsi" w:hAnsiTheme="minorHAnsi" w:cstheme="minorHAnsi"/>
          <w:sz w:val="24"/>
          <w:szCs w:val="24"/>
        </w:rPr>
        <w:t xml:space="preserve">cobrança na hipótese de atraso nos pagamentos ou nos repasses das contribuições previdenciárias devidas ao </w:t>
      </w:r>
      <w:r w:rsidRPr="00163FEB">
        <w:rPr>
          <w:rFonts w:asciiTheme="minorHAnsi" w:hAnsiTheme="minorHAnsi" w:cstheme="minorHAnsi"/>
          <w:bCs w:val="0"/>
          <w:sz w:val="24"/>
          <w:szCs w:val="24"/>
        </w:rPr>
        <w:t>Bebedouro Previdência</w:t>
      </w:r>
      <w:r w:rsidRPr="00163FEB">
        <w:rPr>
          <w:rFonts w:asciiTheme="minorHAnsi" w:hAnsiTheme="minorHAnsi" w:cstheme="minorHAnsi"/>
          <w:sz w:val="24"/>
          <w:szCs w:val="24"/>
        </w:rPr>
        <w:t>; e,</w:t>
      </w:r>
    </w:p>
    <w:p w14:paraId="698598D1" w14:textId="77777777" w:rsidR="00DB6DBA" w:rsidRPr="00163FEB" w:rsidRDefault="00771F2B" w:rsidP="008D6A00">
      <w:pPr>
        <w:pStyle w:val="Alnea"/>
        <w:spacing w:before="0" w:line="240" w:lineRule="auto"/>
        <w:rPr>
          <w:rFonts w:asciiTheme="minorHAnsi" w:hAnsiTheme="minorHAnsi" w:cstheme="minorHAnsi"/>
          <w:sz w:val="24"/>
          <w:szCs w:val="24"/>
        </w:rPr>
      </w:pPr>
      <w:r w:rsidRPr="00163FEB">
        <w:rPr>
          <w:rFonts w:asciiTheme="minorHAnsi" w:hAnsiTheme="minorHAnsi" w:cstheme="minorHAnsi"/>
          <w:b/>
          <w:bCs w:val="0"/>
          <w:sz w:val="24"/>
          <w:szCs w:val="24"/>
        </w:rPr>
        <w:t xml:space="preserve">f) </w:t>
      </w:r>
      <w:r w:rsidRPr="00163FEB">
        <w:rPr>
          <w:rFonts w:asciiTheme="minorHAnsi" w:hAnsiTheme="minorHAnsi" w:cstheme="minorHAnsi"/>
          <w:sz w:val="24"/>
          <w:szCs w:val="24"/>
        </w:rPr>
        <w:t>cientificação ao Conselho Fiscal, ao Conselho deliberativo aos órgãos de controle externo na ocorrência da hipótese prevista na alínea “e” deste inciso;</w:t>
      </w:r>
    </w:p>
    <w:p w14:paraId="45448974" w14:textId="77777777" w:rsidR="00DB6DBA" w:rsidRPr="00163FEB" w:rsidRDefault="00771F2B" w:rsidP="008D6A00">
      <w:pPr>
        <w:pStyle w:val="Alnea"/>
        <w:spacing w:before="0" w:line="240" w:lineRule="auto"/>
        <w:rPr>
          <w:rFonts w:asciiTheme="minorHAnsi" w:hAnsiTheme="minorHAnsi" w:cstheme="minorHAnsi"/>
          <w:sz w:val="24"/>
          <w:szCs w:val="24"/>
        </w:rPr>
      </w:pPr>
      <w:r w:rsidRPr="00163FEB">
        <w:rPr>
          <w:rFonts w:asciiTheme="minorHAnsi" w:hAnsiTheme="minorHAnsi" w:cstheme="minorHAnsi"/>
          <w:b/>
          <w:bCs w:val="0"/>
          <w:sz w:val="24"/>
          <w:szCs w:val="24"/>
        </w:rPr>
        <w:t xml:space="preserve">g) </w:t>
      </w:r>
      <w:r w:rsidRPr="00163FEB">
        <w:rPr>
          <w:rFonts w:asciiTheme="minorHAnsi" w:hAnsiTheme="minorHAnsi" w:cstheme="minorHAnsi"/>
          <w:sz w:val="24"/>
          <w:szCs w:val="24"/>
        </w:rPr>
        <w:t xml:space="preserve">subscrição dos atos, editais e outros instrumentos de gestão de materiais, bem como dos procedimentos licitatórios do </w:t>
      </w:r>
      <w:r w:rsidRPr="00163FEB">
        <w:rPr>
          <w:rFonts w:asciiTheme="minorHAnsi" w:hAnsiTheme="minorHAnsi" w:cstheme="minorHAnsi"/>
          <w:bCs w:val="0"/>
          <w:sz w:val="24"/>
          <w:szCs w:val="24"/>
        </w:rPr>
        <w:t>Bebedouro Previdência</w:t>
      </w:r>
      <w:r w:rsidRPr="00163FEB">
        <w:rPr>
          <w:rFonts w:asciiTheme="minorHAnsi" w:hAnsiTheme="minorHAnsi" w:cstheme="minorHAnsi"/>
          <w:sz w:val="24"/>
          <w:szCs w:val="24"/>
        </w:rPr>
        <w:t>; e,</w:t>
      </w:r>
    </w:p>
    <w:p w14:paraId="715A06D2" w14:textId="77777777" w:rsidR="00DB6DBA" w:rsidRPr="00163FEB" w:rsidRDefault="00771F2B" w:rsidP="008D6A00">
      <w:pPr>
        <w:pStyle w:val="Alnea"/>
        <w:spacing w:before="0" w:line="240" w:lineRule="auto"/>
        <w:rPr>
          <w:rFonts w:asciiTheme="minorHAnsi" w:hAnsiTheme="minorHAnsi" w:cstheme="minorHAnsi"/>
          <w:sz w:val="24"/>
          <w:szCs w:val="24"/>
        </w:rPr>
      </w:pPr>
      <w:r w:rsidRPr="00163FEB">
        <w:rPr>
          <w:rFonts w:asciiTheme="minorHAnsi" w:hAnsiTheme="minorHAnsi" w:cstheme="minorHAnsi"/>
          <w:b/>
          <w:bCs w:val="0"/>
          <w:sz w:val="24"/>
          <w:szCs w:val="24"/>
        </w:rPr>
        <w:lastRenderedPageBreak/>
        <w:t xml:space="preserve">h) </w:t>
      </w:r>
      <w:r w:rsidRPr="00163FEB">
        <w:rPr>
          <w:rFonts w:asciiTheme="minorHAnsi" w:hAnsiTheme="minorHAnsi" w:cstheme="minorHAnsi"/>
          <w:sz w:val="24"/>
          <w:szCs w:val="24"/>
        </w:rPr>
        <w:t>subscrição dos contratos administrativos, convênios, ajustes e demais instrumentos similares, exceto os relativos à gestão de pessoal e de benefícios;</w:t>
      </w:r>
    </w:p>
    <w:p w14:paraId="25C4A4C5" w14:textId="77777777" w:rsidR="00DB6DBA" w:rsidRPr="00163FEB" w:rsidRDefault="00771F2B" w:rsidP="008D6A00">
      <w:pPr>
        <w:pStyle w:val="Inciso"/>
        <w:spacing w:before="0" w:line="240" w:lineRule="auto"/>
        <w:rPr>
          <w:sz w:val="24"/>
          <w:szCs w:val="24"/>
        </w:rPr>
      </w:pPr>
      <w:r w:rsidRPr="00163FEB">
        <w:rPr>
          <w:b/>
          <w:bCs w:val="0"/>
          <w:sz w:val="24"/>
          <w:szCs w:val="24"/>
        </w:rPr>
        <w:t xml:space="preserve">XXXVI – </w:t>
      </w:r>
      <w:r w:rsidRPr="00163FEB">
        <w:rPr>
          <w:sz w:val="24"/>
          <w:szCs w:val="24"/>
        </w:rPr>
        <w:t>praticar os seguintes atos administrativos, em conjunto com o diretor de gestão de pessoal e previdência:</w:t>
      </w:r>
    </w:p>
    <w:p w14:paraId="03F1E46C" w14:textId="77777777" w:rsidR="00DB6DBA" w:rsidRPr="00163FEB" w:rsidRDefault="00771F2B" w:rsidP="008D6A00">
      <w:pPr>
        <w:pStyle w:val="Alnea"/>
        <w:spacing w:before="0" w:line="240" w:lineRule="auto"/>
        <w:rPr>
          <w:rFonts w:asciiTheme="minorHAnsi" w:hAnsiTheme="minorHAnsi" w:cstheme="minorHAnsi"/>
          <w:b/>
          <w:bCs w:val="0"/>
          <w:sz w:val="24"/>
          <w:szCs w:val="24"/>
        </w:rPr>
      </w:pPr>
      <w:r w:rsidRPr="00163FEB">
        <w:rPr>
          <w:rFonts w:asciiTheme="minorHAnsi" w:hAnsiTheme="minorHAnsi" w:cstheme="minorHAnsi"/>
          <w:b/>
          <w:bCs w:val="0"/>
          <w:sz w:val="24"/>
          <w:szCs w:val="24"/>
        </w:rPr>
        <w:t xml:space="preserve">a) </w:t>
      </w:r>
      <w:r w:rsidRPr="00163FEB">
        <w:rPr>
          <w:rFonts w:asciiTheme="minorHAnsi" w:hAnsiTheme="minorHAnsi" w:cstheme="minorHAnsi"/>
          <w:sz w:val="24"/>
          <w:szCs w:val="24"/>
        </w:rPr>
        <w:t>apreciação e homologação de relatório mensal contendo a execução da política de gestão da autarquia analisando seus resultados;</w:t>
      </w:r>
    </w:p>
    <w:p w14:paraId="71D4C851" w14:textId="77777777" w:rsidR="008D6A00" w:rsidRPr="00163FEB" w:rsidRDefault="00771F2B" w:rsidP="008D6A00">
      <w:pPr>
        <w:pStyle w:val="Alnea"/>
        <w:spacing w:before="0" w:line="240" w:lineRule="auto"/>
        <w:rPr>
          <w:rFonts w:asciiTheme="minorHAnsi" w:hAnsiTheme="minorHAnsi" w:cstheme="minorHAnsi"/>
          <w:sz w:val="24"/>
          <w:szCs w:val="24"/>
        </w:rPr>
      </w:pPr>
      <w:r w:rsidRPr="00163FEB">
        <w:rPr>
          <w:rFonts w:asciiTheme="minorHAnsi" w:hAnsiTheme="minorHAnsi" w:cstheme="minorHAnsi"/>
          <w:b/>
          <w:bCs w:val="0"/>
          <w:sz w:val="24"/>
          <w:szCs w:val="24"/>
        </w:rPr>
        <w:t xml:space="preserve">b) </w:t>
      </w:r>
      <w:r w:rsidRPr="00163FEB">
        <w:rPr>
          <w:rFonts w:asciiTheme="minorHAnsi" w:hAnsiTheme="minorHAnsi" w:cstheme="minorHAnsi"/>
          <w:sz w:val="24"/>
          <w:szCs w:val="24"/>
        </w:rPr>
        <w:t>subscrição dos atos, editais e outros instrumentos de gestão de pessoal e benefícios previdenciários, bem como de avaliação atuarial;</w:t>
      </w:r>
    </w:p>
    <w:p w14:paraId="0B15B767" w14:textId="77777777" w:rsidR="008D6A00" w:rsidRPr="00163FEB" w:rsidRDefault="00771F2B" w:rsidP="008D6A00">
      <w:pPr>
        <w:pStyle w:val="Alnea"/>
        <w:spacing w:before="0" w:line="240" w:lineRule="auto"/>
        <w:rPr>
          <w:rFonts w:asciiTheme="minorHAnsi" w:hAnsiTheme="minorHAnsi" w:cstheme="minorHAnsi"/>
          <w:sz w:val="24"/>
          <w:szCs w:val="24"/>
        </w:rPr>
      </w:pPr>
      <w:r w:rsidRPr="00163FEB">
        <w:rPr>
          <w:rFonts w:asciiTheme="minorHAnsi" w:hAnsiTheme="minorHAnsi" w:cstheme="minorHAnsi"/>
          <w:b/>
          <w:bCs w:val="0"/>
          <w:sz w:val="24"/>
          <w:szCs w:val="24"/>
        </w:rPr>
        <w:t xml:space="preserve">c) </w:t>
      </w:r>
      <w:r w:rsidRPr="00163FEB">
        <w:rPr>
          <w:rFonts w:asciiTheme="minorHAnsi" w:hAnsiTheme="minorHAnsi" w:cstheme="minorHAnsi"/>
          <w:sz w:val="24"/>
          <w:szCs w:val="24"/>
        </w:rPr>
        <w:t>subscrição dos atos, editais e outros instrumentos de atualização dos cadastros de pessoal e segurados; e,</w:t>
      </w:r>
    </w:p>
    <w:p w14:paraId="5B299427" w14:textId="77777777" w:rsidR="008D6A00" w:rsidRPr="00163FEB" w:rsidRDefault="00771F2B" w:rsidP="008D6A00">
      <w:pPr>
        <w:pStyle w:val="Alnea"/>
        <w:spacing w:before="0" w:line="240" w:lineRule="auto"/>
        <w:rPr>
          <w:rFonts w:asciiTheme="minorHAnsi" w:hAnsiTheme="minorHAnsi" w:cstheme="minorHAnsi"/>
          <w:sz w:val="24"/>
          <w:szCs w:val="24"/>
        </w:rPr>
      </w:pPr>
      <w:r w:rsidRPr="00163FEB">
        <w:rPr>
          <w:rFonts w:asciiTheme="minorHAnsi" w:hAnsiTheme="minorHAnsi" w:cstheme="minorHAnsi"/>
          <w:b/>
          <w:bCs w:val="0"/>
          <w:sz w:val="24"/>
          <w:szCs w:val="24"/>
        </w:rPr>
        <w:t xml:space="preserve">d) </w:t>
      </w:r>
      <w:r w:rsidRPr="00163FEB">
        <w:rPr>
          <w:rFonts w:asciiTheme="minorHAnsi" w:hAnsiTheme="minorHAnsi" w:cstheme="minorHAnsi"/>
          <w:sz w:val="24"/>
          <w:szCs w:val="24"/>
        </w:rPr>
        <w:t>subscrição dos contratos administrativos, convênios, ajustes e demais instrumentos similares relativos à gestão de pessoal e de benefícios;</w:t>
      </w:r>
    </w:p>
    <w:p w14:paraId="65257CAC" w14:textId="77777777" w:rsidR="008D6A00" w:rsidRPr="00163FEB" w:rsidRDefault="00771F2B" w:rsidP="008D6A00">
      <w:pPr>
        <w:pStyle w:val="Inciso"/>
        <w:spacing w:before="0" w:line="240" w:lineRule="auto"/>
        <w:rPr>
          <w:b/>
          <w:bCs w:val="0"/>
          <w:sz w:val="24"/>
          <w:szCs w:val="24"/>
        </w:rPr>
      </w:pPr>
      <w:r w:rsidRPr="00163FEB">
        <w:rPr>
          <w:b/>
          <w:bCs w:val="0"/>
          <w:sz w:val="24"/>
          <w:szCs w:val="24"/>
        </w:rPr>
        <w:t xml:space="preserve">XXXVII – </w:t>
      </w:r>
      <w:r w:rsidRPr="00163FEB">
        <w:rPr>
          <w:sz w:val="24"/>
          <w:szCs w:val="24"/>
        </w:rPr>
        <w:t xml:space="preserve">praticar, em conjunto ou não, com outro órgão da estrutura do </w:t>
      </w:r>
      <w:r w:rsidRPr="00163FEB">
        <w:rPr>
          <w:bCs w:val="0"/>
          <w:sz w:val="24"/>
          <w:szCs w:val="24"/>
        </w:rPr>
        <w:t>Bebedouro Previdência</w:t>
      </w:r>
      <w:r w:rsidRPr="00163FEB">
        <w:rPr>
          <w:sz w:val="24"/>
          <w:szCs w:val="24"/>
        </w:rPr>
        <w:t xml:space="preserve"> outras competência e atividades contidas no regimento interno da autarquia;</w:t>
      </w:r>
    </w:p>
    <w:p w14:paraId="6A2CD0E3" w14:textId="77777777" w:rsidR="008D6A00" w:rsidRPr="00163FEB" w:rsidRDefault="00771F2B" w:rsidP="008D6A00">
      <w:pPr>
        <w:pStyle w:val="Inciso"/>
        <w:spacing w:before="0" w:line="240" w:lineRule="auto"/>
        <w:rPr>
          <w:sz w:val="24"/>
          <w:szCs w:val="24"/>
        </w:rPr>
      </w:pPr>
      <w:r w:rsidRPr="00163FEB">
        <w:rPr>
          <w:b/>
          <w:bCs w:val="0"/>
          <w:sz w:val="24"/>
          <w:szCs w:val="24"/>
        </w:rPr>
        <w:t xml:space="preserve">XXXVIII – </w:t>
      </w:r>
      <w:r w:rsidRPr="00163FEB">
        <w:rPr>
          <w:sz w:val="24"/>
          <w:szCs w:val="24"/>
        </w:rPr>
        <w:t>homologar a concessão de aposentadorias e pensões.</w:t>
      </w:r>
    </w:p>
    <w:p w14:paraId="54567EB6" w14:textId="77777777" w:rsidR="002B3415" w:rsidRPr="00163FEB" w:rsidRDefault="002B3415" w:rsidP="008D6A00">
      <w:pPr>
        <w:pStyle w:val="Inciso"/>
        <w:spacing w:before="0" w:line="240" w:lineRule="auto"/>
        <w:rPr>
          <w:b/>
          <w:bCs w:val="0"/>
          <w:sz w:val="24"/>
          <w:szCs w:val="24"/>
        </w:rPr>
      </w:pPr>
    </w:p>
    <w:p w14:paraId="1547FBB0" w14:textId="77777777" w:rsidR="008D6A00" w:rsidRPr="00163FEB" w:rsidRDefault="00771F2B" w:rsidP="00092C5A">
      <w:pPr>
        <w:pStyle w:val="Artigo"/>
        <w:spacing w:before="0" w:line="240" w:lineRule="auto"/>
        <w:ind w:firstLine="0"/>
        <w:rPr>
          <w:sz w:val="24"/>
          <w:szCs w:val="24"/>
        </w:rPr>
      </w:pPr>
      <w:r w:rsidRPr="00163FEB">
        <w:rPr>
          <w:b/>
          <w:sz w:val="24"/>
          <w:szCs w:val="24"/>
        </w:rPr>
        <w:t xml:space="preserve">Parágrafo único. </w:t>
      </w:r>
      <w:r w:rsidRPr="00163FEB">
        <w:rPr>
          <w:sz w:val="24"/>
          <w:szCs w:val="24"/>
        </w:rPr>
        <w:t>Excepcionalmente e desde que não se trate de ato a ser praticado em conjunto com outro diretor, a superintendência da autarquia poderá avocar as competências e atribuições das diretorias.</w:t>
      </w:r>
    </w:p>
    <w:p w14:paraId="058F542D" w14:textId="77777777" w:rsidR="002B3415" w:rsidRPr="00163FEB" w:rsidRDefault="002B3415" w:rsidP="00092C5A">
      <w:pPr>
        <w:pStyle w:val="Artigo"/>
        <w:spacing w:before="0" w:line="240" w:lineRule="auto"/>
        <w:ind w:firstLine="0"/>
        <w:rPr>
          <w:sz w:val="24"/>
          <w:szCs w:val="24"/>
        </w:rPr>
      </w:pPr>
    </w:p>
    <w:p w14:paraId="669CEF87" w14:textId="77777777" w:rsidR="002B3415" w:rsidRPr="00163FEB" w:rsidRDefault="00771F2B" w:rsidP="00182D61">
      <w:pPr>
        <w:pStyle w:val="Ttulo4"/>
        <w:spacing w:before="0"/>
        <w:jc w:val="center"/>
        <w:rPr>
          <w:rFonts w:asciiTheme="minorHAnsi" w:hAnsiTheme="minorHAnsi" w:cstheme="minorHAnsi"/>
          <w:b/>
          <w:bCs/>
          <w:i w:val="0"/>
          <w:iCs w:val="0"/>
          <w:color w:val="auto"/>
        </w:rPr>
      </w:pPr>
      <w:r w:rsidRPr="00163FEB">
        <w:rPr>
          <w:rFonts w:asciiTheme="minorHAnsi" w:hAnsiTheme="minorHAnsi" w:cstheme="minorHAnsi"/>
          <w:b/>
          <w:bCs/>
          <w:i w:val="0"/>
          <w:iCs w:val="0"/>
          <w:color w:val="auto"/>
        </w:rPr>
        <w:t>Subseção III</w:t>
      </w:r>
    </w:p>
    <w:p w14:paraId="2D9DFC30" w14:textId="77777777" w:rsidR="008D6A00" w:rsidRPr="00163FEB" w:rsidRDefault="00771F2B" w:rsidP="00182D61">
      <w:pPr>
        <w:pStyle w:val="Ttulo4"/>
        <w:spacing w:before="0"/>
        <w:jc w:val="center"/>
        <w:rPr>
          <w:rFonts w:asciiTheme="minorHAnsi" w:hAnsiTheme="minorHAnsi" w:cstheme="minorHAnsi"/>
          <w:b/>
          <w:bCs/>
          <w:i w:val="0"/>
          <w:iCs w:val="0"/>
          <w:color w:val="auto"/>
        </w:rPr>
      </w:pPr>
      <w:r w:rsidRPr="00163FEB">
        <w:rPr>
          <w:rFonts w:asciiTheme="minorHAnsi" w:hAnsiTheme="minorHAnsi" w:cstheme="minorHAnsi"/>
          <w:b/>
          <w:bCs/>
          <w:i w:val="0"/>
          <w:iCs w:val="0"/>
          <w:color w:val="auto"/>
        </w:rPr>
        <w:br/>
        <w:t>Das Atribuições e Competências da Diretoria de Administração Geral, Gestão de Pessoal e Previdência</w:t>
      </w:r>
    </w:p>
    <w:p w14:paraId="20E097BA" w14:textId="77777777" w:rsidR="002B3415" w:rsidRPr="00163FEB" w:rsidRDefault="002B3415" w:rsidP="002B3415">
      <w:pPr>
        <w:rPr>
          <w:rFonts w:asciiTheme="minorHAnsi" w:hAnsiTheme="minorHAnsi" w:cstheme="minorHAnsi"/>
        </w:rPr>
      </w:pPr>
    </w:p>
    <w:p w14:paraId="63298FB0" w14:textId="77777777" w:rsidR="008D6A00" w:rsidRPr="00163FEB" w:rsidRDefault="00771F2B" w:rsidP="00092C5A">
      <w:pPr>
        <w:pStyle w:val="Artigo"/>
        <w:spacing w:before="0" w:line="240" w:lineRule="auto"/>
        <w:ind w:firstLine="0"/>
        <w:rPr>
          <w:sz w:val="24"/>
          <w:szCs w:val="24"/>
        </w:rPr>
      </w:pPr>
      <w:r w:rsidRPr="00163FEB">
        <w:rPr>
          <w:b/>
          <w:sz w:val="24"/>
          <w:szCs w:val="24"/>
        </w:rPr>
        <w:t xml:space="preserve">Art. 77. </w:t>
      </w:r>
      <w:r w:rsidRPr="00163FEB">
        <w:rPr>
          <w:sz w:val="24"/>
          <w:szCs w:val="24"/>
        </w:rPr>
        <w:t>Compete à diretoria de administração geral, gestão de pessoal e previdência:</w:t>
      </w:r>
    </w:p>
    <w:p w14:paraId="4C7A39F7" w14:textId="77777777" w:rsidR="008D6A00" w:rsidRPr="00163FEB" w:rsidRDefault="00771F2B" w:rsidP="00182D61">
      <w:pPr>
        <w:pStyle w:val="Inciso"/>
        <w:spacing w:before="0" w:line="240" w:lineRule="auto"/>
        <w:rPr>
          <w:sz w:val="24"/>
          <w:szCs w:val="24"/>
        </w:rPr>
      </w:pPr>
      <w:r w:rsidRPr="00163FEB">
        <w:rPr>
          <w:b/>
          <w:sz w:val="24"/>
          <w:szCs w:val="24"/>
        </w:rPr>
        <w:t xml:space="preserve">I – </w:t>
      </w:r>
      <w:r w:rsidRPr="00163FEB">
        <w:rPr>
          <w:bCs w:val="0"/>
          <w:sz w:val="24"/>
          <w:szCs w:val="24"/>
        </w:rPr>
        <w:t>o planejamento de necessidades de infraestrutura e serviços de suporte ao funcionamento da autarquia, bem como as</w:t>
      </w:r>
      <w:r w:rsidRPr="00163FEB">
        <w:rPr>
          <w:b/>
          <w:sz w:val="24"/>
          <w:szCs w:val="24"/>
        </w:rPr>
        <w:t xml:space="preserve"> </w:t>
      </w:r>
      <w:r w:rsidRPr="00163FEB">
        <w:rPr>
          <w:sz w:val="24"/>
          <w:szCs w:val="24"/>
        </w:rPr>
        <w:t>licitações, compras, contratos e outras avenças administrativas;</w:t>
      </w:r>
    </w:p>
    <w:p w14:paraId="080E8935" w14:textId="77777777" w:rsidR="008D6A00" w:rsidRPr="00163FEB" w:rsidRDefault="00771F2B" w:rsidP="00182D61">
      <w:pPr>
        <w:pStyle w:val="Inciso"/>
        <w:spacing w:before="0" w:line="240" w:lineRule="auto"/>
        <w:rPr>
          <w:sz w:val="24"/>
          <w:szCs w:val="24"/>
        </w:rPr>
      </w:pPr>
      <w:r w:rsidRPr="00163FEB">
        <w:rPr>
          <w:b/>
          <w:sz w:val="24"/>
          <w:szCs w:val="24"/>
        </w:rPr>
        <w:t xml:space="preserve">II – </w:t>
      </w:r>
      <w:r w:rsidRPr="00163FEB">
        <w:rPr>
          <w:bCs w:val="0"/>
          <w:sz w:val="24"/>
          <w:szCs w:val="24"/>
        </w:rPr>
        <w:t>organizar, dirigir e controlar a unidade</w:t>
      </w:r>
      <w:r w:rsidRPr="00163FEB">
        <w:rPr>
          <w:sz w:val="24"/>
          <w:szCs w:val="24"/>
        </w:rPr>
        <w:t xml:space="preserve"> responsável pela </w:t>
      </w:r>
      <w:r w:rsidRPr="00163FEB">
        <w:rPr>
          <w:bCs w:val="0"/>
          <w:sz w:val="24"/>
          <w:szCs w:val="24"/>
        </w:rPr>
        <w:t xml:space="preserve">gestão patrimonial e de materiais, equipamentos e </w:t>
      </w:r>
      <w:r w:rsidRPr="00163FEB">
        <w:rPr>
          <w:sz w:val="24"/>
          <w:szCs w:val="24"/>
        </w:rPr>
        <w:t>serviços;</w:t>
      </w:r>
    </w:p>
    <w:p w14:paraId="30B26CE1" w14:textId="77777777" w:rsidR="008D6A00" w:rsidRPr="00163FEB" w:rsidRDefault="00771F2B" w:rsidP="00182D61">
      <w:pPr>
        <w:pStyle w:val="Inciso"/>
        <w:spacing w:before="0" w:line="240" w:lineRule="auto"/>
        <w:rPr>
          <w:sz w:val="24"/>
          <w:szCs w:val="24"/>
        </w:rPr>
      </w:pPr>
      <w:r w:rsidRPr="00163FEB">
        <w:rPr>
          <w:b/>
          <w:sz w:val="24"/>
          <w:szCs w:val="24"/>
        </w:rPr>
        <w:lastRenderedPageBreak/>
        <w:t xml:space="preserve">III – </w:t>
      </w:r>
      <w:r w:rsidRPr="00163FEB">
        <w:rPr>
          <w:bCs w:val="0"/>
          <w:sz w:val="24"/>
          <w:szCs w:val="24"/>
        </w:rPr>
        <w:t>organizar, dirigir e controlar a unidade</w:t>
      </w:r>
      <w:r w:rsidRPr="00163FEB">
        <w:rPr>
          <w:sz w:val="24"/>
          <w:szCs w:val="24"/>
        </w:rPr>
        <w:t xml:space="preserve"> responsável pelos serviços gerais como os de limpeza, vigilância e de manutenção de equipamentos e dos próprios da autarquia;</w:t>
      </w:r>
    </w:p>
    <w:p w14:paraId="4807B72C" w14:textId="77777777" w:rsidR="008D6A00" w:rsidRPr="00163FEB" w:rsidRDefault="00771F2B" w:rsidP="00182D61">
      <w:pPr>
        <w:pStyle w:val="Inciso"/>
        <w:spacing w:before="0" w:line="240" w:lineRule="auto"/>
        <w:rPr>
          <w:sz w:val="24"/>
          <w:szCs w:val="24"/>
        </w:rPr>
      </w:pPr>
      <w:r w:rsidRPr="00163FEB">
        <w:rPr>
          <w:b/>
          <w:sz w:val="24"/>
          <w:szCs w:val="24"/>
        </w:rPr>
        <w:t xml:space="preserve">IV – </w:t>
      </w:r>
      <w:r w:rsidRPr="00163FEB">
        <w:rPr>
          <w:bCs w:val="0"/>
          <w:sz w:val="24"/>
          <w:szCs w:val="24"/>
        </w:rPr>
        <w:t>organizar, dirigir e controlar a unidade</w:t>
      </w:r>
      <w:r w:rsidRPr="00163FEB">
        <w:rPr>
          <w:sz w:val="24"/>
          <w:szCs w:val="24"/>
        </w:rPr>
        <w:t xml:space="preserve"> responsável pela </w:t>
      </w:r>
      <w:r w:rsidRPr="00163FEB">
        <w:rPr>
          <w:bCs w:val="0"/>
          <w:sz w:val="24"/>
          <w:szCs w:val="24"/>
        </w:rPr>
        <w:t>gestão da informação institucional, inclusive quanto ao</w:t>
      </w:r>
      <w:r w:rsidRPr="00163FEB">
        <w:rPr>
          <w:b/>
          <w:sz w:val="24"/>
          <w:szCs w:val="24"/>
        </w:rPr>
        <w:t xml:space="preserve"> </w:t>
      </w:r>
      <w:r w:rsidRPr="00163FEB">
        <w:rPr>
          <w:sz w:val="24"/>
          <w:szCs w:val="24"/>
        </w:rPr>
        <w:t>arquivamento e digitalização de documentos;</w:t>
      </w:r>
    </w:p>
    <w:p w14:paraId="6B0AFF1B" w14:textId="77777777" w:rsidR="008D6A00" w:rsidRPr="00163FEB" w:rsidRDefault="00771F2B" w:rsidP="00182D61">
      <w:pPr>
        <w:pStyle w:val="Inciso"/>
        <w:spacing w:before="0" w:line="240" w:lineRule="auto"/>
        <w:rPr>
          <w:sz w:val="24"/>
          <w:szCs w:val="24"/>
        </w:rPr>
      </w:pPr>
      <w:r w:rsidRPr="00163FEB">
        <w:rPr>
          <w:b/>
          <w:sz w:val="24"/>
          <w:szCs w:val="24"/>
        </w:rPr>
        <w:t xml:space="preserve">V – </w:t>
      </w:r>
      <w:r w:rsidRPr="00163FEB">
        <w:rPr>
          <w:bCs w:val="0"/>
          <w:sz w:val="24"/>
          <w:szCs w:val="24"/>
        </w:rPr>
        <w:t>organizar, dirigir e controlar as unidades administrativas e atividades relativas ao a</w:t>
      </w:r>
      <w:r w:rsidRPr="00163FEB">
        <w:rPr>
          <w:sz w:val="24"/>
          <w:szCs w:val="24"/>
        </w:rPr>
        <w:t>tendimento e acolhimento dos usuários da autarquia, incluídas as de recepção, protocolo e autuação de demandas;</w:t>
      </w:r>
    </w:p>
    <w:p w14:paraId="1FE98CC5" w14:textId="77777777" w:rsidR="008D6A00" w:rsidRPr="00163FEB" w:rsidRDefault="00771F2B" w:rsidP="00182D61">
      <w:pPr>
        <w:pStyle w:val="Inciso"/>
        <w:spacing w:before="0" w:line="240" w:lineRule="auto"/>
        <w:rPr>
          <w:sz w:val="24"/>
          <w:szCs w:val="24"/>
        </w:rPr>
      </w:pPr>
      <w:r w:rsidRPr="00163FEB">
        <w:rPr>
          <w:b/>
          <w:sz w:val="24"/>
          <w:szCs w:val="24"/>
        </w:rPr>
        <w:t xml:space="preserve">VI – </w:t>
      </w:r>
      <w:r w:rsidRPr="00163FEB">
        <w:rPr>
          <w:bCs w:val="0"/>
          <w:sz w:val="24"/>
          <w:szCs w:val="24"/>
        </w:rPr>
        <w:t xml:space="preserve">organizar, dirigir e controlar as unidades administrativas e atividades relativas à </w:t>
      </w:r>
      <w:r w:rsidRPr="00163FEB">
        <w:rPr>
          <w:sz w:val="24"/>
          <w:szCs w:val="24"/>
        </w:rPr>
        <w:t>gestão e desenvolvimento de pessoas da autarquia previdenciária;</w:t>
      </w:r>
    </w:p>
    <w:p w14:paraId="5DCA3303" w14:textId="77777777" w:rsidR="008D6A00" w:rsidRPr="00163FEB" w:rsidRDefault="00771F2B" w:rsidP="00182D61">
      <w:pPr>
        <w:pStyle w:val="Inciso"/>
        <w:spacing w:before="0" w:line="240" w:lineRule="auto"/>
        <w:rPr>
          <w:sz w:val="24"/>
          <w:szCs w:val="24"/>
        </w:rPr>
      </w:pPr>
      <w:r w:rsidRPr="00163FEB">
        <w:rPr>
          <w:b/>
          <w:bCs w:val="0"/>
          <w:sz w:val="24"/>
          <w:szCs w:val="24"/>
        </w:rPr>
        <w:t>VII –</w:t>
      </w:r>
      <w:r w:rsidRPr="00163FEB">
        <w:rPr>
          <w:sz w:val="24"/>
          <w:szCs w:val="24"/>
        </w:rPr>
        <w:t xml:space="preserve"> </w:t>
      </w:r>
      <w:r w:rsidRPr="00163FEB">
        <w:rPr>
          <w:bCs w:val="0"/>
          <w:sz w:val="24"/>
          <w:szCs w:val="24"/>
        </w:rPr>
        <w:t>organizar, dirigir e controlar a unidade</w:t>
      </w:r>
      <w:r w:rsidRPr="00163FEB">
        <w:rPr>
          <w:sz w:val="24"/>
          <w:szCs w:val="24"/>
        </w:rPr>
        <w:t xml:space="preserve"> responsável pela elaboração e controle da folha de pagamento dos inativos e pensionistas do município;</w:t>
      </w:r>
    </w:p>
    <w:p w14:paraId="3113E4F0" w14:textId="77777777" w:rsidR="008D6A00" w:rsidRPr="00163FEB" w:rsidRDefault="00771F2B" w:rsidP="00182D61">
      <w:pPr>
        <w:pStyle w:val="Inciso"/>
        <w:spacing w:before="0" w:line="240" w:lineRule="auto"/>
        <w:rPr>
          <w:sz w:val="24"/>
          <w:szCs w:val="24"/>
        </w:rPr>
      </w:pPr>
      <w:r w:rsidRPr="00163FEB">
        <w:rPr>
          <w:b/>
          <w:sz w:val="24"/>
          <w:szCs w:val="24"/>
        </w:rPr>
        <w:t xml:space="preserve">VIII – </w:t>
      </w:r>
      <w:r w:rsidRPr="00163FEB">
        <w:rPr>
          <w:bCs w:val="0"/>
          <w:sz w:val="24"/>
          <w:szCs w:val="24"/>
        </w:rPr>
        <w:t>organizar, dirigir e controlar as unidades</w:t>
      </w:r>
      <w:r w:rsidRPr="00163FEB">
        <w:rPr>
          <w:sz w:val="24"/>
          <w:szCs w:val="24"/>
        </w:rPr>
        <w:t xml:space="preserve"> responsáveis pela instrução da concessão e da manutenção de benefícios previdenciários;</w:t>
      </w:r>
    </w:p>
    <w:p w14:paraId="6342A5C6" w14:textId="77777777" w:rsidR="00182D61" w:rsidRPr="00163FEB" w:rsidRDefault="00771F2B" w:rsidP="00182D61">
      <w:pPr>
        <w:pStyle w:val="Inciso"/>
        <w:spacing w:before="0" w:line="240" w:lineRule="auto"/>
        <w:rPr>
          <w:sz w:val="24"/>
          <w:szCs w:val="24"/>
        </w:rPr>
      </w:pPr>
      <w:r w:rsidRPr="00163FEB">
        <w:rPr>
          <w:b/>
          <w:sz w:val="24"/>
          <w:szCs w:val="24"/>
        </w:rPr>
        <w:t xml:space="preserve">IX – </w:t>
      </w:r>
      <w:r w:rsidRPr="00163FEB">
        <w:rPr>
          <w:bCs w:val="0"/>
          <w:sz w:val="24"/>
          <w:szCs w:val="24"/>
        </w:rPr>
        <w:t>organizar, dirigir e controlar a unidade</w:t>
      </w:r>
      <w:r w:rsidRPr="00163FEB">
        <w:rPr>
          <w:sz w:val="24"/>
          <w:szCs w:val="24"/>
        </w:rPr>
        <w:t xml:space="preserve"> responsável pela compensação financeira previdenciária entre regimes;</w:t>
      </w:r>
    </w:p>
    <w:p w14:paraId="0EDE8DED" w14:textId="77777777" w:rsidR="00182D61" w:rsidRPr="00163FEB" w:rsidRDefault="00771F2B" w:rsidP="00182D61">
      <w:pPr>
        <w:pStyle w:val="Inciso"/>
        <w:spacing w:before="0" w:line="240" w:lineRule="auto"/>
        <w:rPr>
          <w:sz w:val="24"/>
          <w:szCs w:val="24"/>
        </w:rPr>
      </w:pPr>
      <w:r w:rsidRPr="00163FEB">
        <w:rPr>
          <w:b/>
          <w:sz w:val="24"/>
          <w:szCs w:val="24"/>
        </w:rPr>
        <w:t xml:space="preserve">X – </w:t>
      </w:r>
      <w:r w:rsidRPr="00163FEB">
        <w:rPr>
          <w:bCs w:val="0"/>
          <w:sz w:val="24"/>
          <w:szCs w:val="24"/>
        </w:rPr>
        <w:t xml:space="preserve">organizar, dirigir e controlar as atividades relativas às </w:t>
      </w:r>
      <w:r w:rsidRPr="00163FEB">
        <w:rPr>
          <w:sz w:val="24"/>
          <w:szCs w:val="24"/>
        </w:rPr>
        <w:t>perícias médicas e das juntas médica e psicológica;</w:t>
      </w:r>
    </w:p>
    <w:p w14:paraId="0AF76D48" w14:textId="77777777" w:rsidR="00182D61" w:rsidRPr="00163FEB" w:rsidRDefault="00771F2B" w:rsidP="00182D61">
      <w:pPr>
        <w:pStyle w:val="Inciso"/>
        <w:spacing w:before="0" w:line="240" w:lineRule="auto"/>
        <w:rPr>
          <w:sz w:val="24"/>
          <w:szCs w:val="24"/>
        </w:rPr>
      </w:pPr>
      <w:r w:rsidRPr="00163FEB">
        <w:rPr>
          <w:b/>
          <w:sz w:val="24"/>
          <w:szCs w:val="24"/>
        </w:rPr>
        <w:t xml:space="preserve">XI – </w:t>
      </w:r>
      <w:r w:rsidRPr="00163FEB">
        <w:rPr>
          <w:bCs w:val="0"/>
          <w:sz w:val="24"/>
          <w:szCs w:val="24"/>
        </w:rPr>
        <w:t>organizar, dirigir e controlar a unidade</w:t>
      </w:r>
      <w:r w:rsidRPr="00163FEB">
        <w:rPr>
          <w:sz w:val="24"/>
          <w:szCs w:val="24"/>
        </w:rPr>
        <w:t xml:space="preserve"> responsável pelo cadastro de segurados e beneficiários, incluídas as atividades de recadastramento, do censo previdenciário e de gestão do sistema de gestão previdenciária para regimes próprios de previdência social; </w:t>
      </w:r>
    </w:p>
    <w:p w14:paraId="51280EC4" w14:textId="77777777" w:rsidR="00182D61" w:rsidRPr="00163FEB" w:rsidRDefault="00771F2B" w:rsidP="00182D61">
      <w:pPr>
        <w:pStyle w:val="Inciso"/>
        <w:spacing w:before="0" w:line="240" w:lineRule="auto"/>
        <w:rPr>
          <w:b/>
          <w:bCs w:val="0"/>
          <w:sz w:val="24"/>
          <w:szCs w:val="24"/>
        </w:rPr>
      </w:pPr>
      <w:r w:rsidRPr="00163FEB">
        <w:rPr>
          <w:b/>
          <w:bCs w:val="0"/>
          <w:sz w:val="24"/>
          <w:szCs w:val="24"/>
        </w:rPr>
        <w:t xml:space="preserve">XII – </w:t>
      </w:r>
      <w:r w:rsidRPr="00163FEB">
        <w:rPr>
          <w:sz w:val="24"/>
          <w:szCs w:val="24"/>
        </w:rPr>
        <w:t>elaboração e instrução dos atos administrativos a serem apreciados, homologados e, ou subscritos, em conjunto com o diretor-presidente, a saber:</w:t>
      </w:r>
    </w:p>
    <w:p w14:paraId="08CB441B" w14:textId="77777777" w:rsidR="00182D61" w:rsidRPr="00163FEB" w:rsidRDefault="00771F2B" w:rsidP="00182D61">
      <w:pPr>
        <w:pStyle w:val="Alnea"/>
        <w:spacing w:before="0" w:line="240" w:lineRule="auto"/>
        <w:rPr>
          <w:rFonts w:asciiTheme="minorHAnsi" w:hAnsiTheme="minorHAnsi" w:cstheme="minorHAnsi"/>
          <w:b/>
          <w:bCs w:val="0"/>
          <w:sz w:val="24"/>
          <w:szCs w:val="24"/>
        </w:rPr>
      </w:pPr>
      <w:r w:rsidRPr="00163FEB">
        <w:rPr>
          <w:rFonts w:asciiTheme="minorHAnsi" w:hAnsiTheme="minorHAnsi" w:cstheme="minorHAnsi"/>
          <w:b/>
          <w:bCs w:val="0"/>
          <w:sz w:val="24"/>
          <w:szCs w:val="24"/>
        </w:rPr>
        <w:t xml:space="preserve">a) </w:t>
      </w:r>
      <w:r w:rsidRPr="00163FEB">
        <w:rPr>
          <w:rFonts w:asciiTheme="minorHAnsi" w:hAnsiTheme="minorHAnsi" w:cstheme="minorHAnsi"/>
          <w:sz w:val="24"/>
          <w:szCs w:val="24"/>
        </w:rPr>
        <w:t>relatório mensal contendo a execução da política de gestão da autarquia analisando seus resultados;</w:t>
      </w:r>
    </w:p>
    <w:p w14:paraId="79007D8C" w14:textId="77777777" w:rsidR="00182D61" w:rsidRPr="00163FEB" w:rsidRDefault="00771F2B" w:rsidP="00182D61">
      <w:pPr>
        <w:pStyle w:val="Alnea"/>
        <w:spacing w:before="0" w:line="240" w:lineRule="auto"/>
        <w:rPr>
          <w:rFonts w:asciiTheme="minorHAnsi" w:hAnsiTheme="minorHAnsi" w:cstheme="minorHAnsi"/>
          <w:sz w:val="24"/>
          <w:szCs w:val="24"/>
        </w:rPr>
      </w:pPr>
      <w:r w:rsidRPr="00163FEB">
        <w:rPr>
          <w:rFonts w:asciiTheme="minorHAnsi" w:hAnsiTheme="minorHAnsi" w:cstheme="minorHAnsi"/>
          <w:b/>
          <w:bCs w:val="0"/>
          <w:sz w:val="24"/>
          <w:szCs w:val="24"/>
        </w:rPr>
        <w:t xml:space="preserve">b) </w:t>
      </w:r>
      <w:r w:rsidRPr="00163FEB">
        <w:rPr>
          <w:rFonts w:asciiTheme="minorHAnsi" w:hAnsiTheme="minorHAnsi" w:cstheme="minorHAnsi"/>
          <w:sz w:val="24"/>
          <w:szCs w:val="24"/>
        </w:rPr>
        <w:t>atos, editais e outros instrumentos de gestão de pessoal e benefícios previdenciários, bem como de avaliação atuarial;</w:t>
      </w:r>
    </w:p>
    <w:p w14:paraId="22DD577A" w14:textId="77777777" w:rsidR="00182D61" w:rsidRPr="00163FEB" w:rsidRDefault="00771F2B" w:rsidP="00182D61">
      <w:pPr>
        <w:pStyle w:val="Alnea"/>
        <w:spacing w:before="0" w:line="240" w:lineRule="auto"/>
        <w:rPr>
          <w:rFonts w:asciiTheme="minorHAnsi" w:hAnsiTheme="minorHAnsi" w:cstheme="minorHAnsi"/>
          <w:sz w:val="24"/>
          <w:szCs w:val="24"/>
        </w:rPr>
      </w:pPr>
      <w:r w:rsidRPr="00163FEB">
        <w:rPr>
          <w:rFonts w:asciiTheme="minorHAnsi" w:hAnsiTheme="minorHAnsi" w:cstheme="minorHAnsi"/>
          <w:b/>
          <w:bCs w:val="0"/>
          <w:sz w:val="24"/>
          <w:szCs w:val="24"/>
        </w:rPr>
        <w:t xml:space="preserve">c) </w:t>
      </w:r>
      <w:r w:rsidRPr="00163FEB">
        <w:rPr>
          <w:rFonts w:asciiTheme="minorHAnsi" w:hAnsiTheme="minorHAnsi" w:cstheme="minorHAnsi"/>
          <w:sz w:val="24"/>
          <w:szCs w:val="24"/>
        </w:rPr>
        <w:t>atos, editais e outros instrumentos de atualização dos cadastros de pessoal e segurados;</w:t>
      </w:r>
    </w:p>
    <w:p w14:paraId="2071A14A" w14:textId="77777777" w:rsidR="00182D61" w:rsidRPr="00163FEB" w:rsidRDefault="00771F2B" w:rsidP="00182D61">
      <w:pPr>
        <w:pStyle w:val="Alnea"/>
        <w:spacing w:before="0" w:line="240" w:lineRule="auto"/>
        <w:rPr>
          <w:rFonts w:asciiTheme="minorHAnsi" w:hAnsiTheme="minorHAnsi" w:cstheme="minorHAnsi"/>
          <w:sz w:val="24"/>
          <w:szCs w:val="24"/>
        </w:rPr>
      </w:pPr>
      <w:r w:rsidRPr="00163FEB">
        <w:rPr>
          <w:rFonts w:asciiTheme="minorHAnsi" w:hAnsiTheme="minorHAnsi" w:cstheme="minorHAnsi"/>
          <w:b/>
          <w:bCs w:val="0"/>
          <w:sz w:val="24"/>
          <w:szCs w:val="24"/>
        </w:rPr>
        <w:t xml:space="preserve">d) </w:t>
      </w:r>
      <w:r w:rsidRPr="00163FEB">
        <w:rPr>
          <w:rFonts w:asciiTheme="minorHAnsi" w:hAnsiTheme="minorHAnsi" w:cstheme="minorHAnsi"/>
          <w:sz w:val="24"/>
          <w:szCs w:val="24"/>
        </w:rPr>
        <w:t xml:space="preserve">atos, editais e outros instrumentos de gestão de materiais, bem como dos procedimentos licitatórios do </w:t>
      </w:r>
      <w:r w:rsidRPr="00163FEB">
        <w:rPr>
          <w:rFonts w:asciiTheme="minorHAnsi" w:hAnsiTheme="minorHAnsi" w:cstheme="minorHAnsi"/>
          <w:bCs w:val="0"/>
          <w:sz w:val="24"/>
          <w:szCs w:val="24"/>
        </w:rPr>
        <w:t>Bebedouro Previdência</w:t>
      </w:r>
      <w:r w:rsidRPr="00163FEB">
        <w:rPr>
          <w:rFonts w:asciiTheme="minorHAnsi" w:hAnsiTheme="minorHAnsi" w:cstheme="minorHAnsi"/>
          <w:sz w:val="24"/>
          <w:szCs w:val="24"/>
        </w:rPr>
        <w:t>; e,</w:t>
      </w:r>
    </w:p>
    <w:p w14:paraId="42454FAD" w14:textId="77777777" w:rsidR="00182D61" w:rsidRPr="00163FEB" w:rsidRDefault="00771F2B" w:rsidP="00182D61">
      <w:pPr>
        <w:pStyle w:val="Alnea"/>
        <w:spacing w:before="0" w:line="240" w:lineRule="auto"/>
        <w:rPr>
          <w:rFonts w:asciiTheme="minorHAnsi" w:hAnsiTheme="minorHAnsi" w:cstheme="minorHAnsi"/>
          <w:sz w:val="24"/>
          <w:szCs w:val="24"/>
        </w:rPr>
      </w:pPr>
      <w:r w:rsidRPr="00163FEB">
        <w:rPr>
          <w:rFonts w:asciiTheme="minorHAnsi" w:hAnsiTheme="minorHAnsi" w:cstheme="minorHAnsi"/>
          <w:b/>
          <w:bCs w:val="0"/>
          <w:sz w:val="24"/>
          <w:szCs w:val="24"/>
        </w:rPr>
        <w:lastRenderedPageBreak/>
        <w:t xml:space="preserve">e) </w:t>
      </w:r>
      <w:r w:rsidRPr="00163FEB">
        <w:rPr>
          <w:rFonts w:asciiTheme="minorHAnsi" w:hAnsiTheme="minorHAnsi" w:cstheme="minorHAnsi"/>
          <w:sz w:val="24"/>
          <w:szCs w:val="24"/>
        </w:rPr>
        <w:t>contratos administrativos, convênios, ajustes e demais instrumentos similares relativos à administração geral, gestão de pessoal e previdência;</w:t>
      </w:r>
    </w:p>
    <w:p w14:paraId="780E77BC" w14:textId="77777777" w:rsidR="00182D61" w:rsidRPr="00163FEB" w:rsidRDefault="00771F2B" w:rsidP="00182D61">
      <w:pPr>
        <w:pStyle w:val="Inciso"/>
        <w:spacing w:before="0" w:line="240" w:lineRule="auto"/>
        <w:rPr>
          <w:b/>
          <w:bCs w:val="0"/>
          <w:sz w:val="24"/>
          <w:szCs w:val="24"/>
        </w:rPr>
      </w:pPr>
      <w:r w:rsidRPr="00163FEB">
        <w:rPr>
          <w:b/>
          <w:bCs w:val="0"/>
          <w:sz w:val="24"/>
          <w:szCs w:val="24"/>
        </w:rPr>
        <w:t xml:space="preserve">XIII – </w:t>
      </w:r>
      <w:r w:rsidRPr="00163FEB">
        <w:rPr>
          <w:sz w:val="24"/>
          <w:szCs w:val="24"/>
        </w:rPr>
        <w:t>praticar os seguintes atos administrativos, em conjunto com o diretor-presidente:</w:t>
      </w:r>
    </w:p>
    <w:p w14:paraId="5E1469F8" w14:textId="77777777" w:rsidR="00182D61" w:rsidRPr="00163FEB" w:rsidRDefault="00771F2B" w:rsidP="00182D61">
      <w:pPr>
        <w:pStyle w:val="Alnea"/>
        <w:spacing w:before="0" w:line="240" w:lineRule="auto"/>
        <w:rPr>
          <w:rFonts w:asciiTheme="minorHAnsi" w:hAnsiTheme="minorHAnsi" w:cstheme="minorHAnsi"/>
          <w:b/>
          <w:bCs w:val="0"/>
          <w:sz w:val="24"/>
          <w:szCs w:val="24"/>
        </w:rPr>
      </w:pPr>
      <w:r w:rsidRPr="00163FEB">
        <w:rPr>
          <w:rFonts w:asciiTheme="minorHAnsi" w:hAnsiTheme="minorHAnsi" w:cstheme="minorHAnsi"/>
          <w:b/>
          <w:bCs w:val="0"/>
          <w:sz w:val="24"/>
          <w:szCs w:val="24"/>
        </w:rPr>
        <w:t xml:space="preserve">a) </w:t>
      </w:r>
      <w:r w:rsidRPr="00163FEB">
        <w:rPr>
          <w:rFonts w:asciiTheme="minorHAnsi" w:hAnsiTheme="minorHAnsi" w:cstheme="minorHAnsi"/>
          <w:sz w:val="24"/>
          <w:szCs w:val="24"/>
        </w:rPr>
        <w:t>apreciação e homologação de relatório mensal contendo a execução da política de gestão da autarquia analisando seus resultados;</w:t>
      </w:r>
    </w:p>
    <w:p w14:paraId="503246E7" w14:textId="77777777" w:rsidR="00182D61" w:rsidRPr="00163FEB" w:rsidRDefault="00771F2B" w:rsidP="00182D61">
      <w:pPr>
        <w:pStyle w:val="Alnea"/>
        <w:spacing w:before="0" w:line="240" w:lineRule="auto"/>
        <w:rPr>
          <w:rFonts w:asciiTheme="minorHAnsi" w:hAnsiTheme="minorHAnsi" w:cstheme="minorHAnsi"/>
          <w:sz w:val="24"/>
          <w:szCs w:val="24"/>
        </w:rPr>
      </w:pPr>
      <w:r w:rsidRPr="00163FEB">
        <w:rPr>
          <w:rFonts w:asciiTheme="minorHAnsi" w:hAnsiTheme="minorHAnsi" w:cstheme="minorHAnsi"/>
          <w:b/>
          <w:bCs w:val="0"/>
          <w:sz w:val="24"/>
          <w:szCs w:val="24"/>
        </w:rPr>
        <w:t xml:space="preserve">b) </w:t>
      </w:r>
      <w:r w:rsidRPr="00163FEB">
        <w:rPr>
          <w:rFonts w:asciiTheme="minorHAnsi" w:hAnsiTheme="minorHAnsi" w:cstheme="minorHAnsi"/>
          <w:sz w:val="24"/>
          <w:szCs w:val="24"/>
        </w:rPr>
        <w:t>subscrição dos atos, editais e outros instrumentos de gestão de pessoal e benefícios previdenciários, bem como de avaliação atuarial;</w:t>
      </w:r>
    </w:p>
    <w:p w14:paraId="33D6F6C4" w14:textId="77777777" w:rsidR="00182D61" w:rsidRPr="00163FEB" w:rsidRDefault="00771F2B" w:rsidP="00970F74">
      <w:pPr>
        <w:pStyle w:val="Alnea"/>
        <w:spacing w:before="0" w:line="240" w:lineRule="auto"/>
        <w:rPr>
          <w:rFonts w:asciiTheme="minorHAnsi" w:hAnsiTheme="minorHAnsi" w:cstheme="minorHAnsi"/>
          <w:sz w:val="24"/>
          <w:szCs w:val="24"/>
        </w:rPr>
      </w:pPr>
      <w:r w:rsidRPr="00163FEB">
        <w:rPr>
          <w:rFonts w:asciiTheme="minorHAnsi" w:hAnsiTheme="minorHAnsi" w:cstheme="minorHAnsi"/>
          <w:b/>
          <w:bCs w:val="0"/>
          <w:sz w:val="24"/>
          <w:szCs w:val="24"/>
        </w:rPr>
        <w:t xml:space="preserve">c) </w:t>
      </w:r>
      <w:r w:rsidRPr="00163FEB">
        <w:rPr>
          <w:rFonts w:asciiTheme="minorHAnsi" w:hAnsiTheme="minorHAnsi" w:cstheme="minorHAnsi"/>
          <w:sz w:val="24"/>
          <w:szCs w:val="24"/>
        </w:rPr>
        <w:t>subscrição dos atos, editais e outros instrumentos de atualização dos cadastros de pessoal e segurados;</w:t>
      </w:r>
    </w:p>
    <w:p w14:paraId="58C597CA" w14:textId="77777777" w:rsidR="00182D61" w:rsidRPr="00163FEB" w:rsidRDefault="00771F2B" w:rsidP="00970F74">
      <w:pPr>
        <w:pStyle w:val="Alnea"/>
        <w:spacing w:before="0" w:line="240" w:lineRule="auto"/>
        <w:rPr>
          <w:rFonts w:asciiTheme="minorHAnsi" w:hAnsiTheme="minorHAnsi" w:cstheme="minorHAnsi"/>
          <w:sz w:val="24"/>
          <w:szCs w:val="24"/>
        </w:rPr>
      </w:pPr>
      <w:r w:rsidRPr="00163FEB">
        <w:rPr>
          <w:rFonts w:asciiTheme="minorHAnsi" w:hAnsiTheme="minorHAnsi" w:cstheme="minorHAnsi"/>
          <w:b/>
          <w:bCs w:val="0"/>
          <w:sz w:val="24"/>
          <w:szCs w:val="24"/>
        </w:rPr>
        <w:t xml:space="preserve">d) </w:t>
      </w:r>
      <w:r w:rsidRPr="00163FEB">
        <w:rPr>
          <w:rFonts w:asciiTheme="minorHAnsi" w:hAnsiTheme="minorHAnsi" w:cstheme="minorHAnsi"/>
          <w:sz w:val="24"/>
          <w:szCs w:val="24"/>
        </w:rPr>
        <w:t xml:space="preserve">subscrição dos atos, editais e outros instrumentos de gestão de materiais, bem como dos procedimentos licitatórios do </w:t>
      </w:r>
      <w:r w:rsidRPr="00163FEB">
        <w:rPr>
          <w:rFonts w:asciiTheme="minorHAnsi" w:hAnsiTheme="minorHAnsi" w:cstheme="minorHAnsi"/>
          <w:bCs w:val="0"/>
          <w:sz w:val="24"/>
          <w:szCs w:val="24"/>
        </w:rPr>
        <w:t>Bebedouro Previdência</w:t>
      </w:r>
      <w:r w:rsidRPr="00163FEB">
        <w:rPr>
          <w:rFonts w:asciiTheme="minorHAnsi" w:hAnsiTheme="minorHAnsi" w:cstheme="minorHAnsi"/>
          <w:sz w:val="24"/>
          <w:szCs w:val="24"/>
        </w:rPr>
        <w:t>; e,</w:t>
      </w:r>
    </w:p>
    <w:p w14:paraId="2F5D1160" w14:textId="77777777" w:rsidR="00182D61" w:rsidRPr="00163FEB" w:rsidRDefault="00771F2B" w:rsidP="00970F74">
      <w:pPr>
        <w:pStyle w:val="Alnea"/>
        <w:spacing w:before="0" w:line="240" w:lineRule="auto"/>
        <w:rPr>
          <w:rFonts w:asciiTheme="minorHAnsi" w:hAnsiTheme="minorHAnsi" w:cstheme="minorHAnsi"/>
          <w:sz w:val="24"/>
          <w:szCs w:val="24"/>
        </w:rPr>
      </w:pPr>
      <w:r w:rsidRPr="00163FEB">
        <w:rPr>
          <w:rFonts w:asciiTheme="minorHAnsi" w:hAnsiTheme="minorHAnsi" w:cstheme="minorHAnsi"/>
          <w:b/>
          <w:bCs w:val="0"/>
          <w:sz w:val="24"/>
          <w:szCs w:val="24"/>
        </w:rPr>
        <w:t xml:space="preserve">e) </w:t>
      </w:r>
      <w:r w:rsidRPr="00163FEB">
        <w:rPr>
          <w:rFonts w:asciiTheme="minorHAnsi" w:hAnsiTheme="minorHAnsi" w:cstheme="minorHAnsi"/>
          <w:sz w:val="24"/>
          <w:szCs w:val="24"/>
        </w:rPr>
        <w:t>subscrição dos contratos administrativos, convênios, ajustes e demais instrumentos similares relativos à administração geral, gestão de pessoal e previdência;</w:t>
      </w:r>
    </w:p>
    <w:p w14:paraId="2070666B" w14:textId="77777777" w:rsidR="00182D61" w:rsidRPr="00163FEB" w:rsidRDefault="00771F2B" w:rsidP="00970F74">
      <w:pPr>
        <w:pStyle w:val="Inciso"/>
        <w:spacing w:before="0" w:line="240" w:lineRule="auto"/>
        <w:rPr>
          <w:sz w:val="24"/>
          <w:szCs w:val="24"/>
        </w:rPr>
      </w:pPr>
      <w:r w:rsidRPr="00163FEB">
        <w:rPr>
          <w:b/>
          <w:sz w:val="24"/>
          <w:szCs w:val="24"/>
        </w:rPr>
        <w:t xml:space="preserve">XIV – </w:t>
      </w:r>
      <w:r w:rsidRPr="00163FEB">
        <w:rPr>
          <w:bCs w:val="0"/>
          <w:sz w:val="24"/>
          <w:szCs w:val="24"/>
        </w:rPr>
        <w:t>efetuar o</w:t>
      </w:r>
      <w:r w:rsidRPr="00163FEB">
        <w:rPr>
          <w:b/>
          <w:sz w:val="24"/>
          <w:szCs w:val="24"/>
        </w:rPr>
        <w:t xml:space="preserve"> </w:t>
      </w:r>
      <w:r w:rsidRPr="00163FEB">
        <w:rPr>
          <w:sz w:val="24"/>
          <w:szCs w:val="24"/>
        </w:rPr>
        <w:t>controle da frequência dos servidores vinculados à diretoria; e,</w:t>
      </w:r>
    </w:p>
    <w:p w14:paraId="1315E8D9" w14:textId="77777777" w:rsidR="00182D61" w:rsidRPr="00163FEB" w:rsidRDefault="00771F2B" w:rsidP="00970F74">
      <w:pPr>
        <w:pStyle w:val="Inciso"/>
        <w:spacing w:before="0" w:line="240" w:lineRule="auto"/>
        <w:rPr>
          <w:sz w:val="24"/>
          <w:szCs w:val="24"/>
        </w:rPr>
      </w:pPr>
      <w:r w:rsidRPr="00163FEB">
        <w:rPr>
          <w:b/>
          <w:bCs w:val="0"/>
          <w:sz w:val="24"/>
          <w:szCs w:val="24"/>
        </w:rPr>
        <w:t xml:space="preserve">XV – </w:t>
      </w:r>
      <w:r w:rsidRPr="00163FEB">
        <w:rPr>
          <w:sz w:val="24"/>
          <w:szCs w:val="24"/>
        </w:rPr>
        <w:t xml:space="preserve">praticar, em conjunto ou não, com outro órgão da estrutura do </w:t>
      </w:r>
      <w:r w:rsidRPr="00163FEB">
        <w:rPr>
          <w:bCs w:val="0"/>
          <w:sz w:val="24"/>
          <w:szCs w:val="24"/>
        </w:rPr>
        <w:t>Bebedouro Previdência</w:t>
      </w:r>
      <w:r w:rsidRPr="00163FEB">
        <w:rPr>
          <w:sz w:val="24"/>
          <w:szCs w:val="24"/>
        </w:rPr>
        <w:t xml:space="preserve"> outras competência e atividades contidas no regimento interno da autarquia.</w:t>
      </w:r>
    </w:p>
    <w:p w14:paraId="4A92755E" w14:textId="77777777" w:rsidR="002B3415" w:rsidRPr="00163FEB" w:rsidRDefault="002B3415" w:rsidP="00970F74">
      <w:pPr>
        <w:pStyle w:val="Inciso"/>
        <w:spacing w:before="0" w:line="240" w:lineRule="auto"/>
        <w:rPr>
          <w:b/>
          <w:bCs w:val="0"/>
          <w:sz w:val="24"/>
          <w:szCs w:val="24"/>
        </w:rPr>
      </w:pPr>
    </w:p>
    <w:p w14:paraId="6FAD7B40" w14:textId="77777777" w:rsidR="00970F74" w:rsidRPr="00163FEB" w:rsidRDefault="00771F2B" w:rsidP="00092C5A">
      <w:pPr>
        <w:pStyle w:val="Artigo"/>
        <w:spacing w:before="0" w:line="240" w:lineRule="auto"/>
        <w:ind w:firstLine="0"/>
        <w:rPr>
          <w:sz w:val="24"/>
          <w:szCs w:val="24"/>
        </w:rPr>
      </w:pPr>
      <w:r w:rsidRPr="00163FEB">
        <w:rPr>
          <w:b/>
          <w:sz w:val="24"/>
          <w:szCs w:val="24"/>
        </w:rPr>
        <w:t xml:space="preserve">Parágrafo único. </w:t>
      </w:r>
      <w:r w:rsidRPr="00163FEB">
        <w:rPr>
          <w:sz w:val="24"/>
          <w:szCs w:val="24"/>
        </w:rPr>
        <w:t xml:space="preserve">Caberá ao regimento interno do </w:t>
      </w:r>
      <w:r w:rsidRPr="00163FEB">
        <w:rPr>
          <w:bCs/>
          <w:sz w:val="24"/>
          <w:szCs w:val="24"/>
        </w:rPr>
        <w:t>Bebedouro Previdência</w:t>
      </w:r>
      <w:r w:rsidRPr="00163FEB">
        <w:rPr>
          <w:sz w:val="24"/>
          <w:szCs w:val="24"/>
        </w:rPr>
        <w:t xml:space="preserve"> o detalhamento e a descrição das atividades a serem desenvolvidas na estrutura interna da diretoria de administração geral, gestão de pessoal e previdência.</w:t>
      </w:r>
    </w:p>
    <w:p w14:paraId="6D5E39DD" w14:textId="77777777" w:rsidR="00970F74" w:rsidRPr="00163FEB" w:rsidRDefault="00970F74" w:rsidP="00970F74">
      <w:pPr>
        <w:pStyle w:val="Ttulo4"/>
        <w:spacing w:before="0"/>
        <w:rPr>
          <w:rFonts w:asciiTheme="minorHAnsi" w:hAnsiTheme="minorHAnsi" w:cstheme="minorHAnsi"/>
        </w:rPr>
      </w:pPr>
    </w:p>
    <w:p w14:paraId="52DEB79D" w14:textId="77777777" w:rsidR="00970F74" w:rsidRPr="00163FEB" w:rsidRDefault="00771F2B" w:rsidP="00970F74">
      <w:pPr>
        <w:pStyle w:val="Ttulo4"/>
        <w:spacing w:before="0"/>
        <w:jc w:val="center"/>
        <w:rPr>
          <w:rFonts w:asciiTheme="minorHAnsi" w:hAnsiTheme="minorHAnsi" w:cstheme="minorHAnsi"/>
          <w:b/>
          <w:bCs/>
          <w:i w:val="0"/>
          <w:iCs w:val="0"/>
          <w:color w:val="auto"/>
        </w:rPr>
      </w:pPr>
      <w:r w:rsidRPr="00163FEB">
        <w:rPr>
          <w:rFonts w:asciiTheme="minorHAnsi" w:hAnsiTheme="minorHAnsi" w:cstheme="minorHAnsi"/>
          <w:b/>
          <w:bCs/>
          <w:i w:val="0"/>
          <w:iCs w:val="0"/>
          <w:color w:val="auto"/>
        </w:rPr>
        <w:t>Subseção IV</w:t>
      </w:r>
      <w:r w:rsidRPr="00163FEB">
        <w:rPr>
          <w:rFonts w:asciiTheme="minorHAnsi" w:hAnsiTheme="minorHAnsi" w:cstheme="minorHAnsi"/>
          <w:b/>
          <w:bCs/>
          <w:i w:val="0"/>
          <w:iCs w:val="0"/>
          <w:color w:val="auto"/>
        </w:rPr>
        <w:br/>
        <w:t>Das Atribuições e Competências da Diretoria de Gestão Financeira e Contábil</w:t>
      </w:r>
    </w:p>
    <w:p w14:paraId="4536E444" w14:textId="77777777" w:rsidR="002B3415" w:rsidRPr="00163FEB" w:rsidRDefault="002B3415" w:rsidP="002B3415">
      <w:pPr>
        <w:rPr>
          <w:rFonts w:asciiTheme="minorHAnsi" w:hAnsiTheme="minorHAnsi" w:cstheme="minorHAnsi"/>
        </w:rPr>
      </w:pPr>
    </w:p>
    <w:p w14:paraId="65DFE38F" w14:textId="77777777" w:rsidR="00970F74" w:rsidRPr="00163FEB" w:rsidRDefault="00771F2B" w:rsidP="00092C5A">
      <w:pPr>
        <w:pStyle w:val="Artigo"/>
        <w:spacing w:before="0" w:line="240" w:lineRule="auto"/>
        <w:ind w:firstLine="0"/>
        <w:rPr>
          <w:sz w:val="24"/>
          <w:szCs w:val="24"/>
        </w:rPr>
      </w:pPr>
      <w:bookmarkStart w:id="47" w:name="_Hlk213618979"/>
      <w:r w:rsidRPr="00163FEB">
        <w:rPr>
          <w:b/>
          <w:sz w:val="24"/>
          <w:szCs w:val="24"/>
        </w:rPr>
        <w:t xml:space="preserve">Art. 78. </w:t>
      </w:r>
      <w:r w:rsidRPr="00163FEB">
        <w:rPr>
          <w:sz w:val="24"/>
          <w:szCs w:val="24"/>
        </w:rPr>
        <w:t>Compete à diretoria de gestão financeira e contábil:</w:t>
      </w:r>
    </w:p>
    <w:bookmarkEnd w:id="47"/>
    <w:p w14:paraId="5929E380" w14:textId="77777777" w:rsidR="00970F74" w:rsidRPr="00163FEB" w:rsidRDefault="00771F2B" w:rsidP="00970F74">
      <w:pPr>
        <w:pStyle w:val="Inciso"/>
        <w:spacing w:before="0" w:line="240" w:lineRule="auto"/>
        <w:rPr>
          <w:sz w:val="24"/>
          <w:szCs w:val="24"/>
        </w:rPr>
      </w:pPr>
      <w:r w:rsidRPr="00163FEB">
        <w:rPr>
          <w:b/>
          <w:sz w:val="24"/>
          <w:szCs w:val="24"/>
        </w:rPr>
        <w:t xml:space="preserve">I – </w:t>
      </w:r>
      <w:r w:rsidRPr="00163FEB">
        <w:rPr>
          <w:bCs w:val="0"/>
          <w:sz w:val="24"/>
          <w:szCs w:val="24"/>
        </w:rPr>
        <w:t>organizar, dirigir e controlar as unidades</w:t>
      </w:r>
      <w:r w:rsidRPr="00163FEB">
        <w:rPr>
          <w:sz w:val="24"/>
          <w:szCs w:val="24"/>
        </w:rPr>
        <w:t xml:space="preserve"> responsáveis:</w:t>
      </w:r>
    </w:p>
    <w:p w14:paraId="37099DB0" w14:textId="77777777" w:rsidR="00970F74" w:rsidRPr="00163FEB" w:rsidRDefault="00771F2B" w:rsidP="00970F74">
      <w:pPr>
        <w:pStyle w:val="Alnea"/>
        <w:spacing w:before="0" w:line="240" w:lineRule="auto"/>
        <w:rPr>
          <w:rFonts w:asciiTheme="minorHAnsi" w:hAnsiTheme="minorHAnsi" w:cstheme="minorHAnsi"/>
          <w:sz w:val="24"/>
          <w:szCs w:val="24"/>
        </w:rPr>
      </w:pPr>
      <w:r w:rsidRPr="00163FEB">
        <w:rPr>
          <w:rFonts w:asciiTheme="minorHAnsi" w:hAnsiTheme="minorHAnsi" w:cstheme="minorHAnsi"/>
          <w:b/>
          <w:bCs w:val="0"/>
          <w:sz w:val="24"/>
          <w:szCs w:val="24"/>
        </w:rPr>
        <w:t>a)</w:t>
      </w:r>
      <w:r w:rsidRPr="00163FEB">
        <w:rPr>
          <w:rFonts w:asciiTheme="minorHAnsi" w:hAnsiTheme="minorHAnsi" w:cstheme="minorHAnsi"/>
          <w:sz w:val="24"/>
          <w:szCs w:val="24"/>
        </w:rPr>
        <w:t xml:space="preserve"> pelo planejamento e gestão orçamentária e financeira, bem como pela elaboração das propostas orçamentárias e dos planos plurianuais;</w:t>
      </w:r>
    </w:p>
    <w:p w14:paraId="06F329E7" w14:textId="77777777" w:rsidR="00970F74" w:rsidRPr="00163FEB" w:rsidRDefault="00771F2B" w:rsidP="00970F74">
      <w:pPr>
        <w:pStyle w:val="Alnea"/>
        <w:spacing w:before="0" w:line="240" w:lineRule="auto"/>
        <w:rPr>
          <w:rFonts w:asciiTheme="minorHAnsi" w:hAnsiTheme="minorHAnsi" w:cstheme="minorHAnsi"/>
          <w:sz w:val="24"/>
          <w:szCs w:val="24"/>
        </w:rPr>
      </w:pPr>
      <w:r w:rsidRPr="00163FEB">
        <w:rPr>
          <w:rFonts w:asciiTheme="minorHAnsi" w:hAnsiTheme="minorHAnsi" w:cstheme="minorHAnsi"/>
          <w:b/>
          <w:bCs w:val="0"/>
          <w:sz w:val="24"/>
          <w:szCs w:val="24"/>
        </w:rPr>
        <w:t>b)</w:t>
      </w:r>
      <w:r w:rsidRPr="00163FEB">
        <w:rPr>
          <w:rFonts w:asciiTheme="minorHAnsi" w:hAnsiTheme="minorHAnsi" w:cstheme="minorHAnsi"/>
          <w:sz w:val="24"/>
          <w:szCs w:val="24"/>
        </w:rPr>
        <w:t xml:space="preserve"> pela efetivação e acompanhamento da execução do orçamento do RPPS e da autarquia;</w:t>
      </w:r>
    </w:p>
    <w:p w14:paraId="399B48E7" w14:textId="77777777" w:rsidR="00970F74" w:rsidRPr="00163FEB" w:rsidRDefault="00771F2B" w:rsidP="00970F74">
      <w:pPr>
        <w:pStyle w:val="Alnea"/>
        <w:spacing w:before="0" w:line="240" w:lineRule="auto"/>
        <w:rPr>
          <w:rFonts w:asciiTheme="minorHAnsi" w:hAnsiTheme="minorHAnsi" w:cstheme="minorHAnsi"/>
          <w:sz w:val="24"/>
          <w:szCs w:val="24"/>
        </w:rPr>
      </w:pPr>
      <w:r w:rsidRPr="00163FEB">
        <w:rPr>
          <w:rFonts w:asciiTheme="minorHAnsi" w:hAnsiTheme="minorHAnsi" w:cstheme="minorHAnsi"/>
          <w:b/>
          <w:bCs w:val="0"/>
          <w:sz w:val="24"/>
          <w:szCs w:val="24"/>
        </w:rPr>
        <w:lastRenderedPageBreak/>
        <w:t>c)</w:t>
      </w:r>
      <w:r w:rsidRPr="00163FEB">
        <w:rPr>
          <w:rFonts w:asciiTheme="minorHAnsi" w:hAnsiTheme="minorHAnsi" w:cstheme="minorHAnsi"/>
          <w:sz w:val="24"/>
          <w:szCs w:val="24"/>
        </w:rPr>
        <w:t xml:space="preserve"> por arrecadar e recolher as contribuições devidas ao RPPS e a taxa de administração da unidade gestora;</w:t>
      </w:r>
    </w:p>
    <w:p w14:paraId="1548926C" w14:textId="77777777" w:rsidR="00970F74" w:rsidRPr="00163FEB" w:rsidRDefault="00771F2B" w:rsidP="00970F74">
      <w:pPr>
        <w:pStyle w:val="Alnea"/>
        <w:spacing w:before="0" w:line="240" w:lineRule="auto"/>
        <w:rPr>
          <w:rFonts w:asciiTheme="minorHAnsi" w:hAnsiTheme="minorHAnsi" w:cstheme="minorHAnsi"/>
          <w:sz w:val="24"/>
          <w:szCs w:val="24"/>
        </w:rPr>
      </w:pPr>
      <w:r w:rsidRPr="00163FEB">
        <w:rPr>
          <w:rFonts w:asciiTheme="minorHAnsi" w:hAnsiTheme="minorHAnsi" w:cstheme="minorHAnsi"/>
          <w:b/>
          <w:bCs w:val="0"/>
          <w:sz w:val="24"/>
          <w:szCs w:val="24"/>
        </w:rPr>
        <w:t>d)</w:t>
      </w:r>
      <w:r w:rsidRPr="00163FEB">
        <w:rPr>
          <w:rFonts w:asciiTheme="minorHAnsi" w:hAnsiTheme="minorHAnsi" w:cstheme="minorHAnsi"/>
          <w:sz w:val="24"/>
          <w:szCs w:val="24"/>
        </w:rPr>
        <w:t xml:space="preserve"> por gerir os recursos recebidos, sempre em estrita observância às normas legais pertinentes, lançar e normatizar o recolhimento das contribuições;</w:t>
      </w:r>
    </w:p>
    <w:p w14:paraId="1C25FE2C" w14:textId="77777777" w:rsidR="00970F74" w:rsidRPr="00163FEB" w:rsidRDefault="00771F2B" w:rsidP="00970F74">
      <w:pPr>
        <w:pStyle w:val="Alnea"/>
        <w:spacing w:before="0" w:line="240" w:lineRule="auto"/>
        <w:rPr>
          <w:rFonts w:asciiTheme="minorHAnsi" w:hAnsiTheme="minorHAnsi" w:cstheme="minorHAnsi"/>
          <w:sz w:val="24"/>
          <w:szCs w:val="24"/>
        </w:rPr>
      </w:pPr>
      <w:r w:rsidRPr="00163FEB">
        <w:rPr>
          <w:rFonts w:asciiTheme="minorHAnsi" w:hAnsiTheme="minorHAnsi" w:cstheme="minorHAnsi"/>
          <w:b/>
          <w:bCs w:val="0"/>
          <w:sz w:val="24"/>
          <w:szCs w:val="24"/>
        </w:rPr>
        <w:t>e)</w:t>
      </w:r>
      <w:r w:rsidRPr="00163FEB">
        <w:rPr>
          <w:rFonts w:asciiTheme="minorHAnsi" w:hAnsiTheme="minorHAnsi" w:cstheme="minorHAnsi"/>
          <w:sz w:val="24"/>
          <w:szCs w:val="24"/>
        </w:rPr>
        <w:t xml:space="preserve"> pelo funcionamento da tesouraria da autarquia previdenciária, seus pagamentos e a gestão do caixa e das contas a pagar;</w:t>
      </w:r>
    </w:p>
    <w:p w14:paraId="789495A7" w14:textId="77777777" w:rsidR="00970F74" w:rsidRPr="00163FEB" w:rsidRDefault="00771F2B" w:rsidP="00970F74">
      <w:pPr>
        <w:pStyle w:val="Alnea"/>
        <w:spacing w:before="0" w:line="240" w:lineRule="auto"/>
        <w:rPr>
          <w:rFonts w:asciiTheme="minorHAnsi" w:hAnsiTheme="minorHAnsi" w:cstheme="minorHAnsi"/>
          <w:sz w:val="24"/>
          <w:szCs w:val="24"/>
        </w:rPr>
      </w:pPr>
      <w:r w:rsidRPr="00163FEB">
        <w:rPr>
          <w:rFonts w:asciiTheme="minorHAnsi" w:hAnsiTheme="minorHAnsi" w:cstheme="minorHAnsi"/>
          <w:b/>
          <w:bCs w:val="0"/>
          <w:sz w:val="24"/>
          <w:szCs w:val="24"/>
        </w:rPr>
        <w:t>f)</w:t>
      </w:r>
      <w:r w:rsidRPr="00163FEB">
        <w:rPr>
          <w:rFonts w:asciiTheme="minorHAnsi" w:hAnsiTheme="minorHAnsi" w:cstheme="minorHAnsi"/>
          <w:sz w:val="24"/>
          <w:szCs w:val="24"/>
        </w:rPr>
        <w:t xml:space="preserve"> pelo planejamento e pela elaboração do fluxo de caixa para investimentos, bem como a as aplicações, a análise e o acompanhamento da rentabilidade dos recursos investidos;</w:t>
      </w:r>
    </w:p>
    <w:p w14:paraId="773E264B" w14:textId="77777777" w:rsidR="00970F74" w:rsidRPr="00163FEB" w:rsidRDefault="00771F2B" w:rsidP="00970F74">
      <w:pPr>
        <w:pStyle w:val="Alnea"/>
        <w:spacing w:before="0" w:line="240" w:lineRule="auto"/>
        <w:rPr>
          <w:rFonts w:asciiTheme="minorHAnsi" w:hAnsiTheme="minorHAnsi" w:cstheme="minorHAnsi"/>
          <w:sz w:val="24"/>
          <w:szCs w:val="24"/>
        </w:rPr>
      </w:pPr>
      <w:r w:rsidRPr="00163FEB">
        <w:rPr>
          <w:rFonts w:asciiTheme="minorHAnsi" w:hAnsiTheme="minorHAnsi" w:cstheme="minorHAnsi"/>
          <w:b/>
          <w:bCs w:val="0"/>
          <w:sz w:val="24"/>
          <w:szCs w:val="24"/>
        </w:rPr>
        <w:t>g)</w:t>
      </w:r>
      <w:r w:rsidRPr="00163FEB">
        <w:rPr>
          <w:rFonts w:asciiTheme="minorHAnsi" w:hAnsiTheme="minorHAnsi" w:cstheme="minorHAnsi"/>
          <w:sz w:val="24"/>
          <w:szCs w:val="24"/>
        </w:rPr>
        <w:t xml:space="preserve"> por elaborar laudos, pareceres e outros estudos técnicos sobre o comportamento do mercado financeiro;</w:t>
      </w:r>
    </w:p>
    <w:p w14:paraId="67B18E13" w14:textId="77777777" w:rsidR="00970F74" w:rsidRPr="00163FEB" w:rsidRDefault="00771F2B" w:rsidP="000E34A3">
      <w:pPr>
        <w:pStyle w:val="Inciso"/>
        <w:spacing w:before="0" w:line="240" w:lineRule="auto"/>
        <w:rPr>
          <w:sz w:val="24"/>
          <w:szCs w:val="24"/>
        </w:rPr>
      </w:pPr>
      <w:r w:rsidRPr="00163FEB">
        <w:rPr>
          <w:b/>
          <w:bCs w:val="0"/>
          <w:sz w:val="24"/>
          <w:szCs w:val="24"/>
        </w:rPr>
        <w:t>II –</w:t>
      </w:r>
      <w:r w:rsidRPr="00163FEB">
        <w:rPr>
          <w:sz w:val="24"/>
          <w:szCs w:val="24"/>
        </w:rPr>
        <w:t xml:space="preserve"> </w:t>
      </w:r>
      <w:proofErr w:type="gramStart"/>
      <w:r w:rsidRPr="00163FEB">
        <w:rPr>
          <w:sz w:val="24"/>
          <w:szCs w:val="24"/>
        </w:rPr>
        <w:t>propor</w:t>
      </w:r>
      <w:proofErr w:type="gramEnd"/>
      <w:r w:rsidRPr="00163FEB">
        <w:rPr>
          <w:sz w:val="24"/>
          <w:szCs w:val="24"/>
        </w:rPr>
        <w:t xml:space="preserve"> novas alternativas de investimento, após captar e analisar informações junto a agentes do mercado financeiro e informar ao comitê de investimento as taxas diárias de rentabilidade, praticadas no mercado financeiro;</w:t>
      </w:r>
    </w:p>
    <w:p w14:paraId="21A45A5A" w14:textId="77777777" w:rsidR="00970F74" w:rsidRPr="00163FEB" w:rsidRDefault="00771F2B" w:rsidP="000E34A3">
      <w:pPr>
        <w:pStyle w:val="Inciso"/>
        <w:spacing w:before="0" w:line="240" w:lineRule="auto"/>
        <w:rPr>
          <w:sz w:val="24"/>
          <w:szCs w:val="24"/>
        </w:rPr>
      </w:pPr>
      <w:r w:rsidRPr="00163FEB">
        <w:rPr>
          <w:b/>
          <w:bCs w:val="0"/>
          <w:sz w:val="24"/>
          <w:szCs w:val="24"/>
        </w:rPr>
        <w:t>III –</w:t>
      </w:r>
      <w:r w:rsidRPr="00163FEB">
        <w:rPr>
          <w:sz w:val="24"/>
          <w:szCs w:val="24"/>
        </w:rPr>
        <w:t xml:space="preserve"> elaborar relatórios sobre o mercado previdenciário e sobre as atividades do RPPS;</w:t>
      </w:r>
    </w:p>
    <w:p w14:paraId="392AF44E" w14:textId="77777777" w:rsidR="00970F74" w:rsidRPr="00163FEB" w:rsidRDefault="00771F2B" w:rsidP="000E34A3">
      <w:pPr>
        <w:pStyle w:val="Inciso"/>
        <w:spacing w:before="0" w:line="240" w:lineRule="auto"/>
        <w:rPr>
          <w:sz w:val="24"/>
          <w:szCs w:val="24"/>
        </w:rPr>
      </w:pPr>
      <w:r w:rsidRPr="00163FEB">
        <w:rPr>
          <w:b/>
          <w:bCs w:val="0"/>
          <w:sz w:val="24"/>
          <w:szCs w:val="24"/>
        </w:rPr>
        <w:t>IV –</w:t>
      </w:r>
      <w:r w:rsidRPr="00163FEB">
        <w:rPr>
          <w:sz w:val="24"/>
          <w:szCs w:val="24"/>
        </w:rPr>
        <w:t xml:space="preserve"> organizar e supervisionar o sistema de registro e escrituração contábil do RPPS e do </w:t>
      </w:r>
      <w:r w:rsidRPr="00163FEB">
        <w:rPr>
          <w:bCs w:val="0"/>
          <w:sz w:val="24"/>
          <w:szCs w:val="24"/>
        </w:rPr>
        <w:t>Bebedouro Previdência</w:t>
      </w:r>
      <w:r w:rsidRPr="00163FEB">
        <w:rPr>
          <w:sz w:val="24"/>
          <w:szCs w:val="24"/>
        </w:rPr>
        <w:t>;</w:t>
      </w:r>
    </w:p>
    <w:p w14:paraId="3FEB245C" w14:textId="77777777" w:rsidR="00970F74" w:rsidRPr="00163FEB" w:rsidRDefault="00771F2B" w:rsidP="000E34A3">
      <w:pPr>
        <w:pStyle w:val="Inciso"/>
        <w:spacing w:before="0" w:line="240" w:lineRule="auto"/>
        <w:rPr>
          <w:sz w:val="24"/>
          <w:szCs w:val="24"/>
        </w:rPr>
      </w:pPr>
      <w:r w:rsidRPr="00163FEB">
        <w:rPr>
          <w:b/>
          <w:bCs w:val="0"/>
          <w:sz w:val="24"/>
          <w:szCs w:val="24"/>
        </w:rPr>
        <w:t>V –</w:t>
      </w:r>
      <w:r w:rsidRPr="00163FEB">
        <w:rPr>
          <w:sz w:val="24"/>
          <w:szCs w:val="24"/>
        </w:rPr>
        <w:t xml:space="preserve"> planejar, organizar, dirigir e controlar a execução das atividades relacionadas à contabilidade geral, ao controle e a avaliação dos bens patrimoniais, financeiros e das atividades relacionadas à gestão do RPPS e da autarquia previdenciária;</w:t>
      </w:r>
    </w:p>
    <w:p w14:paraId="3ADEB6F6" w14:textId="77777777" w:rsidR="00970F74" w:rsidRPr="00163FEB" w:rsidRDefault="00771F2B" w:rsidP="000E34A3">
      <w:pPr>
        <w:pStyle w:val="Inciso"/>
        <w:spacing w:before="0" w:line="240" w:lineRule="auto"/>
        <w:rPr>
          <w:b/>
          <w:bCs w:val="0"/>
          <w:sz w:val="24"/>
          <w:szCs w:val="24"/>
        </w:rPr>
      </w:pPr>
      <w:r w:rsidRPr="00163FEB">
        <w:rPr>
          <w:b/>
          <w:bCs w:val="0"/>
          <w:sz w:val="24"/>
          <w:szCs w:val="24"/>
        </w:rPr>
        <w:t xml:space="preserve">VI – </w:t>
      </w:r>
      <w:r w:rsidRPr="00163FEB">
        <w:rPr>
          <w:sz w:val="24"/>
          <w:szCs w:val="24"/>
        </w:rPr>
        <w:t>elaboração e instrução dos atos administrativos a serem apreciados, homologados e, ou subscritos, em conjunto com diretor-presidente, a saber:</w:t>
      </w:r>
    </w:p>
    <w:p w14:paraId="0D1DD788" w14:textId="77777777" w:rsidR="00970F74" w:rsidRPr="00163FEB" w:rsidRDefault="00771F2B" w:rsidP="000E34A3">
      <w:pPr>
        <w:pStyle w:val="Alnea"/>
        <w:spacing w:before="0" w:line="240" w:lineRule="auto"/>
        <w:rPr>
          <w:rFonts w:asciiTheme="minorHAnsi" w:hAnsiTheme="minorHAnsi" w:cstheme="minorHAnsi"/>
          <w:sz w:val="24"/>
          <w:szCs w:val="24"/>
        </w:rPr>
      </w:pPr>
      <w:r w:rsidRPr="00163FEB">
        <w:rPr>
          <w:rFonts w:asciiTheme="minorHAnsi" w:hAnsiTheme="minorHAnsi" w:cstheme="minorHAnsi"/>
          <w:b/>
          <w:bCs w:val="0"/>
          <w:sz w:val="24"/>
          <w:szCs w:val="24"/>
        </w:rPr>
        <w:t xml:space="preserve">a) </w:t>
      </w:r>
      <w:r w:rsidRPr="00163FEB">
        <w:rPr>
          <w:rFonts w:asciiTheme="minorHAnsi" w:hAnsiTheme="minorHAnsi" w:cstheme="minorHAnsi"/>
          <w:sz w:val="24"/>
          <w:szCs w:val="24"/>
        </w:rPr>
        <w:t xml:space="preserve">política anual de investimentos dos recursos previdenciários do </w:t>
      </w:r>
      <w:r w:rsidRPr="00163FEB">
        <w:rPr>
          <w:rFonts w:asciiTheme="minorHAnsi" w:hAnsiTheme="minorHAnsi" w:cstheme="minorHAnsi"/>
          <w:bCs w:val="0"/>
          <w:sz w:val="24"/>
          <w:szCs w:val="24"/>
        </w:rPr>
        <w:t>Bebedouro Previdência</w:t>
      </w:r>
      <w:r w:rsidRPr="00163FEB">
        <w:rPr>
          <w:rFonts w:asciiTheme="minorHAnsi" w:hAnsiTheme="minorHAnsi" w:cstheme="minorHAnsi"/>
          <w:sz w:val="24"/>
          <w:szCs w:val="24"/>
        </w:rPr>
        <w:t xml:space="preserve"> elaborada pelo comitê de investimentos;</w:t>
      </w:r>
    </w:p>
    <w:p w14:paraId="4CE23FEB" w14:textId="77777777" w:rsidR="000E34A3" w:rsidRPr="00163FEB" w:rsidRDefault="00771F2B" w:rsidP="000E34A3">
      <w:pPr>
        <w:pStyle w:val="Alnea"/>
        <w:spacing w:before="0" w:line="240" w:lineRule="auto"/>
        <w:rPr>
          <w:rFonts w:asciiTheme="minorHAnsi" w:hAnsiTheme="minorHAnsi" w:cstheme="minorHAnsi"/>
          <w:b/>
          <w:bCs w:val="0"/>
          <w:sz w:val="24"/>
          <w:szCs w:val="24"/>
        </w:rPr>
      </w:pPr>
      <w:r w:rsidRPr="00163FEB">
        <w:rPr>
          <w:rFonts w:asciiTheme="minorHAnsi" w:hAnsiTheme="minorHAnsi" w:cstheme="minorHAnsi"/>
          <w:b/>
          <w:bCs w:val="0"/>
          <w:sz w:val="24"/>
          <w:szCs w:val="24"/>
        </w:rPr>
        <w:t xml:space="preserve">b) </w:t>
      </w:r>
      <w:r w:rsidRPr="00163FEB">
        <w:rPr>
          <w:rFonts w:asciiTheme="minorHAnsi" w:hAnsiTheme="minorHAnsi" w:cstheme="minorHAnsi"/>
          <w:sz w:val="24"/>
          <w:szCs w:val="24"/>
        </w:rPr>
        <w:t>relatório mensal contendo a execução da política anual de investimentos, analisando seus resultados;</w:t>
      </w:r>
    </w:p>
    <w:p w14:paraId="1EBAE71A" w14:textId="77777777" w:rsidR="000E34A3" w:rsidRPr="00163FEB" w:rsidRDefault="00771F2B" w:rsidP="000E34A3">
      <w:pPr>
        <w:pStyle w:val="Alnea"/>
        <w:spacing w:before="0" w:line="240" w:lineRule="auto"/>
        <w:rPr>
          <w:rFonts w:asciiTheme="minorHAnsi" w:hAnsiTheme="minorHAnsi" w:cstheme="minorHAnsi"/>
          <w:sz w:val="24"/>
          <w:szCs w:val="24"/>
        </w:rPr>
      </w:pPr>
      <w:r w:rsidRPr="00163FEB">
        <w:rPr>
          <w:rFonts w:asciiTheme="minorHAnsi" w:hAnsiTheme="minorHAnsi" w:cstheme="minorHAnsi"/>
          <w:b/>
          <w:bCs w:val="0"/>
          <w:sz w:val="24"/>
          <w:szCs w:val="24"/>
        </w:rPr>
        <w:t xml:space="preserve">c) </w:t>
      </w:r>
      <w:r w:rsidRPr="00163FEB">
        <w:rPr>
          <w:rFonts w:asciiTheme="minorHAnsi" w:hAnsiTheme="minorHAnsi" w:cstheme="minorHAnsi"/>
          <w:sz w:val="24"/>
          <w:szCs w:val="24"/>
        </w:rPr>
        <w:t xml:space="preserve">proposta do plano plurianual do </w:t>
      </w:r>
      <w:r w:rsidRPr="00163FEB">
        <w:rPr>
          <w:rFonts w:asciiTheme="minorHAnsi" w:hAnsiTheme="minorHAnsi" w:cstheme="minorHAnsi"/>
          <w:bCs w:val="0"/>
          <w:sz w:val="24"/>
          <w:szCs w:val="24"/>
        </w:rPr>
        <w:t>Bebedouro Previdência</w:t>
      </w:r>
      <w:r w:rsidRPr="00163FEB">
        <w:rPr>
          <w:rFonts w:asciiTheme="minorHAnsi" w:hAnsiTheme="minorHAnsi" w:cstheme="minorHAnsi"/>
          <w:sz w:val="24"/>
          <w:szCs w:val="24"/>
        </w:rPr>
        <w:t>, da lei de diretrizes orçamentárias e da proposta orçamentária anual;</w:t>
      </w:r>
    </w:p>
    <w:p w14:paraId="034083ED" w14:textId="77777777" w:rsidR="000E34A3" w:rsidRPr="00163FEB" w:rsidRDefault="00771F2B" w:rsidP="000E34A3">
      <w:pPr>
        <w:pStyle w:val="Alnea"/>
        <w:spacing w:before="0" w:line="240" w:lineRule="auto"/>
        <w:rPr>
          <w:rFonts w:asciiTheme="minorHAnsi" w:hAnsiTheme="minorHAnsi" w:cstheme="minorHAnsi"/>
          <w:b/>
          <w:bCs w:val="0"/>
          <w:sz w:val="24"/>
          <w:szCs w:val="24"/>
        </w:rPr>
      </w:pPr>
      <w:r w:rsidRPr="00163FEB">
        <w:rPr>
          <w:rFonts w:asciiTheme="minorHAnsi" w:hAnsiTheme="minorHAnsi" w:cstheme="minorHAnsi"/>
          <w:b/>
          <w:bCs w:val="0"/>
          <w:sz w:val="24"/>
          <w:szCs w:val="24"/>
        </w:rPr>
        <w:t xml:space="preserve">d) </w:t>
      </w:r>
      <w:r w:rsidRPr="00163FEB">
        <w:rPr>
          <w:rFonts w:asciiTheme="minorHAnsi" w:hAnsiTheme="minorHAnsi" w:cstheme="minorHAnsi"/>
          <w:sz w:val="24"/>
          <w:szCs w:val="24"/>
        </w:rPr>
        <w:t xml:space="preserve">documentos relativos à movimentação dos recursos financeiros e previdenciários do </w:t>
      </w:r>
      <w:r w:rsidRPr="00163FEB">
        <w:rPr>
          <w:rFonts w:asciiTheme="minorHAnsi" w:hAnsiTheme="minorHAnsi" w:cstheme="minorHAnsi"/>
          <w:bCs w:val="0"/>
          <w:sz w:val="24"/>
          <w:szCs w:val="24"/>
        </w:rPr>
        <w:t>Bebedouro Previdência</w:t>
      </w:r>
      <w:r w:rsidRPr="00163FEB">
        <w:rPr>
          <w:rFonts w:asciiTheme="minorHAnsi" w:hAnsiTheme="minorHAnsi" w:cstheme="minorHAnsi"/>
          <w:sz w:val="24"/>
          <w:szCs w:val="24"/>
        </w:rPr>
        <w:t>;</w:t>
      </w:r>
    </w:p>
    <w:p w14:paraId="5D11C668" w14:textId="77777777" w:rsidR="000E34A3" w:rsidRPr="00163FEB" w:rsidRDefault="00771F2B" w:rsidP="000E34A3">
      <w:pPr>
        <w:pStyle w:val="Alnea"/>
        <w:spacing w:before="0" w:line="240" w:lineRule="auto"/>
        <w:rPr>
          <w:rFonts w:asciiTheme="minorHAnsi" w:hAnsiTheme="minorHAnsi" w:cstheme="minorHAnsi"/>
          <w:sz w:val="24"/>
          <w:szCs w:val="24"/>
        </w:rPr>
      </w:pPr>
      <w:r w:rsidRPr="00163FEB">
        <w:rPr>
          <w:rFonts w:asciiTheme="minorHAnsi" w:hAnsiTheme="minorHAnsi" w:cstheme="minorHAnsi"/>
          <w:b/>
          <w:bCs w:val="0"/>
          <w:sz w:val="24"/>
          <w:szCs w:val="24"/>
        </w:rPr>
        <w:lastRenderedPageBreak/>
        <w:t xml:space="preserve">e) </w:t>
      </w:r>
      <w:r w:rsidRPr="00163FEB">
        <w:rPr>
          <w:rFonts w:asciiTheme="minorHAnsi" w:hAnsiTheme="minorHAnsi" w:cstheme="minorHAnsi"/>
          <w:sz w:val="24"/>
          <w:szCs w:val="24"/>
        </w:rPr>
        <w:t>notificação de</w:t>
      </w:r>
      <w:r w:rsidRPr="00163FEB">
        <w:rPr>
          <w:rFonts w:asciiTheme="minorHAnsi" w:hAnsiTheme="minorHAnsi" w:cstheme="minorHAnsi"/>
          <w:b/>
          <w:bCs w:val="0"/>
          <w:sz w:val="24"/>
          <w:szCs w:val="24"/>
        </w:rPr>
        <w:t xml:space="preserve"> </w:t>
      </w:r>
      <w:r w:rsidRPr="00163FEB">
        <w:rPr>
          <w:rFonts w:asciiTheme="minorHAnsi" w:hAnsiTheme="minorHAnsi" w:cstheme="minorHAnsi"/>
          <w:sz w:val="24"/>
          <w:szCs w:val="24"/>
        </w:rPr>
        <w:t xml:space="preserve">cobrança na hipótese de atraso nos pagamentos ou nos repasses das contribuições previdenciárias devidas à </w:t>
      </w:r>
      <w:r w:rsidRPr="00163FEB">
        <w:rPr>
          <w:rFonts w:asciiTheme="minorHAnsi" w:hAnsiTheme="minorHAnsi" w:cstheme="minorHAnsi"/>
          <w:bCs w:val="0"/>
          <w:sz w:val="24"/>
          <w:szCs w:val="24"/>
        </w:rPr>
        <w:t>Bebedouro Previdência</w:t>
      </w:r>
      <w:r w:rsidRPr="00163FEB">
        <w:rPr>
          <w:rFonts w:asciiTheme="minorHAnsi" w:hAnsiTheme="minorHAnsi" w:cstheme="minorHAnsi"/>
          <w:sz w:val="24"/>
          <w:szCs w:val="24"/>
        </w:rPr>
        <w:t>; e,</w:t>
      </w:r>
    </w:p>
    <w:p w14:paraId="0DF55D2D" w14:textId="77777777" w:rsidR="000E34A3" w:rsidRPr="00163FEB" w:rsidRDefault="00771F2B" w:rsidP="000E34A3">
      <w:pPr>
        <w:pStyle w:val="Alnea"/>
        <w:spacing w:before="0" w:line="240" w:lineRule="auto"/>
        <w:rPr>
          <w:rFonts w:asciiTheme="minorHAnsi" w:hAnsiTheme="minorHAnsi" w:cstheme="minorHAnsi"/>
          <w:sz w:val="24"/>
          <w:szCs w:val="24"/>
        </w:rPr>
      </w:pPr>
      <w:r w:rsidRPr="00163FEB">
        <w:rPr>
          <w:rFonts w:asciiTheme="minorHAnsi" w:hAnsiTheme="minorHAnsi" w:cstheme="minorHAnsi"/>
          <w:b/>
          <w:bCs w:val="0"/>
          <w:sz w:val="24"/>
          <w:szCs w:val="24"/>
        </w:rPr>
        <w:t xml:space="preserve">f) </w:t>
      </w:r>
      <w:r w:rsidRPr="00163FEB">
        <w:rPr>
          <w:rFonts w:asciiTheme="minorHAnsi" w:hAnsiTheme="minorHAnsi" w:cstheme="minorHAnsi"/>
          <w:sz w:val="24"/>
          <w:szCs w:val="24"/>
        </w:rPr>
        <w:t>contratos administrativos, convênios, ajustes e demais instrumentos similares, exceto os relativos à administração geral, gestão de pessoal e previdência;</w:t>
      </w:r>
    </w:p>
    <w:p w14:paraId="19044637" w14:textId="77777777" w:rsidR="000E34A3" w:rsidRPr="00163FEB" w:rsidRDefault="00771F2B" w:rsidP="000E34A3">
      <w:pPr>
        <w:pStyle w:val="Inciso"/>
        <w:spacing w:before="0" w:line="240" w:lineRule="auto"/>
        <w:rPr>
          <w:b/>
          <w:bCs w:val="0"/>
          <w:sz w:val="24"/>
          <w:szCs w:val="24"/>
        </w:rPr>
      </w:pPr>
      <w:r w:rsidRPr="00163FEB">
        <w:rPr>
          <w:b/>
          <w:bCs w:val="0"/>
          <w:sz w:val="24"/>
          <w:szCs w:val="24"/>
        </w:rPr>
        <w:t xml:space="preserve">VII – </w:t>
      </w:r>
      <w:r w:rsidRPr="00163FEB">
        <w:rPr>
          <w:sz w:val="24"/>
          <w:szCs w:val="24"/>
        </w:rPr>
        <w:t>praticar os seguintes atos administrativos, em conjunto com o Diretor-Presidente:</w:t>
      </w:r>
    </w:p>
    <w:p w14:paraId="54066EAA" w14:textId="77777777" w:rsidR="000E34A3" w:rsidRPr="00163FEB" w:rsidRDefault="00771F2B" w:rsidP="000E34A3">
      <w:pPr>
        <w:pStyle w:val="Alnea"/>
        <w:spacing w:before="0" w:line="240" w:lineRule="auto"/>
        <w:rPr>
          <w:rFonts w:asciiTheme="minorHAnsi" w:hAnsiTheme="minorHAnsi" w:cstheme="minorHAnsi"/>
          <w:b/>
          <w:bCs w:val="0"/>
          <w:sz w:val="24"/>
          <w:szCs w:val="24"/>
        </w:rPr>
      </w:pPr>
      <w:r w:rsidRPr="00163FEB">
        <w:rPr>
          <w:rFonts w:asciiTheme="minorHAnsi" w:hAnsiTheme="minorHAnsi" w:cstheme="minorHAnsi"/>
          <w:b/>
          <w:bCs w:val="0"/>
          <w:sz w:val="24"/>
          <w:szCs w:val="24"/>
        </w:rPr>
        <w:t xml:space="preserve">a) </w:t>
      </w:r>
      <w:r w:rsidRPr="00163FEB">
        <w:rPr>
          <w:rFonts w:asciiTheme="minorHAnsi" w:hAnsiTheme="minorHAnsi" w:cstheme="minorHAnsi"/>
          <w:sz w:val="24"/>
          <w:szCs w:val="24"/>
        </w:rPr>
        <w:t xml:space="preserve">apreciação e homologação da política anual de investimentos dos recursos previdenciários do </w:t>
      </w:r>
      <w:r w:rsidRPr="00163FEB">
        <w:rPr>
          <w:rFonts w:asciiTheme="minorHAnsi" w:hAnsiTheme="minorHAnsi" w:cstheme="minorHAnsi"/>
          <w:bCs w:val="0"/>
          <w:sz w:val="24"/>
          <w:szCs w:val="24"/>
        </w:rPr>
        <w:t>Bebedouro Previdência</w:t>
      </w:r>
      <w:r w:rsidRPr="00163FEB">
        <w:rPr>
          <w:rFonts w:asciiTheme="minorHAnsi" w:hAnsiTheme="minorHAnsi" w:cstheme="minorHAnsi"/>
          <w:sz w:val="24"/>
          <w:szCs w:val="24"/>
        </w:rPr>
        <w:t xml:space="preserve"> elaborada pelo comitê de investimentos;</w:t>
      </w:r>
    </w:p>
    <w:p w14:paraId="15D062ED" w14:textId="77777777" w:rsidR="000E34A3" w:rsidRPr="00163FEB" w:rsidRDefault="00771F2B" w:rsidP="0010446D">
      <w:pPr>
        <w:pStyle w:val="Alnea"/>
        <w:spacing w:before="0" w:line="240" w:lineRule="auto"/>
        <w:rPr>
          <w:rFonts w:asciiTheme="minorHAnsi" w:hAnsiTheme="minorHAnsi" w:cstheme="minorHAnsi"/>
          <w:b/>
          <w:bCs w:val="0"/>
          <w:sz w:val="24"/>
          <w:szCs w:val="24"/>
        </w:rPr>
      </w:pPr>
      <w:r w:rsidRPr="00163FEB">
        <w:rPr>
          <w:rFonts w:asciiTheme="minorHAnsi" w:hAnsiTheme="minorHAnsi" w:cstheme="minorHAnsi"/>
          <w:b/>
          <w:bCs w:val="0"/>
          <w:sz w:val="24"/>
          <w:szCs w:val="24"/>
        </w:rPr>
        <w:t xml:space="preserve">b) </w:t>
      </w:r>
      <w:r w:rsidRPr="00163FEB">
        <w:rPr>
          <w:rFonts w:asciiTheme="minorHAnsi" w:hAnsiTheme="minorHAnsi" w:cstheme="minorHAnsi"/>
          <w:sz w:val="24"/>
          <w:szCs w:val="24"/>
        </w:rPr>
        <w:t>apreciação e homologação de relatório mensal contendo a execução da política anual de investimentos, analisando seus resultados;</w:t>
      </w:r>
    </w:p>
    <w:p w14:paraId="766FD88A" w14:textId="77777777" w:rsidR="000E34A3" w:rsidRPr="00163FEB" w:rsidRDefault="00771F2B" w:rsidP="0010446D">
      <w:pPr>
        <w:pStyle w:val="Alnea"/>
        <w:spacing w:before="0" w:line="240" w:lineRule="auto"/>
        <w:rPr>
          <w:rFonts w:asciiTheme="minorHAnsi" w:hAnsiTheme="minorHAnsi" w:cstheme="minorHAnsi"/>
          <w:sz w:val="24"/>
          <w:szCs w:val="24"/>
        </w:rPr>
      </w:pPr>
      <w:r w:rsidRPr="00163FEB">
        <w:rPr>
          <w:rFonts w:asciiTheme="minorHAnsi" w:hAnsiTheme="minorHAnsi" w:cstheme="minorHAnsi"/>
          <w:b/>
          <w:bCs w:val="0"/>
          <w:sz w:val="24"/>
          <w:szCs w:val="24"/>
        </w:rPr>
        <w:t xml:space="preserve">c) </w:t>
      </w:r>
      <w:r w:rsidRPr="00163FEB">
        <w:rPr>
          <w:rFonts w:asciiTheme="minorHAnsi" w:hAnsiTheme="minorHAnsi" w:cstheme="minorHAnsi"/>
          <w:sz w:val="24"/>
          <w:szCs w:val="24"/>
        </w:rPr>
        <w:t xml:space="preserve">apreciação e homologação da proposta do plano plurianual do </w:t>
      </w:r>
      <w:r w:rsidRPr="00163FEB">
        <w:rPr>
          <w:rFonts w:asciiTheme="minorHAnsi" w:hAnsiTheme="minorHAnsi" w:cstheme="minorHAnsi"/>
          <w:bCs w:val="0"/>
          <w:sz w:val="24"/>
          <w:szCs w:val="24"/>
        </w:rPr>
        <w:t>Bebedouro Previdência</w:t>
      </w:r>
      <w:r w:rsidRPr="00163FEB">
        <w:rPr>
          <w:rFonts w:asciiTheme="minorHAnsi" w:hAnsiTheme="minorHAnsi" w:cstheme="minorHAnsi"/>
          <w:sz w:val="24"/>
          <w:szCs w:val="24"/>
        </w:rPr>
        <w:t>, da lei de diretrizes orçamentárias e da proposta orçamentária anual;</w:t>
      </w:r>
    </w:p>
    <w:p w14:paraId="3BD31A0C" w14:textId="77777777" w:rsidR="000E34A3" w:rsidRPr="00163FEB" w:rsidRDefault="00771F2B" w:rsidP="0010446D">
      <w:pPr>
        <w:pStyle w:val="Alnea"/>
        <w:spacing w:before="0" w:line="240" w:lineRule="auto"/>
        <w:rPr>
          <w:rFonts w:asciiTheme="minorHAnsi" w:hAnsiTheme="minorHAnsi" w:cstheme="minorHAnsi"/>
          <w:b/>
          <w:bCs w:val="0"/>
          <w:sz w:val="24"/>
          <w:szCs w:val="24"/>
        </w:rPr>
      </w:pPr>
      <w:r w:rsidRPr="00163FEB">
        <w:rPr>
          <w:rFonts w:asciiTheme="minorHAnsi" w:hAnsiTheme="minorHAnsi" w:cstheme="minorHAnsi"/>
          <w:b/>
          <w:bCs w:val="0"/>
          <w:sz w:val="24"/>
          <w:szCs w:val="24"/>
        </w:rPr>
        <w:t xml:space="preserve">d) </w:t>
      </w:r>
      <w:r w:rsidRPr="00163FEB">
        <w:rPr>
          <w:rFonts w:asciiTheme="minorHAnsi" w:hAnsiTheme="minorHAnsi" w:cstheme="minorHAnsi"/>
          <w:sz w:val="24"/>
          <w:szCs w:val="24"/>
        </w:rPr>
        <w:t xml:space="preserve">subscrição de documentos relativos à movimentação dos recursos financeiros e previdenciários do </w:t>
      </w:r>
      <w:r w:rsidRPr="00163FEB">
        <w:rPr>
          <w:rFonts w:asciiTheme="minorHAnsi" w:hAnsiTheme="minorHAnsi" w:cstheme="minorHAnsi"/>
          <w:bCs w:val="0"/>
          <w:sz w:val="24"/>
          <w:szCs w:val="24"/>
        </w:rPr>
        <w:t>Bebedouro Previdência</w:t>
      </w:r>
      <w:r w:rsidRPr="00163FEB">
        <w:rPr>
          <w:rFonts w:asciiTheme="minorHAnsi" w:hAnsiTheme="minorHAnsi" w:cstheme="minorHAnsi"/>
          <w:sz w:val="24"/>
          <w:szCs w:val="24"/>
        </w:rPr>
        <w:t>;</w:t>
      </w:r>
    </w:p>
    <w:p w14:paraId="2C9B1833" w14:textId="77777777" w:rsidR="000E34A3" w:rsidRPr="00163FEB" w:rsidRDefault="00771F2B" w:rsidP="0010446D">
      <w:pPr>
        <w:pStyle w:val="Alnea"/>
        <w:spacing w:before="0" w:line="240" w:lineRule="auto"/>
        <w:rPr>
          <w:rFonts w:asciiTheme="minorHAnsi" w:hAnsiTheme="minorHAnsi" w:cstheme="minorHAnsi"/>
          <w:sz w:val="24"/>
          <w:szCs w:val="24"/>
        </w:rPr>
      </w:pPr>
      <w:r w:rsidRPr="00163FEB">
        <w:rPr>
          <w:rFonts w:asciiTheme="minorHAnsi" w:hAnsiTheme="minorHAnsi" w:cstheme="minorHAnsi"/>
          <w:b/>
          <w:bCs w:val="0"/>
          <w:sz w:val="24"/>
          <w:szCs w:val="24"/>
        </w:rPr>
        <w:t xml:space="preserve">e) </w:t>
      </w:r>
      <w:r w:rsidRPr="00163FEB">
        <w:rPr>
          <w:rFonts w:asciiTheme="minorHAnsi" w:hAnsiTheme="minorHAnsi" w:cstheme="minorHAnsi"/>
          <w:sz w:val="24"/>
          <w:szCs w:val="24"/>
        </w:rPr>
        <w:t>notificação de</w:t>
      </w:r>
      <w:r w:rsidRPr="00163FEB">
        <w:rPr>
          <w:rFonts w:asciiTheme="minorHAnsi" w:hAnsiTheme="minorHAnsi" w:cstheme="minorHAnsi"/>
          <w:b/>
          <w:bCs w:val="0"/>
          <w:sz w:val="24"/>
          <w:szCs w:val="24"/>
        </w:rPr>
        <w:t xml:space="preserve"> </w:t>
      </w:r>
      <w:r w:rsidRPr="00163FEB">
        <w:rPr>
          <w:rFonts w:asciiTheme="minorHAnsi" w:hAnsiTheme="minorHAnsi" w:cstheme="minorHAnsi"/>
          <w:sz w:val="24"/>
          <w:szCs w:val="24"/>
        </w:rPr>
        <w:t xml:space="preserve">cobrança na hipótese de atraso nos pagamentos ou nos repasses das contribuições previdenciárias devidas à </w:t>
      </w:r>
      <w:r w:rsidRPr="00163FEB">
        <w:rPr>
          <w:rFonts w:asciiTheme="minorHAnsi" w:hAnsiTheme="minorHAnsi" w:cstheme="minorHAnsi"/>
          <w:bCs w:val="0"/>
          <w:sz w:val="24"/>
          <w:szCs w:val="24"/>
        </w:rPr>
        <w:t>Bebedouro Previdência</w:t>
      </w:r>
      <w:r w:rsidRPr="00163FEB">
        <w:rPr>
          <w:rFonts w:asciiTheme="minorHAnsi" w:hAnsiTheme="minorHAnsi" w:cstheme="minorHAnsi"/>
          <w:sz w:val="24"/>
          <w:szCs w:val="24"/>
        </w:rPr>
        <w:t xml:space="preserve">; </w:t>
      </w:r>
    </w:p>
    <w:p w14:paraId="54FC2E33" w14:textId="77777777" w:rsidR="000E34A3" w:rsidRPr="00163FEB" w:rsidRDefault="00771F2B" w:rsidP="0010446D">
      <w:pPr>
        <w:pStyle w:val="Alnea"/>
        <w:spacing w:before="0" w:line="240" w:lineRule="auto"/>
        <w:rPr>
          <w:rFonts w:asciiTheme="minorHAnsi" w:hAnsiTheme="minorHAnsi" w:cstheme="minorHAnsi"/>
          <w:sz w:val="24"/>
          <w:szCs w:val="24"/>
        </w:rPr>
      </w:pPr>
      <w:r w:rsidRPr="00163FEB">
        <w:rPr>
          <w:rFonts w:asciiTheme="minorHAnsi" w:hAnsiTheme="minorHAnsi" w:cstheme="minorHAnsi"/>
          <w:b/>
          <w:bCs w:val="0"/>
          <w:sz w:val="24"/>
          <w:szCs w:val="24"/>
        </w:rPr>
        <w:t xml:space="preserve">f) </w:t>
      </w:r>
      <w:r w:rsidRPr="00163FEB">
        <w:rPr>
          <w:rFonts w:asciiTheme="minorHAnsi" w:hAnsiTheme="minorHAnsi" w:cstheme="minorHAnsi"/>
          <w:sz w:val="24"/>
          <w:szCs w:val="24"/>
        </w:rPr>
        <w:t>cientificação ao Conselho Fiscal, ao Conselho deliberativo e aos órgãos de controle externo na ocorrência da hipótese prevista na alínea “e” deste inciso; e,</w:t>
      </w:r>
    </w:p>
    <w:p w14:paraId="698533EA" w14:textId="77777777" w:rsidR="000E34A3" w:rsidRPr="00163FEB" w:rsidRDefault="00771F2B" w:rsidP="0010446D">
      <w:pPr>
        <w:pStyle w:val="Alnea"/>
        <w:spacing w:before="0" w:line="240" w:lineRule="auto"/>
        <w:rPr>
          <w:rFonts w:asciiTheme="minorHAnsi" w:hAnsiTheme="minorHAnsi" w:cstheme="minorHAnsi"/>
          <w:sz w:val="24"/>
          <w:szCs w:val="24"/>
        </w:rPr>
      </w:pPr>
      <w:r w:rsidRPr="00163FEB">
        <w:rPr>
          <w:rFonts w:asciiTheme="minorHAnsi" w:hAnsiTheme="minorHAnsi" w:cstheme="minorHAnsi"/>
          <w:b/>
          <w:bCs w:val="0"/>
          <w:sz w:val="24"/>
          <w:szCs w:val="24"/>
        </w:rPr>
        <w:t xml:space="preserve">g) </w:t>
      </w:r>
      <w:r w:rsidRPr="00163FEB">
        <w:rPr>
          <w:rFonts w:asciiTheme="minorHAnsi" w:hAnsiTheme="minorHAnsi" w:cstheme="minorHAnsi"/>
          <w:sz w:val="24"/>
          <w:szCs w:val="24"/>
        </w:rPr>
        <w:t>subscrição dos contratos administrativos, convênios, ajustes e demais instrumentos similares, exceto os relativos à de administração geral, gestão de pessoal e previdência;</w:t>
      </w:r>
    </w:p>
    <w:p w14:paraId="36258C99" w14:textId="77777777" w:rsidR="000E34A3" w:rsidRPr="00163FEB" w:rsidRDefault="00771F2B" w:rsidP="0010446D">
      <w:pPr>
        <w:pStyle w:val="Inciso"/>
        <w:spacing w:before="0" w:line="240" w:lineRule="auto"/>
        <w:rPr>
          <w:sz w:val="24"/>
          <w:szCs w:val="24"/>
        </w:rPr>
      </w:pPr>
      <w:r w:rsidRPr="00163FEB">
        <w:rPr>
          <w:b/>
          <w:sz w:val="24"/>
          <w:szCs w:val="24"/>
        </w:rPr>
        <w:t xml:space="preserve">VIII – </w:t>
      </w:r>
      <w:r w:rsidRPr="00163FEB">
        <w:rPr>
          <w:bCs w:val="0"/>
          <w:sz w:val="24"/>
          <w:szCs w:val="24"/>
        </w:rPr>
        <w:t>efetuar o</w:t>
      </w:r>
      <w:r w:rsidRPr="00163FEB">
        <w:rPr>
          <w:b/>
          <w:sz w:val="24"/>
          <w:szCs w:val="24"/>
        </w:rPr>
        <w:t xml:space="preserve"> </w:t>
      </w:r>
      <w:r w:rsidRPr="00163FEB">
        <w:rPr>
          <w:sz w:val="24"/>
          <w:szCs w:val="24"/>
        </w:rPr>
        <w:t>controle da frequência dos servidores vinculados à Diretoria; e,</w:t>
      </w:r>
    </w:p>
    <w:p w14:paraId="598F9555" w14:textId="77777777" w:rsidR="000E34A3" w:rsidRPr="00163FEB" w:rsidRDefault="00771F2B" w:rsidP="0010446D">
      <w:pPr>
        <w:pStyle w:val="Inciso"/>
        <w:spacing w:before="0" w:line="240" w:lineRule="auto"/>
        <w:rPr>
          <w:sz w:val="24"/>
          <w:szCs w:val="24"/>
        </w:rPr>
      </w:pPr>
      <w:r w:rsidRPr="00163FEB">
        <w:rPr>
          <w:b/>
          <w:bCs w:val="0"/>
          <w:sz w:val="24"/>
          <w:szCs w:val="24"/>
        </w:rPr>
        <w:t xml:space="preserve">IX – </w:t>
      </w:r>
      <w:r w:rsidRPr="00163FEB">
        <w:rPr>
          <w:sz w:val="24"/>
          <w:szCs w:val="24"/>
        </w:rPr>
        <w:t xml:space="preserve">praticar, em conjunto ou não, com outro órgão da estrutura do </w:t>
      </w:r>
      <w:r w:rsidRPr="00163FEB">
        <w:rPr>
          <w:bCs w:val="0"/>
          <w:sz w:val="24"/>
          <w:szCs w:val="24"/>
        </w:rPr>
        <w:t>Bebedouro Previdência</w:t>
      </w:r>
      <w:r w:rsidRPr="00163FEB">
        <w:rPr>
          <w:sz w:val="24"/>
          <w:szCs w:val="24"/>
        </w:rPr>
        <w:t xml:space="preserve"> outras competências e atividades contidas no regimento interno da autarquia.</w:t>
      </w:r>
    </w:p>
    <w:p w14:paraId="7460D037" w14:textId="77777777" w:rsidR="002B3415" w:rsidRPr="00163FEB" w:rsidRDefault="002B3415" w:rsidP="0010446D">
      <w:pPr>
        <w:pStyle w:val="Inciso"/>
        <w:spacing w:before="0" w:line="240" w:lineRule="auto"/>
        <w:rPr>
          <w:b/>
          <w:bCs w:val="0"/>
          <w:sz w:val="24"/>
          <w:szCs w:val="24"/>
        </w:rPr>
      </w:pPr>
    </w:p>
    <w:p w14:paraId="4120D53A" w14:textId="77777777" w:rsidR="000E34A3" w:rsidRPr="00163FEB" w:rsidRDefault="00771F2B" w:rsidP="00092C5A">
      <w:pPr>
        <w:pStyle w:val="Artigo"/>
        <w:spacing w:before="0" w:line="240" w:lineRule="auto"/>
        <w:ind w:firstLine="0"/>
        <w:rPr>
          <w:sz w:val="24"/>
          <w:szCs w:val="24"/>
        </w:rPr>
      </w:pPr>
      <w:r w:rsidRPr="00163FEB">
        <w:rPr>
          <w:b/>
          <w:sz w:val="24"/>
          <w:szCs w:val="24"/>
        </w:rPr>
        <w:t xml:space="preserve">Parágrafo único. </w:t>
      </w:r>
      <w:r w:rsidRPr="00163FEB">
        <w:rPr>
          <w:sz w:val="24"/>
          <w:szCs w:val="24"/>
        </w:rPr>
        <w:t xml:space="preserve">Caberá ao regimento interno do </w:t>
      </w:r>
      <w:r w:rsidRPr="00163FEB">
        <w:rPr>
          <w:bCs/>
          <w:sz w:val="24"/>
          <w:szCs w:val="24"/>
        </w:rPr>
        <w:t>Bebedouro Previdência</w:t>
      </w:r>
      <w:r w:rsidRPr="00163FEB">
        <w:rPr>
          <w:sz w:val="24"/>
          <w:szCs w:val="24"/>
        </w:rPr>
        <w:t xml:space="preserve"> o detalhamento e a descrição das atividades a serem desenvolvidas na estrutura interna da diretoria de gestão financeira e contábil.</w:t>
      </w:r>
    </w:p>
    <w:p w14:paraId="23A0E6AB" w14:textId="77777777" w:rsidR="0010446D" w:rsidRPr="00163FEB" w:rsidRDefault="0010446D" w:rsidP="0010446D">
      <w:pPr>
        <w:pStyle w:val="Artigo"/>
        <w:spacing w:before="0" w:line="240" w:lineRule="auto"/>
        <w:rPr>
          <w:sz w:val="24"/>
          <w:szCs w:val="24"/>
        </w:rPr>
      </w:pPr>
    </w:p>
    <w:p w14:paraId="6EBDE45E" w14:textId="77777777" w:rsidR="0010446D" w:rsidRPr="00163FEB" w:rsidRDefault="00771F2B" w:rsidP="0010446D">
      <w:pPr>
        <w:pStyle w:val="Ttulo2"/>
        <w:spacing w:before="0"/>
        <w:jc w:val="center"/>
        <w:rPr>
          <w:rFonts w:asciiTheme="minorHAnsi" w:hAnsiTheme="minorHAnsi" w:cstheme="minorHAnsi"/>
          <w:b/>
          <w:bCs/>
          <w:color w:val="auto"/>
          <w:sz w:val="24"/>
          <w:szCs w:val="24"/>
        </w:rPr>
      </w:pPr>
      <w:r w:rsidRPr="00163FEB">
        <w:rPr>
          <w:rFonts w:asciiTheme="minorHAnsi" w:hAnsiTheme="minorHAnsi" w:cstheme="minorHAnsi"/>
          <w:b/>
          <w:bCs/>
          <w:color w:val="auto"/>
          <w:sz w:val="24"/>
          <w:szCs w:val="24"/>
        </w:rPr>
        <w:lastRenderedPageBreak/>
        <w:t>CAPÍTULO IV</w:t>
      </w:r>
      <w:r w:rsidRPr="00163FEB">
        <w:rPr>
          <w:rFonts w:asciiTheme="minorHAnsi" w:hAnsiTheme="minorHAnsi" w:cstheme="minorHAnsi"/>
          <w:b/>
          <w:bCs/>
          <w:color w:val="auto"/>
          <w:sz w:val="24"/>
          <w:szCs w:val="24"/>
        </w:rPr>
        <w:br/>
        <w:t>DAS CONDIÇÕES DE ELEGIBILIDADE, DE INDICAÇÃO E DO PROCESSO DE ESCOLHA</w:t>
      </w:r>
    </w:p>
    <w:p w14:paraId="05EED779" w14:textId="77777777" w:rsidR="002B3415" w:rsidRPr="00163FEB" w:rsidRDefault="002B3415" w:rsidP="0010446D">
      <w:pPr>
        <w:pStyle w:val="Ttulo3"/>
        <w:spacing w:before="0"/>
        <w:jc w:val="center"/>
        <w:rPr>
          <w:rFonts w:asciiTheme="minorHAnsi" w:hAnsiTheme="minorHAnsi" w:cstheme="minorHAnsi"/>
          <w:b/>
          <w:bCs/>
          <w:color w:val="auto"/>
        </w:rPr>
      </w:pPr>
      <w:bookmarkStart w:id="48" w:name="_Toc120796746"/>
    </w:p>
    <w:p w14:paraId="36CCF108" w14:textId="77777777" w:rsidR="0010446D" w:rsidRPr="00163FEB" w:rsidRDefault="00771F2B" w:rsidP="0010446D">
      <w:pPr>
        <w:pStyle w:val="Ttulo3"/>
        <w:spacing w:before="0"/>
        <w:jc w:val="center"/>
        <w:rPr>
          <w:rFonts w:asciiTheme="minorHAnsi" w:hAnsiTheme="minorHAnsi" w:cstheme="minorHAnsi"/>
          <w:b/>
          <w:bCs/>
          <w:color w:val="auto"/>
        </w:rPr>
      </w:pPr>
      <w:r w:rsidRPr="00163FEB">
        <w:rPr>
          <w:rFonts w:asciiTheme="minorHAnsi" w:hAnsiTheme="minorHAnsi" w:cstheme="minorHAnsi"/>
          <w:b/>
          <w:bCs/>
          <w:color w:val="auto"/>
        </w:rPr>
        <w:t>Seção I</w:t>
      </w:r>
      <w:bookmarkEnd w:id="48"/>
      <w:r w:rsidRPr="00163FEB">
        <w:rPr>
          <w:rFonts w:asciiTheme="minorHAnsi" w:hAnsiTheme="minorHAnsi" w:cstheme="minorHAnsi"/>
          <w:b/>
          <w:bCs/>
          <w:color w:val="auto"/>
        </w:rPr>
        <w:t xml:space="preserve"> </w:t>
      </w:r>
      <w:bookmarkStart w:id="49" w:name="_Toc120796747"/>
      <w:r w:rsidRPr="00163FEB">
        <w:rPr>
          <w:rFonts w:asciiTheme="minorHAnsi" w:hAnsiTheme="minorHAnsi" w:cstheme="minorHAnsi"/>
          <w:b/>
          <w:bCs/>
          <w:color w:val="auto"/>
        </w:rPr>
        <w:br/>
        <w:t>Das Condições de Elegibilidade</w:t>
      </w:r>
      <w:bookmarkEnd w:id="49"/>
    </w:p>
    <w:p w14:paraId="6F47A2F5" w14:textId="77777777" w:rsidR="002B3415" w:rsidRPr="00163FEB" w:rsidRDefault="002B3415" w:rsidP="002B3415">
      <w:pPr>
        <w:rPr>
          <w:rFonts w:asciiTheme="minorHAnsi" w:hAnsiTheme="minorHAnsi" w:cstheme="minorHAnsi"/>
        </w:rPr>
      </w:pPr>
    </w:p>
    <w:p w14:paraId="2A439627" w14:textId="77777777" w:rsidR="0010446D" w:rsidRPr="00163FEB" w:rsidRDefault="00771F2B" w:rsidP="00092C5A">
      <w:pPr>
        <w:pStyle w:val="Artigo"/>
        <w:spacing w:before="0" w:line="240" w:lineRule="auto"/>
        <w:ind w:firstLine="0"/>
        <w:rPr>
          <w:sz w:val="24"/>
          <w:szCs w:val="24"/>
        </w:rPr>
      </w:pPr>
      <w:r w:rsidRPr="00163FEB">
        <w:rPr>
          <w:b/>
          <w:sz w:val="24"/>
          <w:szCs w:val="24"/>
        </w:rPr>
        <w:t xml:space="preserve">Art. 79. </w:t>
      </w:r>
      <w:r w:rsidRPr="00163FEB">
        <w:rPr>
          <w:sz w:val="24"/>
          <w:szCs w:val="24"/>
        </w:rPr>
        <w:t>Os postulantes a membro do Conselho Deliberativo e do Conselho Fiscal deverão demonstrar o preenchimento das seguintes condições de elegibilidade:</w:t>
      </w:r>
    </w:p>
    <w:p w14:paraId="7DE42776" w14:textId="77777777" w:rsidR="0010446D" w:rsidRPr="00163FEB" w:rsidRDefault="00771F2B" w:rsidP="0010446D">
      <w:pPr>
        <w:pStyle w:val="Inciso"/>
        <w:spacing w:before="0" w:line="240" w:lineRule="auto"/>
        <w:rPr>
          <w:sz w:val="24"/>
          <w:szCs w:val="24"/>
        </w:rPr>
      </w:pPr>
      <w:r w:rsidRPr="00163FEB">
        <w:rPr>
          <w:b/>
          <w:sz w:val="24"/>
          <w:szCs w:val="24"/>
        </w:rPr>
        <w:t xml:space="preserve">I – </w:t>
      </w:r>
      <w:r w:rsidRPr="00163FEB">
        <w:rPr>
          <w:sz w:val="24"/>
          <w:szCs w:val="24"/>
        </w:rPr>
        <w:t>se</w:t>
      </w:r>
      <w:r w:rsidRPr="00163FEB">
        <w:rPr>
          <w:b/>
          <w:sz w:val="24"/>
          <w:szCs w:val="24"/>
        </w:rPr>
        <w:t xml:space="preserve"> </w:t>
      </w:r>
      <w:r w:rsidRPr="00163FEB">
        <w:rPr>
          <w:sz w:val="24"/>
          <w:szCs w:val="24"/>
        </w:rPr>
        <w:t>encontrarem revestidos de capacidade para a prática de todos os atos da vida civil;</w:t>
      </w:r>
    </w:p>
    <w:p w14:paraId="34CADD24" w14:textId="77777777" w:rsidR="0010446D" w:rsidRPr="00163FEB" w:rsidRDefault="00771F2B" w:rsidP="0010446D">
      <w:pPr>
        <w:pStyle w:val="Inciso"/>
        <w:spacing w:before="0" w:line="240" w:lineRule="auto"/>
        <w:rPr>
          <w:sz w:val="24"/>
          <w:szCs w:val="24"/>
        </w:rPr>
      </w:pPr>
      <w:r w:rsidRPr="00163FEB">
        <w:rPr>
          <w:b/>
          <w:sz w:val="24"/>
          <w:szCs w:val="24"/>
        </w:rPr>
        <w:t xml:space="preserve">II – </w:t>
      </w:r>
      <w:r w:rsidRPr="00163FEB">
        <w:rPr>
          <w:sz w:val="24"/>
          <w:szCs w:val="24"/>
        </w:rPr>
        <w:t>se</w:t>
      </w:r>
      <w:r w:rsidRPr="00163FEB">
        <w:rPr>
          <w:b/>
          <w:sz w:val="24"/>
          <w:szCs w:val="24"/>
        </w:rPr>
        <w:t xml:space="preserve"> </w:t>
      </w:r>
      <w:r w:rsidRPr="00163FEB">
        <w:rPr>
          <w:sz w:val="24"/>
          <w:szCs w:val="24"/>
        </w:rPr>
        <w:t>encontrarem na condição de segurado ou beneficiário do RPPS de Bebedouro;</w:t>
      </w:r>
    </w:p>
    <w:p w14:paraId="659290E8" w14:textId="77777777" w:rsidR="0010446D" w:rsidRPr="00163FEB" w:rsidRDefault="00771F2B" w:rsidP="0010446D">
      <w:pPr>
        <w:pStyle w:val="Inciso"/>
        <w:spacing w:before="0" w:line="240" w:lineRule="auto"/>
        <w:rPr>
          <w:sz w:val="24"/>
          <w:szCs w:val="24"/>
        </w:rPr>
      </w:pPr>
      <w:r w:rsidRPr="00163FEB">
        <w:rPr>
          <w:b/>
          <w:sz w:val="24"/>
          <w:szCs w:val="24"/>
        </w:rPr>
        <w:t xml:space="preserve">III – </w:t>
      </w:r>
      <w:r w:rsidRPr="00163FEB">
        <w:rPr>
          <w:sz w:val="24"/>
          <w:szCs w:val="24"/>
        </w:rPr>
        <w:t>serem dotados de estabilidade funcional na data da inscrição de sua candidatura;</w:t>
      </w:r>
    </w:p>
    <w:p w14:paraId="42CE0486" w14:textId="77777777" w:rsidR="0010446D" w:rsidRPr="00163FEB" w:rsidRDefault="00771F2B" w:rsidP="00F7421C">
      <w:pPr>
        <w:pStyle w:val="Inciso"/>
        <w:spacing w:before="0" w:line="240" w:lineRule="auto"/>
        <w:rPr>
          <w:sz w:val="24"/>
          <w:szCs w:val="24"/>
        </w:rPr>
      </w:pPr>
      <w:r w:rsidRPr="00163FEB">
        <w:rPr>
          <w:b/>
          <w:sz w:val="24"/>
          <w:szCs w:val="24"/>
        </w:rPr>
        <w:t xml:space="preserve">IV – </w:t>
      </w:r>
      <w:r w:rsidRPr="00163FEB">
        <w:rPr>
          <w:sz w:val="24"/>
          <w:szCs w:val="24"/>
        </w:rPr>
        <w:t xml:space="preserve">possuir certificação, nos casos exigidos pela legislação previdenciária, por meio de processo realizado por entidade certificadora para comprovação de atendimento e verificação de conformidade com os requisitos técnicos necessários para o exercício conforme parâmetros do Ministério responsável pela previdência social; </w:t>
      </w:r>
    </w:p>
    <w:p w14:paraId="74906643" w14:textId="77777777" w:rsidR="0010446D" w:rsidRPr="00163FEB" w:rsidRDefault="00771F2B" w:rsidP="00F7421C">
      <w:pPr>
        <w:pStyle w:val="Inciso"/>
        <w:spacing w:before="0" w:line="240" w:lineRule="auto"/>
        <w:rPr>
          <w:sz w:val="24"/>
          <w:szCs w:val="24"/>
        </w:rPr>
      </w:pPr>
      <w:r w:rsidRPr="00163FEB">
        <w:rPr>
          <w:b/>
          <w:sz w:val="24"/>
          <w:szCs w:val="24"/>
        </w:rPr>
        <w:t xml:space="preserve">V – </w:t>
      </w:r>
      <w:r w:rsidRPr="00163FEB">
        <w:rPr>
          <w:sz w:val="24"/>
          <w:szCs w:val="24"/>
        </w:rPr>
        <w:t xml:space="preserve">não terem sofrido condenação judicial em matéria penal transitada em julgado ou incidido em alguma das demais situações de inelegibilidade previstas no inciso I do </w:t>
      </w:r>
      <w:r w:rsidRPr="00163FEB">
        <w:rPr>
          <w:i/>
          <w:iCs/>
          <w:sz w:val="24"/>
          <w:szCs w:val="24"/>
        </w:rPr>
        <w:t>caput</w:t>
      </w:r>
      <w:r w:rsidRPr="00163FEB">
        <w:rPr>
          <w:sz w:val="24"/>
          <w:szCs w:val="24"/>
        </w:rPr>
        <w:t xml:space="preserve"> do art. 1º da Lei Complementar Federal nº 64, de 18 de maio de 1990;</w:t>
      </w:r>
    </w:p>
    <w:p w14:paraId="62B01385" w14:textId="77777777" w:rsidR="0010446D" w:rsidRPr="00163FEB" w:rsidRDefault="00771F2B" w:rsidP="00F7421C">
      <w:pPr>
        <w:pStyle w:val="Inciso"/>
        <w:spacing w:before="0" w:line="240" w:lineRule="auto"/>
        <w:rPr>
          <w:sz w:val="24"/>
          <w:szCs w:val="24"/>
        </w:rPr>
      </w:pPr>
      <w:r w:rsidRPr="00163FEB">
        <w:rPr>
          <w:b/>
          <w:sz w:val="24"/>
          <w:szCs w:val="24"/>
        </w:rPr>
        <w:t xml:space="preserve">VI – </w:t>
      </w:r>
      <w:r w:rsidRPr="00163FEB">
        <w:rPr>
          <w:sz w:val="24"/>
          <w:szCs w:val="24"/>
        </w:rPr>
        <w:t>não terem sofrido condenação judicial transitada em julgado, pela prática de ato de improbidade administrativa, assim definido na legislação específica;</w:t>
      </w:r>
    </w:p>
    <w:p w14:paraId="17E9C6D6" w14:textId="77777777" w:rsidR="0010446D" w:rsidRPr="00163FEB" w:rsidRDefault="00771F2B" w:rsidP="00F7421C">
      <w:pPr>
        <w:pStyle w:val="Inciso"/>
        <w:spacing w:before="0" w:line="240" w:lineRule="auto"/>
        <w:rPr>
          <w:b/>
          <w:sz w:val="24"/>
          <w:szCs w:val="24"/>
        </w:rPr>
      </w:pPr>
      <w:r w:rsidRPr="00163FEB">
        <w:rPr>
          <w:b/>
          <w:sz w:val="24"/>
          <w:szCs w:val="24"/>
        </w:rPr>
        <w:t xml:space="preserve">VII – </w:t>
      </w:r>
      <w:r w:rsidRPr="00163FEB">
        <w:rPr>
          <w:sz w:val="24"/>
          <w:szCs w:val="24"/>
        </w:rPr>
        <w:t>não terem cometido, no período anterior ao do pedido de registro da candidatura, infração disciplinar de natureza gave ou gravíssima, assim definida pela legislação municipal aplicável à espécie, apurada em regular processo administrativo em que tenha sido garantido o exercício do direito à ampla defesa e ao contraditório, transitado em julgado administrativamente e que tenha sido sancionado, com suspensão superior a 15 (quinze) dias;</w:t>
      </w:r>
    </w:p>
    <w:p w14:paraId="7E7DBA55" w14:textId="77777777" w:rsidR="0010446D" w:rsidRPr="00163FEB" w:rsidRDefault="00771F2B" w:rsidP="00F7421C">
      <w:pPr>
        <w:pStyle w:val="Inciso"/>
        <w:spacing w:before="0" w:line="240" w:lineRule="auto"/>
        <w:rPr>
          <w:sz w:val="24"/>
          <w:szCs w:val="24"/>
        </w:rPr>
      </w:pPr>
      <w:r w:rsidRPr="00163FEB">
        <w:rPr>
          <w:b/>
          <w:sz w:val="24"/>
          <w:szCs w:val="24"/>
        </w:rPr>
        <w:t xml:space="preserve">VIII – </w:t>
      </w:r>
      <w:r w:rsidRPr="00163FEB">
        <w:rPr>
          <w:sz w:val="24"/>
          <w:szCs w:val="24"/>
        </w:rPr>
        <w:t>não se encontrarem em exercício de mandato eletivo;</w:t>
      </w:r>
    </w:p>
    <w:p w14:paraId="386250BB" w14:textId="77777777" w:rsidR="0010446D" w:rsidRPr="00163FEB" w:rsidRDefault="00771F2B" w:rsidP="00F7421C">
      <w:pPr>
        <w:pStyle w:val="Inciso"/>
        <w:spacing w:before="0" w:line="240" w:lineRule="auto"/>
        <w:rPr>
          <w:sz w:val="24"/>
          <w:szCs w:val="24"/>
        </w:rPr>
      </w:pPr>
      <w:r w:rsidRPr="00163FEB">
        <w:rPr>
          <w:b/>
          <w:sz w:val="24"/>
          <w:szCs w:val="24"/>
        </w:rPr>
        <w:t xml:space="preserve">IX – </w:t>
      </w:r>
      <w:r w:rsidRPr="00163FEB">
        <w:rPr>
          <w:sz w:val="24"/>
          <w:szCs w:val="24"/>
        </w:rPr>
        <w:t>não terem perdido o mandato de conselheiro deliberativo ou de conselheiro fiscal, de representantes patronais do conselho deliberativo ou do conselho fiscal, de Diretor-Presidente ou de diretor do Bebedouro Previdência, salvo na hipótese decorrente de renúncia; e</w:t>
      </w:r>
    </w:p>
    <w:p w14:paraId="2EBFE788" w14:textId="77777777" w:rsidR="0010446D" w:rsidRPr="00163FEB" w:rsidRDefault="00771F2B" w:rsidP="00F7421C">
      <w:pPr>
        <w:pStyle w:val="Inciso"/>
        <w:spacing w:before="0" w:line="240" w:lineRule="auto"/>
        <w:rPr>
          <w:sz w:val="24"/>
          <w:szCs w:val="24"/>
        </w:rPr>
      </w:pPr>
      <w:r w:rsidRPr="00163FEB">
        <w:rPr>
          <w:b/>
          <w:sz w:val="24"/>
          <w:szCs w:val="24"/>
        </w:rPr>
        <w:lastRenderedPageBreak/>
        <w:t xml:space="preserve">X – </w:t>
      </w:r>
      <w:r w:rsidRPr="00163FEB">
        <w:rPr>
          <w:sz w:val="24"/>
          <w:szCs w:val="24"/>
        </w:rPr>
        <w:t>não se encontrarem na condição de cônjuge ou parente nos termos da legislação civil de membro do Conselho Deliberativo e do Conselho Fiscal.</w:t>
      </w:r>
    </w:p>
    <w:p w14:paraId="13221ED5" w14:textId="77777777" w:rsidR="00F7421C" w:rsidRPr="00163FEB" w:rsidRDefault="00F7421C" w:rsidP="00F7421C">
      <w:pPr>
        <w:pStyle w:val="Ttulo3"/>
        <w:spacing w:before="0"/>
        <w:rPr>
          <w:rFonts w:asciiTheme="minorHAnsi" w:hAnsiTheme="minorHAnsi" w:cstheme="minorHAnsi"/>
        </w:rPr>
      </w:pPr>
      <w:bookmarkStart w:id="50" w:name="_Toc120796748"/>
    </w:p>
    <w:p w14:paraId="1F057D5D" w14:textId="77777777" w:rsidR="00F7421C" w:rsidRPr="00163FEB" w:rsidRDefault="00771F2B" w:rsidP="00F7421C">
      <w:pPr>
        <w:pStyle w:val="Ttulo3"/>
        <w:spacing w:before="0"/>
        <w:jc w:val="center"/>
        <w:rPr>
          <w:rFonts w:asciiTheme="minorHAnsi" w:hAnsiTheme="minorHAnsi" w:cstheme="minorHAnsi"/>
          <w:b/>
          <w:bCs/>
          <w:color w:val="auto"/>
        </w:rPr>
      </w:pPr>
      <w:r w:rsidRPr="00163FEB">
        <w:rPr>
          <w:rFonts w:asciiTheme="minorHAnsi" w:hAnsiTheme="minorHAnsi" w:cstheme="minorHAnsi"/>
          <w:b/>
          <w:bCs/>
          <w:color w:val="auto"/>
        </w:rPr>
        <w:t>Seção II</w:t>
      </w:r>
      <w:bookmarkStart w:id="51" w:name="_Toc120796749"/>
      <w:bookmarkEnd w:id="50"/>
      <w:r w:rsidRPr="00163FEB">
        <w:rPr>
          <w:rFonts w:asciiTheme="minorHAnsi" w:hAnsiTheme="minorHAnsi" w:cstheme="minorHAnsi"/>
          <w:b/>
          <w:bCs/>
          <w:color w:val="auto"/>
        </w:rPr>
        <w:br/>
        <w:t>Das Condições para a Indicação</w:t>
      </w:r>
      <w:bookmarkEnd w:id="51"/>
    </w:p>
    <w:p w14:paraId="30A7242A" w14:textId="77777777" w:rsidR="002B3415" w:rsidRPr="00163FEB" w:rsidRDefault="002B3415" w:rsidP="002B3415">
      <w:pPr>
        <w:rPr>
          <w:rFonts w:asciiTheme="minorHAnsi" w:hAnsiTheme="minorHAnsi" w:cstheme="minorHAnsi"/>
        </w:rPr>
      </w:pPr>
    </w:p>
    <w:p w14:paraId="17232EC2" w14:textId="77777777" w:rsidR="00F7421C" w:rsidRPr="00163FEB" w:rsidRDefault="00771F2B" w:rsidP="00092C5A">
      <w:pPr>
        <w:pStyle w:val="Artigo"/>
        <w:spacing w:before="0" w:line="240" w:lineRule="auto"/>
        <w:ind w:firstLine="0"/>
        <w:rPr>
          <w:sz w:val="24"/>
          <w:szCs w:val="24"/>
        </w:rPr>
      </w:pPr>
      <w:r w:rsidRPr="00163FEB">
        <w:rPr>
          <w:b/>
          <w:sz w:val="24"/>
          <w:szCs w:val="24"/>
        </w:rPr>
        <w:t xml:space="preserve">Art. 80. </w:t>
      </w:r>
      <w:r w:rsidRPr="00163FEB">
        <w:rPr>
          <w:sz w:val="24"/>
          <w:szCs w:val="24"/>
        </w:rPr>
        <w:t>Os indicados e nomeados para o exercício do cargo de diretor-presidente e para membro do comitê de investimentos deverão demonstrar o preenchimento dos requisitos previstos nos incisos de I a X do art. 79, e adicionalmente:</w:t>
      </w:r>
    </w:p>
    <w:p w14:paraId="3BC5979A" w14:textId="77777777" w:rsidR="00F7421C" w:rsidRPr="00163FEB" w:rsidRDefault="00771F2B" w:rsidP="00F7421C">
      <w:pPr>
        <w:pStyle w:val="Inciso"/>
        <w:spacing w:before="0" w:line="240" w:lineRule="auto"/>
        <w:rPr>
          <w:sz w:val="24"/>
          <w:szCs w:val="24"/>
        </w:rPr>
      </w:pPr>
      <w:r w:rsidRPr="00163FEB">
        <w:rPr>
          <w:b/>
          <w:sz w:val="24"/>
          <w:szCs w:val="24"/>
        </w:rPr>
        <w:t>I –</w:t>
      </w:r>
      <w:r w:rsidRPr="00163FEB">
        <w:rPr>
          <w:sz w:val="24"/>
          <w:szCs w:val="24"/>
        </w:rPr>
        <w:t xml:space="preserve"> possuir comprovada experiência no exercício de atividade nas áreas financeira, administrativa, contábil, jurídica, de fiscalização, atuarial ou de auditoria, para indicação para o cargo de Diretor-Presidente; e</w:t>
      </w:r>
    </w:p>
    <w:p w14:paraId="2655C198" w14:textId="77777777" w:rsidR="00F7421C" w:rsidRPr="00163FEB" w:rsidRDefault="00771F2B" w:rsidP="00F7421C">
      <w:pPr>
        <w:pStyle w:val="Inciso"/>
        <w:spacing w:before="0" w:line="240" w:lineRule="auto"/>
        <w:rPr>
          <w:sz w:val="24"/>
          <w:szCs w:val="24"/>
        </w:rPr>
      </w:pPr>
      <w:r w:rsidRPr="00163FEB">
        <w:rPr>
          <w:b/>
          <w:sz w:val="24"/>
          <w:szCs w:val="24"/>
        </w:rPr>
        <w:t>II –</w:t>
      </w:r>
      <w:r w:rsidRPr="00163FEB">
        <w:rPr>
          <w:sz w:val="24"/>
          <w:szCs w:val="24"/>
        </w:rPr>
        <w:t xml:space="preserve"> ter formação acadêmica em nível superior.</w:t>
      </w:r>
    </w:p>
    <w:p w14:paraId="42F0A51B" w14:textId="77777777" w:rsidR="002B3415" w:rsidRPr="00163FEB" w:rsidRDefault="002B3415" w:rsidP="00F7421C">
      <w:pPr>
        <w:pStyle w:val="Inciso"/>
        <w:spacing w:before="0" w:line="240" w:lineRule="auto"/>
        <w:rPr>
          <w:sz w:val="24"/>
          <w:szCs w:val="24"/>
        </w:rPr>
      </w:pPr>
    </w:p>
    <w:p w14:paraId="24FAE230" w14:textId="77777777" w:rsidR="00F7421C" w:rsidRPr="00163FEB" w:rsidRDefault="00771F2B" w:rsidP="002B3415">
      <w:pPr>
        <w:pStyle w:val="Artigo"/>
        <w:spacing w:before="0" w:line="240" w:lineRule="auto"/>
        <w:ind w:firstLine="0"/>
        <w:rPr>
          <w:sz w:val="24"/>
          <w:szCs w:val="24"/>
        </w:rPr>
      </w:pPr>
      <w:r w:rsidRPr="00163FEB">
        <w:rPr>
          <w:b/>
          <w:sz w:val="24"/>
          <w:szCs w:val="24"/>
        </w:rPr>
        <w:t xml:space="preserve">Art. 81. </w:t>
      </w:r>
      <w:r w:rsidRPr="00163FEB">
        <w:rPr>
          <w:sz w:val="24"/>
          <w:szCs w:val="24"/>
        </w:rPr>
        <w:t>Os indicados e nomeados para o exercício dos cargos em comissão de diretor deverão demonstrar o preenchimento dos requisitos previstos nos incisos de I a X do art. 79 e demonstrar atuação em área compatível com a atividade de gestão previdenciária.</w:t>
      </w:r>
    </w:p>
    <w:p w14:paraId="47C41C0F" w14:textId="77777777" w:rsidR="002B3415" w:rsidRPr="00163FEB" w:rsidRDefault="002B3415" w:rsidP="002B3415">
      <w:pPr>
        <w:pStyle w:val="Artigo"/>
        <w:spacing w:before="0" w:line="240" w:lineRule="auto"/>
        <w:ind w:firstLine="0"/>
        <w:rPr>
          <w:sz w:val="24"/>
          <w:szCs w:val="24"/>
        </w:rPr>
      </w:pPr>
    </w:p>
    <w:p w14:paraId="4975565F" w14:textId="77777777" w:rsidR="00F7421C" w:rsidRPr="00163FEB" w:rsidRDefault="00771F2B" w:rsidP="00092C5A">
      <w:pPr>
        <w:pStyle w:val="Artigo"/>
        <w:spacing w:before="0" w:line="240" w:lineRule="auto"/>
        <w:ind w:firstLine="0"/>
        <w:rPr>
          <w:sz w:val="24"/>
          <w:szCs w:val="24"/>
        </w:rPr>
      </w:pPr>
      <w:r w:rsidRPr="00163FEB">
        <w:rPr>
          <w:b/>
          <w:sz w:val="24"/>
          <w:szCs w:val="24"/>
        </w:rPr>
        <w:t xml:space="preserve">Parágrafo único. </w:t>
      </w:r>
      <w:r w:rsidRPr="00163FEB">
        <w:rPr>
          <w:sz w:val="24"/>
          <w:szCs w:val="24"/>
        </w:rPr>
        <w:t>A nomeação dos membros da diretoria executiva deverá observar as condições de indicação e elegibilidade e, ainda, ao disciplinado na Súmula Vinculante nº 13 do Supremo Tribunal Federal, que disciplina as vedações a serem observadas na designação para cargos em comissão e funções de confiança.</w:t>
      </w:r>
    </w:p>
    <w:p w14:paraId="357F5C12" w14:textId="77777777" w:rsidR="00F7421C" w:rsidRPr="00163FEB" w:rsidRDefault="00F7421C" w:rsidP="00F7421C">
      <w:pPr>
        <w:pStyle w:val="Artigo"/>
        <w:spacing w:before="0" w:line="240" w:lineRule="auto"/>
        <w:rPr>
          <w:sz w:val="24"/>
          <w:szCs w:val="24"/>
        </w:rPr>
      </w:pPr>
    </w:p>
    <w:p w14:paraId="71FBE50B" w14:textId="77777777" w:rsidR="002B3415" w:rsidRPr="00163FEB" w:rsidRDefault="00771F2B" w:rsidP="00F7421C">
      <w:pPr>
        <w:pStyle w:val="Ttulo3"/>
        <w:spacing w:before="0"/>
        <w:jc w:val="center"/>
        <w:rPr>
          <w:rFonts w:asciiTheme="minorHAnsi" w:hAnsiTheme="minorHAnsi" w:cstheme="minorHAnsi"/>
          <w:b/>
          <w:bCs/>
          <w:color w:val="auto"/>
        </w:rPr>
      </w:pPr>
      <w:bookmarkStart w:id="52" w:name="_Toc120796750"/>
      <w:r w:rsidRPr="00163FEB">
        <w:rPr>
          <w:rFonts w:asciiTheme="minorHAnsi" w:hAnsiTheme="minorHAnsi" w:cstheme="minorHAnsi"/>
          <w:b/>
          <w:bCs/>
          <w:color w:val="auto"/>
        </w:rPr>
        <w:t>Seção III</w:t>
      </w:r>
      <w:bookmarkStart w:id="53" w:name="_Toc120796751"/>
      <w:bookmarkEnd w:id="52"/>
    </w:p>
    <w:p w14:paraId="678ED446" w14:textId="77777777" w:rsidR="00F7421C" w:rsidRPr="00163FEB" w:rsidRDefault="00771F2B" w:rsidP="00F7421C">
      <w:pPr>
        <w:pStyle w:val="Ttulo3"/>
        <w:spacing w:before="0"/>
        <w:jc w:val="center"/>
        <w:rPr>
          <w:rFonts w:asciiTheme="minorHAnsi" w:hAnsiTheme="minorHAnsi" w:cstheme="minorHAnsi"/>
          <w:b/>
          <w:bCs/>
          <w:color w:val="auto"/>
        </w:rPr>
      </w:pPr>
      <w:r w:rsidRPr="00163FEB">
        <w:rPr>
          <w:rFonts w:asciiTheme="minorHAnsi" w:hAnsiTheme="minorHAnsi" w:cstheme="minorHAnsi"/>
          <w:b/>
          <w:bCs/>
          <w:color w:val="auto"/>
        </w:rPr>
        <w:br/>
        <w:t>Da Demonstração do Preenchimento das Condições de Elegibilidade e de Indicação</w:t>
      </w:r>
      <w:bookmarkEnd w:id="53"/>
    </w:p>
    <w:p w14:paraId="6D72763E" w14:textId="77777777" w:rsidR="002B3415" w:rsidRPr="00163FEB" w:rsidRDefault="002B3415" w:rsidP="002B3415">
      <w:pPr>
        <w:rPr>
          <w:rFonts w:asciiTheme="minorHAnsi" w:hAnsiTheme="minorHAnsi" w:cstheme="minorHAnsi"/>
        </w:rPr>
      </w:pPr>
    </w:p>
    <w:p w14:paraId="5B2F092E" w14:textId="77777777" w:rsidR="00F7421C" w:rsidRPr="00163FEB" w:rsidRDefault="00771F2B" w:rsidP="00092C5A">
      <w:pPr>
        <w:pStyle w:val="Artigo"/>
        <w:spacing w:before="0" w:line="240" w:lineRule="auto"/>
        <w:ind w:firstLine="0"/>
        <w:rPr>
          <w:rStyle w:val="normalchar1"/>
          <w:rFonts w:asciiTheme="minorHAnsi" w:hAnsiTheme="minorHAnsi"/>
          <w:sz w:val="24"/>
          <w:szCs w:val="24"/>
        </w:rPr>
      </w:pPr>
      <w:r w:rsidRPr="00163FEB">
        <w:rPr>
          <w:rStyle w:val="normalchar1"/>
          <w:rFonts w:asciiTheme="minorHAnsi" w:hAnsiTheme="minorHAnsi"/>
          <w:b/>
          <w:bCs/>
          <w:sz w:val="24"/>
          <w:szCs w:val="24"/>
        </w:rPr>
        <w:t xml:space="preserve">Art. 82. </w:t>
      </w:r>
      <w:r w:rsidRPr="00163FEB">
        <w:rPr>
          <w:rStyle w:val="normalchar1"/>
          <w:rFonts w:asciiTheme="minorHAnsi" w:hAnsiTheme="minorHAnsi"/>
          <w:sz w:val="24"/>
          <w:szCs w:val="24"/>
        </w:rPr>
        <w:t>As condições de elegibilidade e de indicação previstas nesta Lei Complementar serão demonstradas mediante:</w:t>
      </w:r>
    </w:p>
    <w:p w14:paraId="36800FD7" w14:textId="77777777" w:rsidR="00F7421C" w:rsidRPr="00163FEB" w:rsidRDefault="00771F2B" w:rsidP="00F7421C">
      <w:pPr>
        <w:pStyle w:val="Inciso"/>
        <w:spacing w:before="0" w:line="240" w:lineRule="auto"/>
        <w:rPr>
          <w:sz w:val="24"/>
          <w:szCs w:val="24"/>
        </w:rPr>
      </w:pPr>
      <w:r w:rsidRPr="00163FEB">
        <w:rPr>
          <w:b/>
          <w:sz w:val="24"/>
          <w:szCs w:val="24"/>
        </w:rPr>
        <w:lastRenderedPageBreak/>
        <w:t xml:space="preserve">I – </w:t>
      </w:r>
      <w:r w:rsidRPr="00163FEB">
        <w:rPr>
          <w:sz w:val="24"/>
          <w:szCs w:val="24"/>
        </w:rPr>
        <w:t>a apresentação de certidão com finalidade específica, a ser expedida pelo órgão responsável pela gestão de pessoal competente, nas hipóteses previstas nos incisos II, III, VI, VII, VIII, e IX do art. 79</w:t>
      </w:r>
      <w:r w:rsidRPr="00163FEB">
        <w:rPr>
          <w:b/>
          <w:bCs w:val="0"/>
          <w:sz w:val="24"/>
          <w:szCs w:val="24"/>
        </w:rPr>
        <w:t xml:space="preserve"> </w:t>
      </w:r>
      <w:r w:rsidRPr="00163FEB">
        <w:rPr>
          <w:sz w:val="24"/>
          <w:szCs w:val="24"/>
        </w:rPr>
        <w:t>desta Lei Complementar;</w:t>
      </w:r>
    </w:p>
    <w:p w14:paraId="69EC74AF" w14:textId="77777777" w:rsidR="00F7421C" w:rsidRPr="00163FEB" w:rsidRDefault="00771F2B" w:rsidP="00F7421C">
      <w:pPr>
        <w:pStyle w:val="Inciso"/>
        <w:spacing w:before="0" w:line="240" w:lineRule="auto"/>
        <w:rPr>
          <w:sz w:val="24"/>
          <w:szCs w:val="24"/>
        </w:rPr>
      </w:pPr>
      <w:r w:rsidRPr="00163FEB">
        <w:rPr>
          <w:b/>
          <w:sz w:val="24"/>
          <w:szCs w:val="24"/>
        </w:rPr>
        <w:t xml:space="preserve">II – </w:t>
      </w:r>
      <w:r w:rsidRPr="00163FEB">
        <w:rPr>
          <w:sz w:val="24"/>
          <w:szCs w:val="24"/>
        </w:rPr>
        <w:t>a apresentação de declaração do candidato que ateste o cumprimento das hipóteses previstas nos incisos I e X do art. 79</w:t>
      </w:r>
      <w:r w:rsidRPr="00163FEB">
        <w:rPr>
          <w:b/>
          <w:bCs w:val="0"/>
          <w:sz w:val="24"/>
          <w:szCs w:val="24"/>
        </w:rPr>
        <w:t xml:space="preserve"> </w:t>
      </w:r>
      <w:r w:rsidRPr="00163FEB">
        <w:rPr>
          <w:sz w:val="24"/>
          <w:szCs w:val="24"/>
        </w:rPr>
        <w:t>desta Lei Complementar;</w:t>
      </w:r>
    </w:p>
    <w:p w14:paraId="2F4545A7" w14:textId="77777777" w:rsidR="00F7421C" w:rsidRPr="00163FEB" w:rsidRDefault="00771F2B" w:rsidP="00165105">
      <w:pPr>
        <w:pStyle w:val="Inciso"/>
        <w:spacing w:before="0" w:line="240" w:lineRule="auto"/>
        <w:rPr>
          <w:sz w:val="24"/>
          <w:szCs w:val="24"/>
        </w:rPr>
      </w:pPr>
      <w:r w:rsidRPr="00163FEB">
        <w:rPr>
          <w:b/>
          <w:sz w:val="24"/>
          <w:szCs w:val="24"/>
        </w:rPr>
        <w:t xml:space="preserve">III – </w:t>
      </w:r>
      <w:r w:rsidRPr="00163FEB">
        <w:rPr>
          <w:sz w:val="24"/>
          <w:szCs w:val="24"/>
        </w:rPr>
        <w:t>apresentação de certidões emitidas pelo Poder Judiciário que atestem o preenchimento das hipóteses previstas no inciso V do art. 79</w:t>
      </w:r>
      <w:r w:rsidRPr="00163FEB">
        <w:rPr>
          <w:b/>
          <w:bCs w:val="0"/>
          <w:sz w:val="24"/>
          <w:szCs w:val="24"/>
        </w:rPr>
        <w:t xml:space="preserve"> </w:t>
      </w:r>
      <w:r w:rsidRPr="00163FEB">
        <w:rPr>
          <w:sz w:val="24"/>
          <w:szCs w:val="24"/>
        </w:rPr>
        <w:t>desta Lei Complementar;</w:t>
      </w:r>
    </w:p>
    <w:p w14:paraId="0F8DD69C" w14:textId="77777777" w:rsidR="00F7421C" w:rsidRPr="00163FEB" w:rsidRDefault="00771F2B" w:rsidP="00165105">
      <w:pPr>
        <w:pStyle w:val="Inciso"/>
        <w:spacing w:before="0" w:line="240" w:lineRule="auto"/>
        <w:rPr>
          <w:sz w:val="24"/>
          <w:szCs w:val="24"/>
        </w:rPr>
      </w:pPr>
      <w:r w:rsidRPr="00163FEB">
        <w:rPr>
          <w:b/>
          <w:sz w:val="24"/>
          <w:szCs w:val="24"/>
        </w:rPr>
        <w:t xml:space="preserve">IV – </w:t>
      </w:r>
      <w:r w:rsidRPr="00163FEB">
        <w:rPr>
          <w:sz w:val="24"/>
          <w:szCs w:val="24"/>
        </w:rPr>
        <w:t>apresentação, quando couber, de certificado expedido por entidade certificadora habilitada pela Secretaria de Previdência do Ministério do Trabalho e Previdência para efeito do cumprimento do requisito previsto no inciso IV do art. 79</w:t>
      </w:r>
      <w:r w:rsidRPr="00163FEB">
        <w:rPr>
          <w:b/>
          <w:bCs w:val="0"/>
          <w:sz w:val="24"/>
          <w:szCs w:val="24"/>
        </w:rPr>
        <w:t xml:space="preserve"> </w:t>
      </w:r>
      <w:r w:rsidRPr="00163FEB">
        <w:rPr>
          <w:sz w:val="24"/>
          <w:szCs w:val="24"/>
        </w:rPr>
        <w:t xml:space="preserve">desta Lei Complementar; e </w:t>
      </w:r>
    </w:p>
    <w:p w14:paraId="4F6EE853" w14:textId="77777777" w:rsidR="00F7421C" w:rsidRPr="00163FEB" w:rsidRDefault="00771F2B" w:rsidP="00165105">
      <w:pPr>
        <w:pStyle w:val="Inciso"/>
        <w:spacing w:before="0" w:line="240" w:lineRule="auto"/>
        <w:rPr>
          <w:sz w:val="24"/>
          <w:szCs w:val="24"/>
        </w:rPr>
      </w:pPr>
      <w:r w:rsidRPr="00163FEB">
        <w:rPr>
          <w:b/>
          <w:sz w:val="24"/>
          <w:szCs w:val="24"/>
        </w:rPr>
        <w:t>V –</w:t>
      </w:r>
      <w:r w:rsidRPr="00163FEB">
        <w:rPr>
          <w:sz w:val="24"/>
          <w:szCs w:val="24"/>
        </w:rPr>
        <w:t xml:space="preserve"> apresentação, quando couber, de certificado de nível superior emitido por instituição reconhecida pelo Ministério da Educação para efeito do cumprimento do requisito previsto no inciso II do art. 80</w:t>
      </w:r>
      <w:r w:rsidRPr="00163FEB">
        <w:rPr>
          <w:b/>
          <w:bCs w:val="0"/>
          <w:sz w:val="24"/>
          <w:szCs w:val="24"/>
        </w:rPr>
        <w:t xml:space="preserve"> </w:t>
      </w:r>
      <w:r w:rsidRPr="00163FEB">
        <w:rPr>
          <w:sz w:val="24"/>
          <w:szCs w:val="24"/>
        </w:rPr>
        <w:t>desta Lei Complementar;</w:t>
      </w:r>
    </w:p>
    <w:p w14:paraId="6CD3A732" w14:textId="77777777" w:rsidR="00165105" w:rsidRPr="00163FEB" w:rsidRDefault="00771F2B" w:rsidP="00165105">
      <w:pPr>
        <w:pStyle w:val="Inciso"/>
        <w:spacing w:before="0" w:line="240" w:lineRule="auto"/>
        <w:rPr>
          <w:sz w:val="24"/>
          <w:szCs w:val="24"/>
        </w:rPr>
      </w:pPr>
      <w:r w:rsidRPr="00163FEB">
        <w:rPr>
          <w:b/>
          <w:sz w:val="24"/>
          <w:szCs w:val="24"/>
        </w:rPr>
        <w:t xml:space="preserve">VI – </w:t>
      </w:r>
      <w:r w:rsidRPr="00163FEB">
        <w:rPr>
          <w:bCs w:val="0"/>
          <w:sz w:val="24"/>
          <w:szCs w:val="24"/>
        </w:rPr>
        <w:t>apresentação de qualquer documento que comprove o atendimento ao disposto no inciso I do art. 80, desta Lei Com</w:t>
      </w:r>
      <w:r w:rsidRPr="00163FEB">
        <w:rPr>
          <w:sz w:val="24"/>
          <w:szCs w:val="24"/>
        </w:rPr>
        <w:t>plementar.</w:t>
      </w:r>
    </w:p>
    <w:p w14:paraId="0EC20A59" w14:textId="77777777" w:rsidR="002B3415" w:rsidRPr="00163FEB" w:rsidRDefault="002B3415" w:rsidP="00165105">
      <w:pPr>
        <w:pStyle w:val="Inciso"/>
        <w:spacing w:before="0" w:line="240" w:lineRule="auto"/>
        <w:rPr>
          <w:sz w:val="24"/>
          <w:szCs w:val="24"/>
        </w:rPr>
      </w:pPr>
    </w:p>
    <w:p w14:paraId="4513C270" w14:textId="77777777" w:rsidR="00165105" w:rsidRPr="00163FEB" w:rsidRDefault="00771F2B" w:rsidP="002B3415">
      <w:pPr>
        <w:pStyle w:val="Artigo"/>
        <w:spacing w:before="0" w:line="240" w:lineRule="auto"/>
        <w:ind w:firstLine="0"/>
        <w:rPr>
          <w:sz w:val="24"/>
          <w:szCs w:val="24"/>
        </w:rPr>
      </w:pPr>
      <w:r w:rsidRPr="00163FEB">
        <w:rPr>
          <w:b/>
          <w:sz w:val="24"/>
          <w:szCs w:val="24"/>
        </w:rPr>
        <w:t xml:space="preserve">Parágrafo único. </w:t>
      </w:r>
      <w:r w:rsidRPr="00163FEB">
        <w:rPr>
          <w:sz w:val="24"/>
          <w:szCs w:val="24"/>
        </w:rPr>
        <w:t>As demonstrações de certificação e de formação acadêmica serão realizadas com a apresentação dos diplomas ou títulos formais que as acompanham.</w:t>
      </w:r>
    </w:p>
    <w:p w14:paraId="22170ED1" w14:textId="77777777" w:rsidR="00165105" w:rsidRPr="00163FEB" w:rsidRDefault="00165105" w:rsidP="00165105">
      <w:pPr>
        <w:pStyle w:val="Ttulo3"/>
        <w:spacing w:before="0"/>
        <w:rPr>
          <w:rFonts w:asciiTheme="minorHAnsi" w:hAnsiTheme="minorHAnsi" w:cstheme="minorHAnsi"/>
        </w:rPr>
      </w:pPr>
      <w:bookmarkStart w:id="54" w:name="_Toc120796752"/>
    </w:p>
    <w:p w14:paraId="69A03061" w14:textId="77777777" w:rsidR="00165105" w:rsidRPr="00163FEB" w:rsidRDefault="00771F2B" w:rsidP="00165105">
      <w:pPr>
        <w:pStyle w:val="Ttulo3"/>
        <w:spacing w:before="0"/>
        <w:jc w:val="center"/>
        <w:rPr>
          <w:rFonts w:asciiTheme="minorHAnsi" w:hAnsiTheme="minorHAnsi" w:cstheme="minorHAnsi"/>
          <w:b/>
          <w:bCs/>
          <w:color w:val="auto"/>
        </w:rPr>
      </w:pPr>
      <w:r w:rsidRPr="00163FEB">
        <w:rPr>
          <w:rFonts w:asciiTheme="minorHAnsi" w:hAnsiTheme="minorHAnsi" w:cstheme="minorHAnsi"/>
          <w:b/>
          <w:bCs/>
          <w:color w:val="auto"/>
        </w:rPr>
        <w:t>Seção IV</w:t>
      </w:r>
      <w:bookmarkStart w:id="55" w:name="_Toc120796753"/>
      <w:bookmarkEnd w:id="54"/>
      <w:r w:rsidRPr="00163FEB">
        <w:rPr>
          <w:rFonts w:asciiTheme="minorHAnsi" w:hAnsiTheme="minorHAnsi" w:cstheme="minorHAnsi"/>
          <w:b/>
          <w:bCs/>
          <w:color w:val="auto"/>
        </w:rPr>
        <w:br/>
        <w:t>Da Perda e da Suspensão de Mandato</w:t>
      </w:r>
      <w:bookmarkEnd w:id="55"/>
    </w:p>
    <w:p w14:paraId="416CEBE1" w14:textId="77777777" w:rsidR="002B3415" w:rsidRPr="00163FEB" w:rsidRDefault="002B3415" w:rsidP="002B3415">
      <w:pPr>
        <w:rPr>
          <w:rFonts w:asciiTheme="minorHAnsi" w:hAnsiTheme="minorHAnsi" w:cstheme="minorHAnsi"/>
        </w:rPr>
      </w:pPr>
    </w:p>
    <w:p w14:paraId="0AA1ED22" w14:textId="77777777" w:rsidR="00165105" w:rsidRPr="00163FEB" w:rsidRDefault="00771F2B" w:rsidP="002B3415">
      <w:pPr>
        <w:pStyle w:val="Artigo"/>
        <w:spacing w:before="0" w:line="240" w:lineRule="auto"/>
        <w:ind w:firstLine="0"/>
        <w:rPr>
          <w:sz w:val="24"/>
          <w:szCs w:val="24"/>
        </w:rPr>
      </w:pPr>
      <w:r w:rsidRPr="00163FEB">
        <w:rPr>
          <w:b/>
          <w:sz w:val="24"/>
          <w:szCs w:val="24"/>
        </w:rPr>
        <w:t xml:space="preserve">Art. 83. </w:t>
      </w:r>
      <w:r w:rsidRPr="00163FEB">
        <w:rPr>
          <w:sz w:val="24"/>
          <w:szCs w:val="24"/>
        </w:rPr>
        <w:t>Os membros eleitos e, ou, indicados do conselho deliberativo e do conselho fiscal perderão os seus mandatos:</w:t>
      </w:r>
    </w:p>
    <w:p w14:paraId="0112F564" w14:textId="77777777" w:rsidR="00165105" w:rsidRPr="00163FEB" w:rsidRDefault="00771F2B" w:rsidP="00165105">
      <w:pPr>
        <w:pStyle w:val="Inciso"/>
        <w:spacing w:before="0" w:line="240" w:lineRule="auto"/>
        <w:rPr>
          <w:sz w:val="24"/>
          <w:szCs w:val="24"/>
        </w:rPr>
      </w:pPr>
      <w:r w:rsidRPr="00163FEB">
        <w:rPr>
          <w:b/>
          <w:sz w:val="24"/>
          <w:szCs w:val="24"/>
        </w:rPr>
        <w:t xml:space="preserve">I – </w:t>
      </w:r>
      <w:r w:rsidRPr="00163FEB">
        <w:rPr>
          <w:sz w:val="24"/>
          <w:szCs w:val="24"/>
        </w:rPr>
        <w:t>por falecimento;</w:t>
      </w:r>
    </w:p>
    <w:p w14:paraId="4F5CAE1B" w14:textId="77777777" w:rsidR="00165105" w:rsidRPr="00163FEB" w:rsidRDefault="00771F2B" w:rsidP="00165105">
      <w:pPr>
        <w:pStyle w:val="Inciso"/>
        <w:spacing w:before="0" w:line="240" w:lineRule="auto"/>
        <w:rPr>
          <w:sz w:val="24"/>
          <w:szCs w:val="24"/>
        </w:rPr>
      </w:pPr>
      <w:r w:rsidRPr="00163FEB">
        <w:rPr>
          <w:b/>
          <w:sz w:val="24"/>
          <w:szCs w:val="24"/>
        </w:rPr>
        <w:t xml:space="preserve">II – </w:t>
      </w:r>
      <w:r w:rsidRPr="00163FEB">
        <w:rPr>
          <w:sz w:val="24"/>
          <w:szCs w:val="24"/>
        </w:rPr>
        <w:t>pela renúncia expressa;</w:t>
      </w:r>
    </w:p>
    <w:p w14:paraId="3190252A" w14:textId="77777777" w:rsidR="00165105" w:rsidRPr="00163FEB" w:rsidRDefault="00771F2B" w:rsidP="00165105">
      <w:pPr>
        <w:pStyle w:val="Inciso"/>
        <w:spacing w:before="0" w:line="240" w:lineRule="auto"/>
        <w:rPr>
          <w:b/>
          <w:sz w:val="24"/>
          <w:szCs w:val="24"/>
        </w:rPr>
      </w:pPr>
      <w:r w:rsidRPr="00163FEB">
        <w:rPr>
          <w:b/>
          <w:sz w:val="24"/>
          <w:szCs w:val="24"/>
        </w:rPr>
        <w:t xml:space="preserve">III – </w:t>
      </w:r>
      <w:r w:rsidRPr="00163FEB">
        <w:rPr>
          <w:sz w:val="24"/>
          <w:szCs w:val="24"/>
        </w:rPr>
        <w:t>pela perda da condição de segurado do regime, salvo na hipótese de exoneração a pedido para imediata assunção de outro cargo de provimento efetivo na Administração Pública Direta, Autárquica, Fundacional e da Câmara de Vereadores do município;</w:t>
      </w:r>
    </w:p>
    <w:p w14:paraId="01EE9C05" w14:textId="77777777" w:rsidR="00165105" w:rsidRPr="00163FEB" w:rsidRDefault="00771F2B" w:rsidP="00165105">
      <w:pPr>
        <w:pStyle w:val="Inciso"/>
        <w:spacing w:before="0" w:line="240" w:lineRule="auto"/>
        <w:rPr>
          <w:sz w:val="24"/>
          <w:szCs w:val="24"/>
        </w:rPr>
      </w:pPr>
      <w:r w:rsidRPr="00163FEB">
        <w:rPr>
          <w:b/>
          <w:sz w:val="24"/>
          <w:szCs w:val="24"/>
        </w:rPr>
        <w:lastRenderedPageBreak/>
        <w:t xml:space="preserve">IV – </w:t>
      </w:r>
      <w:r w:rsidRPr="00163FEB">
        <w:rPr>
          <w:sz w:val="24"/>
          <w:szCs w:val="24"/>
        </w:rPr>
        <w:t>pela perda de quaisquer das condições de elegibilidade previstas nos arts. 79 e 80</w:t>
      </w:r>
      <w:r w:rsidRPr="00163FEB">
        <w:rPr>
          <w:b/>
          <w:bCs w:val="0"/>
          <w:sz w:val="24"/>
          <w:szCs w:val="24"/>
        </w:rPr>
        <w:t xml:space="preserve"> </w:t>
      </w:r>
      <w:r w:rsidRPr="00163FEB">
        <w:rPr>
          <w:sz w:val="24"/>
          <w:szCs w:val="24"/>
        </w:rPr>
        <w:t>desta Lei Complementar;</w:t>
      </w:r>
    </w:p>
    <w:p w14:paraId="39E4248A" w14:textId="77777777" w:rsidR="00165105" w:rsidRPr="00163FEB" w:rsidRDefault="00771F2B" w:rsidP="00165105">
      <w:pPr>
        <w:pStyle w:val="Inciso"/>
        <w:spacing w:before="0" w:line="240" w:lineRule="auto"/>
        <w:rPr>
          <w:sz w:val="24"/>
          <w:szCs w:val="24"/>
        </w:rPr>
      </w:pPr>
      <w:r w:rsidRPr="00163FEB">
        <w:rPr>
          <w:b/>
          <w:sz w:val="24"/>
          <w:szCs w:val="24"/>
        </w:rPr>
        <w:t xml:space="preserve">V – </w:t>
      </w:r>
      <w:r w:rsidRPr="00163FEB">
        <w:rPr>
          <w:sz w:val="24"/>
          <w:szCs w:val="24"/>
        </w:rPr>
        <w:t>pela ausência não justificada a 2 (duas) reuniões ordinárias consecutivas ou 3 (três) reuniões ordinárias intercaladas, durante o período de 1 (um) ano, cuja justificativa deverá ser analisada pelos respectivos membros dos conselhos deliberativo e fiscal; e</w:t>
      </w:r>
    </w:p>
    <w:p w14:paraId="005A88DF" w14:textId="77777777" w:rsidR="00165105" w:rsidRPr="00163FEB" w:rsidRDefault="00771F2B" w:rsidP="00165105">
      <w:pPr>
        <w:pStyle w:val="Inciso"/>
        <w:spacing w:before="0" w:line="240" w:lineRule="auto"/>
        <w:rPr>
          <w:sz w:val="24"/>
          <w:szCs w:val="24"/>
        </w:rPr>
      </w:pPr>
      <w:r w:rsidRPr="00163FEB">
        <w:rPr>
          <w:b/>
          <w:sz w:val="24"/>
          <w:szCs w:val="24"/>
        </w:rPr>
        <w:t xml:space="preserve">VI – </w:t>
      </w:r>
      <w:r w:rsidRPr="00163FEB">
        <w:rPr>
          <w:sz w:val="24"/>
          <w:szCs w:val="24"/>
        </w:rPr>
        <w:t>ocorrência de incapacidade, nos termos da legislação civil, incompatível com as atribuições da função que exerçam; ou,</w:t>
      </w:r>
    </w:p>
    <w:p w14:paraId="2C41891D" w14:textId="77777777" w:rsidR="00165105" w:rsidRPr="00163FEB" w:rsidRDefault="00771F2B" w:rsidP="00B24E85">
      <w:pPr>
        <w:pStyle w:val="Inciso"/>
        <w:spacing w:before="0" w:line="240" w:lineRule="auto"/>
        <w:rPr>
          <w:sz w:val="24"/>
          <w:szCs w:val="24"/>
        </w:rPr>
      </w:pPr>
      <w:r w:rsidRPr="00163FEB">
        <w:rPr>
          <w:b/>
          <w:sz w:val="24"/>
          <w:szCs w:val="24"/>
        </w:rPr>
        <w:t xml:space="preserve">VII – </w:t>
      </w:r>
      <w:r w:rsidRPr="00163FEB">
        <w:rPr>
          <w:sz w:val="24"/>
          <w:szCs w:val="24"/>
        </w:rPr>
        <w:t xml:space="preserve">descumprimento das normas de conduta ética funcional nos termos do regimento interno do </w:t>
      </w:r>
      <w:r w:rsidRPr="00163FEB">
        <w:rPr>
          <w:bCs w:val="0"/>
          <w:sz w:val="24"/>
          <w:szCs w:val="24"/>
        </w:rPr>
        <w:t>Bebedouro Previdência</w:t>
      </w:r>
      <w:r w:rsidRPr="00163FEB">
        <w:rPr>
          <w:sz w:val="24"/>
          <w:szCs w:val="24"/>
        </w:rPr>
        <w:t>.</w:t>
      </w:r>
    </w:p>
    <w:p w14:paraId="6935D68E" w14:textId="77777777" w:rsidR="002B3415" w:rsidRPr="00163FEB" w:rsidRDefault="002B3415" w:rsidP="00B24E85">
      <w:pPr>
        <w:pStyle w:val="Inciso"/>
        <w:spacing w:before="0" w:line="240" w:lineRule="auto"/>
        <w:rPr>
          <w:sz w:val="24"/>
          <w:szCs w:val="24"/>
        </w:rPr>
      </w:pPr>
    </w:p>
    <w:p w14:paraId="5174F694" w14:textId="77777777" w:rsidR="00165105" w:rsidRPr="00163FEB" w:rsidRDefault="00771F2B" w:rsidP="002B3415">
      <w:pPr>
        <w:pStyle w:val="Artigo"/>
        <w:spacing w:before="0" w:line="240" w:lineRule="auto"/>
        <w:ind w:firstLine="0"/>
        <w:rPr>
          <w:sz w:val="24"/>
          <w:szCs w:val="24"/>
        </w:rPr>
      </w:pPr>
      <w:r w:rsidRPr="00163FEB">
        <w:rPr>
          <w:b/>
          <w:sz w:val="24"/>
          <w:szCs w:val="24"/>
        </w:rPr>
        <w:t xml:space="preserve">Art. 84. </w:t>
      </w:r>
      <w:r w:rsidRPr="00163FEB">
        <w:rPr>
          <w:sz w:val="24"/>
          <w:szCs w:val="24"/>
        </w:rPr>
        <w:t>Os membros da diretoria executiva perderão os seus mandatos:</w:t>
      </w:r>
    </w:p>
    <w:p w14:paraId="0F246250" w14:textId="77777777" w:rsidR="00165105" w:rsidRPr="00163FEB" w:rsidRDefault="00771F2B" w:rsidP="00B24E85">
      <w:pPr>
        <w:pStyle w:val="Inciso"/>
        <w:spacing w:before="0" w:line="240" w:lineRule="auto"/>
        <w:rPr>
          <w:sz w:val="24"/>
          <w:szCs w:val="24"/>
        </w:rPr>
      </w:pPr>
      <w:r w:rsidRPr="00163FEB">
        <w:rPr>
          <w:b/>
          <w:sz w:val="24"/>
          <w:szCs w:val="24"/>
        </w:rPr>
        <w:t xml:space="preserve">I – </w:t>
      </w:r>
      <w:r w:rsidRPr="00163FEB">
        <w:rPr>
          <w:sz w:val="24"/>
          <w:szCs w:val="24"/>
        </w:rPr>
        <w:t>por falecimento;</w:t>
      </w:r>
    </w:p>
    <w:p w14:paraId="01DC42AD" w14:textId="77777777" w:rsidR="00165105" w:rsidRPr="00163FEB" w:rsidRDefault="00771F2B" w:rsidP="00B24E85">
      <w:pPr>
        <w:pStyle w:val="Inciso"/>
        <w:spacing w:before="0" w:line="240" w:lineRule="auto"/>
        <w:rPr>
          <w:sz w:val="24"/>
          <w:szCs w:val="24"/>
        </w:rPr>
      </w:pPr>
      <w:r w:rsidRPr="00163FEB">
        <w:rPr>
          <w:b/>
          <w:sz w:val="24"/>
          <w:szCs w:val="24"/>
        </w:rPr>
        <w:t xml:space="preserve">II – </w:t>
      </w:r>
      <w:r w:rsidRPr="00163FEB">
        <w:rPr>
          <w:sz w:val="24"/>
          <w:szCs w:val="24"/>
        </w:rPr>
        <w:t>pela renúncia expressa;</w:t>
      </w:r>
    </w:p>
    <w:p w14:paraId="79F68F61" w14:textId="77777777" w:rsidR="00165105" w:rsidRPr="00163FEB" w:rsidRDefault="00771F2B" w:rsidP="00B24E85">
      <w:pPr>
        <w:pStyle w:val="Inciso"/>
        <w:spacing w:before="0" w:line="240" w:lineRule="auto"/>
        <w:rPr>
          <w:sz w:val="24"/>
          <w:szCs w:val="24"/>
        </w:rPr>
      </w:pPr>
      <w:r w:rsidRPr="00163FEB">
        <w:rPr>
          <w:b/>
          <w:sz w:val="24"/>
          <w:szCs w:val="24"/>
        </w:rPr>
        <w:t xml:space="preserve">III – </w:t>
      </w:r>
      <w:r w:rsidRPr="00163FEB">
        <w:rPr>
          <w:sz w:val="24"/>
          <w:szCs w:val="24"/>
        </w:rPr>
        <w:t>pela aplicação da sanção disciplinar de destituição do cargo ou função na forma do Estatuto dos servidores públicos;</w:t>
      </w:r>
    </w:p>
    <w:p w14:paraId="02E786B6" w14:textId="77777777" w:rsidR="00165105" w:rsidRPr="00163FEB" w:rsidRDefault="00771F2B" w:rsidP="00B24E85">
      <w:pPr>
        <w:pStyle w:val="Inciso"/>
        <w:spacing w:before="0" w:line="240" w:lineRule="auto"/>
        <w:rPr>
          <w:sz w:val="24"/>
          <w:szCs w:val="24"/>
        </w:rPr>
      </w:pPr>
      <w:r w:rsidRPr="00163FEB">
        <w:rPr>
          <w:b/>
          <w:sz w:val="24"/>
          <w:szCs w:val="24"/>
        </w:rPr>
        <w:t xml:space="preserve">IV – </w:t>
      </w:r>
      <w:r w:rsidRPr="00163FEB">
        <w:rPr>
          <w:sz w:val="24"/>
          <w:szCs w:val="24"/>
        </w:rPr>
        <w:t>pela perda de quaisquer das condições de elegibilidade previstas nos arts. 79 e 80</w:t>
      </w:r>
      <w:r w:rsidRPr="00163FEB">
        <w:rPr>
          <w:b/>
          <w:bCs w:val="0"/>
          <w:sz w:val="24"/>
          <w:szCs w:val="24"/>
        </w:rPr>
        <w:t xml:space="preserve"> </w:t>
      </w:r>
      <w:r w:rsidRPr="00163FEB">
        <w:rPr>
          <w:sz w:val="24"/>
          <w:szCs w:val="24"/>
        </w:rPr>
        <w:t>desta Lei Complementar;</w:t>
      </w:r>
    </w:p>
    <w:p w14:paraId="0727B216" w14:textId="77777777" w:rsidR="00165105" w:rsidRPr="00163FEB" w:rsidRDefault="00771F2B" w:rsidP="00B24E85">
      <w:pPr>
        <w:pStyle w:val="Inciso"/>
        <w:spacing w:before="0" w:line="240" w:lineRule="auto"/>
        <w:rPr>
          <w:sz w:val="24"/>
          <w:szCs w:val="24"/>
        </w:rPr>
      </w:pPr>
      <w:r w:rsidRPr="00163FEB">
        <w:rPr>
          <w:b/>
          <w:sz w:val="24"/>
          <w:szCs w:val="24"/>
        </w:rPr>
        <w:t xml:space="preserve">V – </w:t>
      </w:r>
      <w:r w:rsidRPr="00163FEB">
        <w:rPr>
          <w:sz w:val="24"/>
          <w:szCs w:val="24"/>
        </w:rPr>
        <w:t>pelo afastamento prolongado que implique substituição definitiva na forma desta Lei Complementar;</w:t>
      </w:r>
    </w:p>
    <w:p w14:paraId="18E7B1CA" w14:textId="77777777" w:rsidR="00165105" w:rsidRPr="00163FEB" w:rsidRDefault="00771F2B" w:rsidP="00B24E85">
      <w:pPr>
        <w:pStyle w:val="Inciso"/>
        <w:spacing w:before="0" w:line="240" w:lineRule="auto"/>
        <w:rPr>
          <w:sz w:val="24"/>
          <w:szCs w:val="24"/>
        </w:rPr>
      </w:pPr>
      <w:r w:rsidRPr="00163FEB">
        <w:rPr>
          <w:b/>
          <w:sz w:val="24"/>
          <w:szCs w:val="24"/>
        </w:rPr>
        <w:t xml:space="preserve">VI – </w:t>
      </w:r>
      <w:r w:rsidRPr="00163FEB">
        <w:rPr>
          <w:sz w:val="24"/>
          <w:szCs w:val="24"/>
        </w:rPr>
        <w:t>ocorrência de incapacidade, nos termos da legislação civil, incompatível com as atribuições da função que exerçam; ou,</w:t>
      </w:r>
    </w:p>
    <w:p w14:paraId="0B9C5AE8" w14:textId="77777777" w:rsidR="00B24E85" w:rsidRPr="00163FEB" w:rsidRDefault="00771F2B" w:rsidP="00B24E85">
      <w:pPr>
        <w:pStyle w:val="Inciso"/>
        <w:spacing w:before="0" w:line="240" w:lineRule="auto"/>
        <w:rPr>
          <w:sz w:val="24"/>
          <w:szCs w:val="24"/>
        </w:rPr>
      </w:pPr>
      <w:r w:rsidRPr="00163FEB">
        <w:rPr>
          <w:b/>
          <w:sz w:val="24"/>
          <w:szCs w:val="24"/>
        </w:rPr>
        <w:t xml:space="preserve">VII – </w:t>
      </w:r>
      <w:r w:rsidRPr="00163FEB">
        <w:rPr>
          <w:sz w:val="24"/>
          <w:szCs w:val="24"/>
        </w:rPr>
        <w:t xml:space="preserve">descumprimento das normas de conduta ética funcional nos termos do regimento interno do </w:t>
      </w:r>
      <w:r w:rsidRPr="00163FEB">
        <w:rPr>
          <w:bCs w:val="0"/>
          <w:sz w:val="24"/>
          <w:szCs w:val="24"/>
        </w:rPr>
        <w:t>Bebedouro Previdência</w:t>
      </w:r>
      <w:r w:rsidRPr="00163FEB">
        <w:rPr>
          <w:sz w:val="24"/>
          <w:szCs w:val="24"/>
        </w:rPr>
        <w:t>.</w:t>
      </w:r>
    </w:p>
    <w:p w14:paraId="7AA6B10F" w14:textId="77777777" w:rsidR="002B3415" w:rsidRPr="00163FEB" w:rsidRDefault="002B3415" w:rsidP="00B24E85">
      <w:pPr>
        <w:pStyle w:val="Inciso"/>
        <w:spacing w:before="0" w:line="240" w:lineRule="auto"/>
        <w:rPr>
          <w:sz w:val="24"/>
          <w:szCs w:val="24"/>
        </w:rPr>
      </w:pPr>
    </w:p>
    <w:p w14:paraId="67E38502" w14:textId="77777777" w:rsidR="00B24E85" w:rsidRPr="00163FEB" w:rsidRDefault="00771F2B" w:rsidP="002B3415">
      <w:pPr>
        <w:pStyle w:val="Artigo"/>
        <w:spacing w:before="0" w:line="240" w:lineRule="auto"/>
        <w:ind w:firstLine="0"/>
        <w:rPr>
          <w:sz w:val="24"/>
          <w:szCs w:val="24"/>
        </w:rPr>
      </w:pPr>
      <w:r w:rsidRPr="00163FEB">
        <w:rPr>
          <w:b/>
          <w:sz w:val="24"/>
          <w:szCs w:val="24"/>
        </w:rPr>
        <w:t xml:space="preserve">Art. 85. </w:t>
      </w:r>
      <w:r w:rsidRPr="00163FEB">
        <w:rPr>
          <w:sz w:val="24"/>
          <w:szCs w:val="24"/>
        </w:rPr>
        <w:t>Ficará suspenso o mandato de membro do conselho deliberativo, do conselho fiscal ou da diretoria executiva da autarquia, na hipótese de ocorrência de afastamento preventivo para apuração de infração disciplinar ou para apuração de cometimento de conduta contrária as normas de conduta ética previstas nesta Lei Complementar e naquela que tratar do estatuto dos servidores públicos municipais.</w:t>
      </w:r>
    </w:p>
    <w:p w14:paraId="1E72819C" w14:textId="77777777" w:rsidR="002B3415" w:rsidRPr="00163FEB" w:rsidRDefault="002B3415" w:rsidP="002B3415">
      <w:pPr>
        <w:pStyle w:val="Artigo"/>
        <w:spacing w:before="0" w:line="240" w:lineRule="auto"/>
        <w:ind w:firstLine="0"/>
        <w:rPr>
          <w:sz w:val="24"/>
          <w:szCs w:val="24"/>
        </w:rPr>
      </w:pPr>
    </w:p>
    <w:p w14:paraId="29E2F605" w14:textId="77777777" w:rsidR="00B24E85" w:rsidRPr="00163FEB" w:rsidRDefault="00771F2B" w:rsidP="00B24E85">
      <w:pPr>
        <w:pStyle w:val="Artigo"/>
        <w:spacing w:before="0" w:line="240" w:lineRule="auto"/>
        <w:rPr>
          <w:sz w:val="24"/>
          <w:szCs w:val="24"/>
        </w:rPr>
      </w:pPr>
      <w:r w:rsidRPr="00163FEB">
        <w:rPr>
          <w:b/>
          <w:sz w:val="24"/>
          <w:szCs w:val="24"/>
        </w:rPr>
        <w:lastRenderedPageBreak/>
        <w:t xml:space="preserve">§ 1º </w:t>
      </w:r>
      <w:r w:rsidRPr="00163FEB">
        <w:rPr>
          <w:sz w:val="24"/>
          <w:szCs w:val="24"/>
        </w:rPr>
        <w:t xml:space="preserve">Na hipótese de suspensão de mandato prevista no </w:t>
      </w:r>
      <w:r w:rsidRPr="00163FEB">
        <w:rPr>
          <w:i/>
          <w:sz w:val="24"/>
          <w:szCs w:val="24"/>
        </w:rPr>
        <w:t xml:space="preserve">caput </w:t>
      </w:r>
      <w:r w:rsidRPr="00163FEB">
        <w:rPr>
          <w:sz w:val="24"/>
          <w:szCs w:val="24"/>
        </w:rPr>
        <w:t>deste artigo, assumirá a vaga de conselheiro titular, o primeiro suplente de cada segmento representado e, no caso de membro da diretoria executiva, deverá ser designado, pelo Prefeito Municipal, substituto temporário que deverá exercer as funções até que se resolva o procedimento disciplinar que implicou o afastamento.</w:t>
      </w:r>
    </w:p>
    <w:p w14:paraId="0304E813" w14:textId="77777777" w:rsidR="002B3415" w:rsidRPr="00163FEB" w:rsidRDefault="002B3415" w:rsidP="00B24E85">
      <w:pPr>
        <w:pStyle w:val="Artigo"/>
        <w:spacing w:before="0" w:line="240" w:lineRule="auto"/>
        <w:rPr>
          <w:sz w:val="24"/>
          <w:szCs w:val="24"/>
        </w:rPr>
      </w:pPr>
    </w:p>
    <w:p w14:paraId="6E47D49A" w14:textId="77777777" w:rsidR="00B24E85" w:rsidRPr="00163FEB" w:rsidRDefault="00771F2B" w:rsidP="00B24E85">
      <w:pPr>
        <w:pStyle w:val="Artigo"/>
        <w:spacing w:before="0" w:line="240" w:lineRule="auto"/>
        <w:rPr>
          <w:sz w:val="24"/>
          <w:szCs w:val="24"/>
        </w:rPr>
      </w:pPr>
      <w:r w:rsidRPr="00163FEB">
        <w:rPr>
          <w:b/>
          <w:sz w:val="24"/>
          <w:szCs w:val="24"/>
        </w:rPr>
        <w:t xml:space="preserve">§ 2º </w:t>
      </w:r>
      <w:r w:rsidRPr="00163FEB">
        <w:rPr>
          <w:sz w:val="24"/>
          <w:szCs w:val="24"/>
        </w:rPr>
        <w:t>Na hipótese da ocorrência de vacância das funções de quaisquer dos membros representantes dos servidores ativos ou indicados dever-se-á aplicar o disposto na presente Lei Complementar para a substituição, conforme o caso.</w:t>
      </w:r>
    </w:p>
    <w:p w14:paraId="54B3FE86" w14:textId="77777777" w:rsidR="00B24E85" w:rsidRPr="00163FEB" w:rsidRDefault="00B24E85" w:rsidP="00B24E85">
      <w:pPr>
        <w:pStyle w:val="Artigo"/>
        <w:spacing w:before="0" w:line="240" w:lineRule="auto"/>
        <w:rPr>
          <w:sz w:val="24"/>
          <w:szCs w:val="24"/>
        </w:rPr>
      </w:pPr>
    </w:p>
    <w:p w14:paraId="18383EB6" w14:textId="77777777" w:rsidR="00B24E85" w:rsidRDefault="00771F2B" w:rsidP="00B24E85">
      <w:pPr>
        <w:pStyle w:val="Ttulo3"/>
        <w:spacing w:before="0"/>
        <w:jc w:val="center"/>
        <w:rPr>
          <w:rFonts w:asciiTheme="minorHAnsi" w:hAnsiTheme="minorHAnsi" w:cstheme="minorHAnsi"/>
          <w:b/>
          <w:bCs/>
          <w:color w:val="auto"/>
        </w:rPr>
      </w:pPr>
      <w:bookmarkStart w:id="56" w:name="_Toc120796754"/>
      <w:r w:rsidRPr="00163FEB">
        <w:rPr>
          <w:rFonts w:asciiTheme="minorHAnsi" w:hAnsiTheme="minorHAnsi" w:cstheme="minorHAnsi"/>
          <w:b/>
          <w:bCs/>
          <w:color w:val="auto"/>
        </w:rPr>
        <w:t>Seção V</w:t>
      </w:r>
      <w:bookmarkStart w:id="57" w:name="_Toc120796755"/>
      <w:bookmarkEnd w:id="56"/>
      <w:r w:rsidRPr="00163FEB">
        <w:rPr>
          <w:rFonts w:asciiTheme="minorHAnsi" w:hAnsiTheme="minorHAnsi" w:cstheme="minorHAnsi"/>
          <w:b/>
          <w:bCs/>
          <w:color w:val="auto"/>
        </w:rPr>
        <w:br/>
        <w:t>Da Sucessão na Hipótese de Perda de Mandato</w:t>
      </w:r>
      <w:bookmarkEnd w:id="57"/>
    </w:p>
    <w:p w14:paraId="02F07A8F" w14:textId="77777777" w:rsidR="00D2203E" w:rsidRPr="00D2203E" w:rsidRDefault="00D2203E" w:rsidP="00D2203E"/>
    <w:p w14:paraId="40CA9266" w14:textId="77777777" w:rsidR="00B24E85" w:rsidRDefault="00771F2B" w:rsidP="002B3415">
      <w:pPr>
        <w:pStyle w:val="Artigo"/>
        <w:spacing w:before="0" w:line="240" w:lineRule="auto"/>
        <w:ind w:firstLine="0"/>
        <w:rPr>
          <w:sz w:val="24"/>
          <w:szCs w:val="24"/>
        </w:rPr>
      </w:pPr>
      <w:r w:rsidRPr="00163FEB">
        <w:rPr>
          <w:b/>
          <w:sz w:val="24"/>
          <w:szCs w:val="24"/>
        </w:rPr>
        <w:t xml:space="preserve">Art. 86. </w:t>
      </w:r>
      <w:r w:rsidRPr="00163FEB">
        <w:rPr>
          <w:sz w:val="24"/>
          <w:szCs w:val="24"/>
        </w:rPr>
        <w:t>Na hipótese da ocorrência de perda de mandato de membro representante de categoria no conselho deliberativo ou no conselho fiscal, assumirá a vaga de conselheiro titular, o primeiro suplente do segmento representado.</w:t>
      </w:r>
    </w:p>
    <w:p w14:paraId="6417879E" w14:textId="77777777" w:rsidR="00D2203E" w:rsidRPr="00163FEB" w:rsidRDefault="00D2203E" w:rsidP="002B3415">
      <w:pPr>
        <w:pStyle w:val="Artigo"/>
        <w:spacing w:before="0" w:line="240" w:lineRule="auto"/>
        <w:ind w:firstLine="0"/>
        <w:rPr>
          <w:sz w:val="24"/>
          <w:szCs w:val="24"/>
        </w:rPr>
      </w:pPr>
    </w:p>
    <w:p w14:paraId="365F3B6E" w14:textId="77777777" w:rsidR="00B24E85" w:rsidRDefault="00771F2B" w:rsidP="002B3415">
      <w:pPr>
        <w:pStyle w:val="Artigo"/>
        <w:spacing w:before="0" w:line="240" w:lineRule="auto"/>
        <w:ind w:firstLine="0"/>
        <w:rPr>
          <w:sz w:val="24"/>
          <w:szCs w:val="24"/>
        </w:rPr>
      </w:pPr>
      <w:r w:rsidRPr="00163FEB">
        <w:rPr>
          <w:b/>
          <w:sz w:val="24"/>
          <w:szCs w:val="24"/>
        </w:rPr>
        <w:t>Parágrafo único.</w:t>
      </w:r>
      <w:r w:rsidRPr="00163FEB">
        <w:rPr>
          <w:sz w:val="24"/>
          <w:szCs w:val="24"/>
        </w:rPr>
        <w:t xml:space="preserve"> Na hipótese da ocorrência de perda de mandato de membro indicado da diretoria executiva, do conselho deliberativo e do conselho fiscal, caberá ao Prefeito Municipal a nomeação imediata de seu substituto, observados o método e as condições de elegibilidade e indicação constantes nesta Lei Complementar.</w:t>
      </w:r>
    </w:p>
    <w:p w14:paraId="153AB549" w14:textId="77777777" w:rsidR="00D2203E" w:rsidRPr="00163FEB" w:rsidRDefault="00D2203E" w:rsidP="002B3415">
      <w:pPr>
        <w:pStyle w:val="Artigo"/>
        <w:spacing w:before="0" w:line="240" w:lineRule="auto"/>
        <w:ind w:firstLine="0"/>
        <w:rPr>
          <w:sz w:val="24"/>
          <w:szCs w:val="24"/>
        </w:rPr>
      </w:pPr>
    </w:p>
    <w:p w14:paraId="53EB1C76" w14:textId="77777777" w:rsidR="00B24E85" w:rsidRDefault="00771F2B" w:rsidP="00ED6250">
      <w:pPr>
        <w:pStyle w:val="Ttulo2"/>
        <w:spacing w:before="0"/>
        <w:jc w:val="center"/>
        <w:rPr>
          <w:rFonts w:asciiTheme="minorHAnsi" w:hAnsiTheme="minorHAnsi" w:cstheme="minorHAnsi"/>
          <w:b/>
          <w:bCs/>
          <w:color w:val="auto"/>
          <w:sz w:val="24"/>
          <w:szCs w:val="24"/>
        </w:rPr>
      </w:pPr>
      <w:bookmarkStart w:id="58" w:name="_Toc120796758"/>
      <w:r w:rsidRPr="00163FEB">
        <w:rPr>
          <w:rFonts w:asciiTheme="minorHAnsi" w:hAnsiTheme="minorHAnsi" w:cstheme="minorHAnsi"/>
          <w:b/>
          <w:bCs/>
          <w:color w:val="auto"/>
          <w:sz w:val="24"/>
          <w:szCs w:val="24"/>
        </w:rPr>
        <w:t>CAPÍTULO V</w:t>
      </w:r>
      <w:r w:rsidRPr="00163FEB">
        <w:rPr>
          <w:rFonts w:asciiTheme="minorHAnsi" w:hAnsiTheme="minorHAnsi" w:cstheme="minorHAnsi"/>
          <w:b/>
          <w:bCs/>
          <w:color w:val="auto"/>
          <w:sz w:val="24"/>
          <w:szCs w:val="24"/>
        </w:rPr>
        <w:br/>
        <w:t>DAS REPRESENTAÇÕES DOS SEGURADOS</w:t>
      </w:r>
    </w:p>
    <w:p w14:paraId="5CF469CB" w14:textId="77777777" w:rsidR="00D2203E" w:rsidRPr="00D2203E" w:rsidRDefault="00D2203E" w:rsidP="00D2203E"/>
    <w:bookmarkEnd w:id="58"/>
    <w:p w14:paraId="7DAFCB7B" w14:textId="77777777" w:rsidR="00B24E85" w:rsidRPr="00163FEB" w:rsidRDefault="00771F2B" w:rsidP="00ED6250">
      <w:pPr>
        <w:pStyle w:val="Ttulo3"/>
        <w:spacing w:before="0"/>
        <w:jc w:val="center"/>
        <w:rPr>
          <w:rFonts w:asciiTheme="minorHAnsi" w:hAnsiTheme="minorHAnsi" w:cstheme="minorHAnsi"/>
          <w:b/>
          <w:bCs/>
          <w:color w:val="auto"/>
        </w:rPr>
      </w:pPr>
      <w:r w:rsidRPr="00163FEB">
        <w:rPr>
          <w:rFonts w:asciiTheme="minorHAnsi" w:hAnsiTheme="minorHAnsi" w:cstheme="minorHAnsi"/>
          <w:b/>
          <w:bCs/>
          <w:color w:val="auto"/>
        </w:rPr>
        <w:t>Seção I</w:t>
      </w:r>
      <w:r w:rsidRPr="00163FEB">
        <w:rPr>
          <w:rFonts w:asciiTheme="minorHAnsi" w:hAnsiTheme="minorHAnsi" w:cstheme="minorHAnsi"/>
          <w:b/>
          <w:bCs/>
          <w:color w:val="auto"/>
        </w:rPr>
        <w:br/>
        <w:t>Da Escolha dos Representantes</w:t>
      </w:r>
    </w:p>
    <w:p w14:paraId="5C1E2E1C" w14:textId="77777777" w:rsidR="002B3415" w:rsidRPr="00163FEB" w:rsidRDefault="002B3415" w:rsidP="002B3415">
      <w:pPr>
        <w:rPr>
          <w:rFonts w:asciiTheme="minorHAnsi" w:hAnsiTheme="minorHAnsi" w:cstheme="minorHAnsi"/>
        </w:rPr>
      </w:pPr>
    </w:p>
    <w:p w14:paraId="0CDBCEE7" w14:textId="77777777" w:rsidR="00B24E85" w:rsidRPr="00163FEB" w:rsidRDefault="00771F2B" w:rsidP="002B3415">
      <w:pPr>
        <w:pStyle w:val="Artigo"/>
        <w:spacing w:before="0" w:line="240" w:lineRule="auto"/>
        <w:ind w:firstLine="0"/>
        <w:rPr>
          <w:sz w:val="24"/>
          <w:szCs w:val="24"/>
        </w:rPr>
      </w:pPr>
      <w:r w:rsidRPr="00163FEB">
        <w:rPr>
          <w:b/>
          <w:bCs/>
          <w:sz w:val="24"/>
          <w:szCs w:val="24"/>
        </w:rPr>
        <w:t xml:space="preserve">Art. 87. </w:t>
      </w:r>
      <w:r w:rsidRPr="00163FEB">
        <w:rPr>
          <w:sz w:val="24"/>
          <w:szCs w:val="24"/>
        </w:rPr>
        <w:t xml:space="preserve">A escolha dos representantes dos segurados no conselho deliberativo e no conselho fiscal do Bebedouro Previdência, caberá às entidades sindicais representativas dos servidores públicos municipais e será pautado pelos princípios definidos no </w:t>
      </w:r>
      <w:r w:rsidRPr="00163FEB">
        <w:rPr>
          <w:i/>
          <w:iCs/>
          <w:sz w:val="24"/>
          <w:szCs w:val="24"/>
        </w:rPr>
        <w:t>caput</w:t>
      </w:r>
      <w:r w:rsidRPr="00163FEB">
        <w:rPr>
          <w:sz w:val="24"/>
          <w:szCs w:val="24"/>
        </w:rPr>
        <w:t xml:space="preserve"> do art. 37 da </w:t>
      </w:r>
      <w:r w:rsidRPr="00163FEB">
        <w:rPr>
          <w:sz w:val="24"/>
          <w:szCs w:val="24"/>
        </w:rPr>
        <w:lastRenderedPageBreak/>
        <w:t>Constituição Federal e pelas condições de elegibilidade constantes na presente Lei Complementar.</w:t>
      </w:r>
    </w:p>
    <w:p w14:paraId="679D2884" w14:textId="77777777" w:rsidR="00ED6250" w:rsidRPr="00163FEB" w:rsidRDefault="00ED6250" w:rsidP="00ED6250">
      <w:pPr>
        <w:pStyle w:val="Artigo"/>
        <w:spacing w:before="0" w:line="240" w:lineRule="auto"/>
        <w:rPr>
          <w:sz w:val="24"/>
          <w:szCs w:val="24"/>
        </w:rPr>
      </w:pPr>
    </w:p>
    <w:p w14:paraId="13283D6D" w14:textId="77777777" w:rsidR="00ED6250" w:rsidRDefault="00771F2B" w:rsidP="00ED6250">
      <w:pPr>
        <w:pStyle w:val="Ttulo3"/>
        <w:spacing w:before="0"/>
        <w:jc w:val="center"/>
        <w:rPr>
          <w:rFonts w:asciiTheme="minorHAnsi" w:hAnsiTheme="minorHAnsi" w:cstheme="minorHAnsi"/>
          <w:b/>
          <w:bCs/>
          <w:color w:val="auto"/>
        </w:rPr>
      </w:pPr>
      <w:r w:rsidRPr="00163FEB">
        <w:rPr>
          <w:rFonts w:asciiTheme="minorHAnsi" w:hAnsiTheme="minorHAnsi" w:cstheme="minorHAnsi"/>
          <w:b/>
          <w:bCs/>
          <w:color w:val="auto"/>
        </w:rPr>
        <w:t>Seção II</w:t>
      </w:r>
      <w:r w:rsidRPr="00163FEB">
        <w:rPr>
          <w:rFonts w:asciiTheme="minorHAnsi" w:hAnsiTheme="minorHAnsi" w:cstheme="minorHAnsi"/>
          <w:b/>
          <w:bCs/>
          <w:color w:val="auto"/>
        </w:rPr>
        <w:br/>
        <w:t>Do Processo de Escolha dos Representantes</w:t>
      </w:r>
    </w:p>
    <w:p w14:paraId="2C2E3B06" w14:textId="77777777" w:rsidR="00D2203E" w:rsidRPr="00D2203E" w:rsidRDefault="00D2203E" w:rsidP="00D2203E"/>
    <w:p w14:paraId="09C9408A" w14:textId="77777777" w:rsidR="00ED6250" w:rsidRPr="00163FEB" w:rsidRDefault="00771F2B" w:rsidP="002B3415">
      <w:pPr>
        <w:pStyle w:val="Artigo"/>
        <w:spacing w:before="0" w:line="240" w:lineRule="auto"/>
        <w:ind w:firstLine="0"/>
        <w:rPr>
          <w:sz w:val="24"/>
          <w:szCs w:val="24"/>
        </w:rPr>
      </w:pPr>
      <w:r w:rsidRPr="00163FEB">
        <w:rPr>
          <w:b/>
          <w:bCs/>
          <w:sz w:val="24"/>
          <w:szCs w:val="24"/>
        </w:rPr>
        <w:t xml:space="preserve">Art. 88. </w:t>
      </w:r>
      <w:r w:rsidRPr="00163FEB">
        <w:rPr>
          <w:sz w:val="24"/>
          <w:szCs w:val="24"/>
        </w:rPr>
        <w:t>O diretor-presidente do Bebedouro Previdência deverá comunicar formalmente, em até 90 (noventa) dias para o término dos mandatos, às entidades sindicais representativas dos servidores públicos municipais a demanda formal de escolha de nova representação do segmento de segurados.</w:t>
      </w:r>
    </w:p>
    <w:p w14:paraId="08BD9B9E" w14:textId="77777777" w:rsidR="00A612F8" w:rsidRPr="00163FEB" w:rsidRDefault="00A612F8" w:rsidP="002B3415">
      <w:pPr>
        <w:pStyle w:val="Artigo"/>
        <w:spacing w:before="0" w:line="240" w:lineRule="auto"/>
        <w:ind w:firstLine="0"/>
        <w:rPr>
          <w:sz w:val="24"/>
          <w:szCs w:val="24"/>
        </w:rPr>
      </w:pPr>
    </w:p>
    <w:p w14:paraId="6D07B9B0" w14:textId="77777777" w:rsidR="00ED6250" w:rsidRPr="00163FEB" w:rsidRDefault="00771F2B" w:rsidP="00ED6250">
      <w:pPr>
        <w:pStyle w:val="Artigo"/>
        <w:spacing w:before="0" w:line="240" w:lineRule="auto"/>
        <w:rPr>
          <w:sz w:val="24"/>
          <w:szCs w:val="24"/>
        </w:rPr>
      </w:pPr>
      <w:r w:rsidRPr="00163FEB">
        <w:rPr>
          <w:b/>
          <w:bCs/>
          <w:sz w:val="24"/>
          <w:szCs w:val="24"/>
        </w:rPr>
        <w:t>§ 1º</w:t>
      </w:r>
      <w:r w:rsidRPr="00163FEB">
        <w:rPr>
          <w:sz w:val="24"/>
          <w:szCs w:val="24"/>
        </w:rPr>
        <w:t xml:space="preserve"> A escolha deverá recair por segurados do Bebedouro Previdência na forma desta Lei Complementar.</w:t>
      </w:r>
    </w:p>
    <w:p w14:paraId="5C6B851B" w14:textId="77777777" w:rsidR="00A612F8" w:rsidRPr="00163FEB" w:rsidRDefault="00A612F8" w:rsidP="00ED6250">
      <w:pPr>
        <w:pStyle w:val="Artigo"/>
        <w:spacing w:before="0" w:line="240" w:lineRule="auto"/>
        <w:rPr>
          <w:sz w:val="24"/>
          <w:szCs w:val="24"/>
        </w:rPr>
      </w:pPr>
    </w:p>
    <w:p w14:paraId="23DE3381" w14:textId="77777777" w:rsidR="00ED6250" w:rsidRPr="00163FEB" w:rsidRDefault="00771F2B" w:rsidP="00ED6250">
      <w:pPr>
        <w:pStyle w:val="Artigo"/>
        <w:spacing w:before="0" w:line="240" w:lineRule="auto"/>
        <w:rPr>
          <w:sz w:val="24"/>
          <w:szCs w:val="24"/>
        </w:rPr>
      </w:pPr>
      <w:r w:rsidRPr="00163FEB">
        <w:rPr>
          <w:b/>
          <w:bCs/>
          <w:sz w:val="24"/>
          <w:szCs w:val="24"/>
        </w:rPr>
        <w:t>§ 2º</w:t>
      </w:r>
      <w:r w:rsidRPr="00163FEB">
        <w:rPr>
          <w:sz w:val="24"/>
          <w:szCs w:val="24"/>
        </w:rPr>
        <w:t xml:space="preserve"> A entidade sindical poderá optar pela renovação da indicação dos representantes.</w:t>
      </w:r>
    </w:p>
    <w:p w14:paraId="1E6A9569" w14:textId="77777777" w:rsidR="00A4097C" w:rsidRPr="00163FEB" w:rsidRDefault="00A4097C" w:rsidP="00ED6250">
      <w:pPr>
        <w:pStyle w:val="Artigo"/>
        <w:spacing w:before="0" w:line="240" w:lineRule="auto"/>
        <w:rPr>
          <w:sz w:val="24"/>
          <w:szCs w:val="24"/>
        </w:rPr>
      </w:pPr>
    </w:p>
    <w:p w14:paraId="79F2A3CC" w14:textId="77777777" w:rsidR="00ED6250" w:rsidRPr="00163FEB" w:rsidRDefault="00771F2B" w:rsidP="00A612F8">
      <w:pPr>
        <w:pStyle w:val="Artigo"/>
        <w:spacing w:before="0" w:line="240" w:lineRule="auto"/>
        <w:ind w:firstLine="0"/>
        <w:rPr>
          <w:sz w:val="24"/>
          <w:szCs w:val="24"/>
        </w:rPr>
      </w:pPr>
      <w:bookmarkStart w:id="59" w:name="_Toc425323029"/>
      <w:bookmarkStart w:id="60" w:name="_Toc430724597"/>
      <w:bookmarkStart w:id="61" w:name="_Toc435440557"/>
      <w:r w:rsidRPr="00163FEB">
        <w:rPr>
          <w:b/>
          <w:bCs/>
          <w:sz w:val="24"/>
          <w:szCs w:val="24"/>
        </w:rPr>
        <w:t xml:space="preserve">Art. 89. </w:t>
      </w:r>
      <w:r w:rsidRPr="00163FEB">
        <w:rPr>
          <w:sz w:val="24"/>
          <w:szCs w:val="24"/>
        </w:rPr>
        <w:t>Concluído o processo de escolha pela entidade os resultados deverão ser encaminhados formalmente para o Bebedouro Previdência, acompanhados do relatório do processo de escolha e da documentação comprobatória das condições legais de elegibilidade.</w:t>
      </w:r>
    </w:p>
    <w:p w14:paraId="6C82D453" w14:textId="77777777" w:rsidR="00ED6250" w:rsidRPr="00163FEB" w:rsidRDefault="00ED6250" w:rsidP="00ED6250">
      <w:pPr>
        <w:pStyle w:val="Artigo"/>
        <w:spacing w:before="0" w:line="240" w:lineRule="auto"/>
        <w:rPr>
          <w:b/>
          <w:sz w:val="24"/>
          <w:szCs w:val="24"/>
        </w:rPr>
      </w:pPr>
    </w:p>
    <w:p w14:paraId="721860DF" w14:textId="77777777" w:rsidR="00ED6250" w:rsidRPr="00163FEB" w:rsidRDefault="00771F2B" w:rsidP="00ED6250">
      <w:pPr>
        <w:pStyle w:val="Ttulo3"/>
        <w:spacing w:before="0"/>
        <w:jc w:val="center"/>
        <w:rPr>
          <w:rFonts w:asciiTheme="minorHAnsi" w:hAnsiTheme="minorHAnsi" w:cstheme="minorHAnsi"/>
          <w:b/>
          <w:bCs/>
          <w:color w:val="auto"/>
        </w:rPr>
      </w:pPr>
      <w:r w:rsidRPr="00163FEB">
        <w:rPr>
          <w:rFonts w:asciiTheme="minorHAnsi" w:hAnsiTheme="minorHAnsi" w:cstheme="minorHAnsi"/>
          <w:b/>
          <w:bCs/>
          <w:color w:val="auto"/>
        </w:rPr>
        <w:t>Seção III</w:t>
      </w:r>
      <w:r w:rsidRPr="00163FEB">
        <w:rPr>
          <w:rFonts w:asciiTheme="minorHAnsi" w:hAnsiTheme="minorHAnsi" w:cstheme="minorHAnsi"/>
          <w:b/>
          <w:bCs/>
          <w:color w:val="auto"/>
        </w:rPr>
        <w:br/>
        <w:t>Da Homologação e da Posse</w:t>
      </w:r>
      <w:bookmarkEnd w:id="59"/>
      <w:bookmarkEnd w:id="60"/>
      <w:bookmarkEnd w:id="61"/>
    </w:p>
    <w:p w14:paraId="2C493A6E" w14:textId="77777777" w:rsidR="004813D5" w:rsidRPr="00163FEB" w:rsidRDefault="004813D5" w:rsidP="004813D5">
      <w:pPr>
        <w:rPr>
          <w:rFonts w:asciiTheme="minorHAnsi" w:hAnsiTheme="minorHAnsi" w:cstheme="minorHAnsi"/>
        </w:rPr>
      </w:pPr>
    </w:p>
    <w:p w14:paraId="10536BB3" w14:textId="77777777" w:rsidR="00ED6250" w:rsidRPr="00163FEB" w:rsidRDefault="00771F2B" w:rsidP="004813D5">
      <w:pPr>
        <w:pStyle w:val="Artigo"/>
        <w:spacing w:before="0" w:line="240" w:lineRule="auto"/>
        <w:ind w:firstLine="0"/>
        <w:rPr>
          <w:sz w:val="24"/>
          <w:szCs w:val="24"/>
        </w:rPr>
      </w:pPr>
      <w:r w:rsidRPr="00163FEB">
        <w:rPr>
          <w:b/>
          <w:bCs/>
          <w:sz w:val="24"/>
          <w:szCs w:val="24"/>
        </w:rPr>
        <w:t xml:space="preserve">Art. 90. </w:t>
      </w:r>
      <w:r w:rsidRPr="00163FEB">
        <w:rPr>
          <w:sz w:val="24"/>
          <w:szCs w:val="24"/>
        </w:rPr>
        <w:t>Caberá à Presidência do Bebedouro Previdência proceder à instrução da homologação do processo recebido da entidade e o seu encaminhamento para o Prefeito Municipal.</w:t>
      </w:r>
    </w:p>
    <w:p w14:paraId="6B576E6B" w14:textId="77777777" w:rsidR="004813D5" w:rsidRPr="00163FEB" w:rsidRDefault="004813D5" w:rsidP="004813D5">
      <w:pPr>
        <w:pStyle w:val="Artigo"/>
        <w:spacing w:before="0" w:line="240" w:lineRule="auto"/>
        <w:ind w:firstLine="0"/>
        <w:rPr>
          <w:sz w:val="24"/>
          <w:szCs w:val="24"/>
        </w:rPr>
      </w:pPr>
    </w:p>
    <w:p w14:paraId="1433E826" w14:textId="77777777" w:rsidR="00ED6250" w:rsidRPr="00163FEB" w:rsidRDefault="00771F2B" w:rsidP="00ED6250">
      <w:pPr>
        <w:pStyle w:val="Artigo"/>
        <w:spacing w:before="0" w:line="240" w:lineRule="auto"/>
        <w:rPr>
          <w:sz w:val="24"/>
          <w:szCs w:val="24"/>
        </w:rPr>
      </w:pPr>
      <w:r w:rsidRPr="00163FEB">
        <w:rPr>
          <w:b/>
          <w:bCs/>
          <w:sz w:val="24"/>
          <w:szCs w:val="24"/>
        </w:rPr>
        <w:t>§ 1º</w:t>
      </w:r>
      <w:r w:rsidRPr="00163FEB">
        <w:rPr>
          <w:sz w:val="24"/>
          <w:szCs w:val="24"/>
        </w:rPr>
        <w:t xml:space="preserve"> Após o processo escolha e sua respectiva homologação por parte do Prefeito Municipal, caberá a este, em conjunto com o diretor-presidente da autarquia e o presidente do conselho deliberativo, dar posse aos membros titulares.</w:t>
      </w:r>
    </w:p>
    <w:p w14:paraId="265DB53A" w14:textId="77777777" w:rsidR="004813D5" w:rsidRPr="00163FEB" w:rsidRDefault="004813D5" w:rsidP="00ED6250">
      <w:pPr>
        <w:pStyle w:val="Artigo"/>
        <w:spacing w:before="0" w:line="240" w:lineRule="auto"/>
        <w:rPr>
          <w:sz w:val="24"/>
          <w:szCs w:val="24"/>
        </w:rPr>
      </w:pPr>
    </w:p>
    <w:p w14:paraId="73FE271E" w14:textId="77777777" w:rsidR="00ED6250" w:rsidRPr="00163FEB" w:rsidRDefault="00771F2B" w:rsidP="00ED6250">
      <w:pPr>
        <w:pStyle w:val="Artigo"/>
        <w:spacing w:before="0" w:line="240" w:lineRule="auto"/>
        <w:rPr>
          <w:sz w:val="24"/>
          <w:szCs w:val="24"/>
        </w:rPr>
      </w:pPr>
      <w:r w:rsidRPr="00163FEB">
        <w:rPr>
          <w:b/>
          <w:bCs/>
          <w:sz w:val="24"/>
          <w:szCs w:val="24"/>
        </w:rPr>
        <w:lastRenderedPageBreak/>
        <w:t>§ 2º</w:t>
      </w:r>
      <w:r w:rsidRPr="00163FEB">
        <w:rPr>
          <w:sz w:val="24"/>
          <w:szCs w:val="24"/>
        </w:rPr>
        <w:t xml:space="preserve"> A análise do processo eleitoral visando à sua respectiva homologação por parte do Prefeito Municipal deverá ater-se, apenas, aos elementos de legalidade e ao estrito cumprimento das condições de elegibilidade constantes desta Lei Complementar.</w:t>
      </w:r>
    </w:p>
    <w:p w14:paraId="782F9AD0" w14:textId="77777777" w:rsidR="00ED6250" w:rsidRPr="00163FEB" w:rsidRDefault="00ED6250" w:rsidP="00ED6250">
      <w:pPr>
        <w:pStyle w:val="Artigo"/>
        <w:spacing w:before="0" w:line="240" w:lineRule="auto"/>
        <w:rPr>
          <w:sz w:val="24"/>
          <w:szCs w:val="24"/>
        </w:rPr>
      </w:pPr>
    </w:p>
    <w:p w14:paraId="55531393" w14:textId="77777777" w:rsidR="00ED6250" w:rsidRPr="00163FEB" w:rsidRDefault="00771F2B" w:rsidP="004701F2">
      <w:pPr>
        <w:pStyle w:val="Ttulo1"/>
        <w:spacing w:before="0"/>
        <w:jc w:val="center"/>
        <w:rPr>
          <w:rFonts w:asciiTheme="minorHAnsi" w:hAnsiTheme="minorHAnsi" w:cstheme="minorHAnsi"/>
          <w:b/>
          <w:bCs/>
          <w:color w:val="auto"/>
          <w:sz w:val="24"/>
          <w:szCs w:val="24"/>
        </w:rPr>
      </w:pPr>
      <w:r w:rsidRPr="00163FEB">
        <w:rPr>
          <w:rFonts w:asciiTheme="minorHAnsi" w:hAnsiTheme="minorHAnsi" w:cstheme="minorHAnsi"/>
          <w:b/>
          <w:bCs/>
          <w:color w:val="auto"/>
          <w:sz w:val="24"/>
          <w:szCs w:val="24"/>
        </w:rPr>
        <w:t>TÍTULO III</w:t>
      </w:r>
      <w:r w:rsidRPr="00163FEB">
        <w:rPr>
          <w:rFonts w:asciiTheme="minorHAnsi" w:hAnsiTheme="minorHAnsi" w:cstheme="minorHAnsi"/>
          <w:b/>
          <w:bCs/>
          <w:color w:val="auto"/>
          <w:sz w:val="24"/>
          <w:szCs w:val="24"/>
        </w:rPr>
        <w:br/>
        <w:t>DO QUADRO E DA GESTÃO DE PESSOAL DA AUTARQUIA</w:t>
      </w:r>
    </w:p>
    <w:p w14:paraId="6F22CB89" w14:textId="77777777" w:rsidR="004813D5" w:rsidRPr="00163FEB" w:rsidRDefault="004813D5" w:rsidP="004701F2">
      <w:pPr>
        <w:pStyle w:val="Ttulo2"/>
        <w:spacing w:before="0"/>
        <w:jc w:val="center"/>
        <w:rPr>
          <w:rFonts w:asciiTheme="minorHAnsi" w:hAnsiTheme="minorHAnsi" w:cstheme="minorHAnsi"/>
          <w:b/>
          <w:bCs/>
          <w:color w:val="auto"/>
          <w:sz w:val="24"/>
          <w:szCs w:val="24"/>
        </w:rPr>
      </w:pPr>
    </w:p>
    <w:p w14:paraId="24E73E82" w14:textId="77777777" w:rsidR="00ED6250" w:rsidRPr="00163FEB" w:rsidRDefault="00771F2B" w:rsidP="004701F2">
      <w:pPr>
        <w:pStyle w:val="Ttulo2"/>
        <w:spacing w:before="0"/>
        <w:jc w:val="center"/>
        <w:rPr>
          <w:rFonts w:asciiTheme="minorHAnsi" w:hAnsiTheme="minorHAnsi" w:cstheme="minorHAnsi"/>
          <w:b/>
          <w:bCs/>
          <w:color w:val="auto"/>
          <w:sz w:val="24"/>
          <w:szCs w:val="24"/>
        </w:rPr>
      </w:pPr>
      <w:r w:rsidRPr="00163FEB">
        <w:rPr>
          <w:rFonts w:asciiTheme="minorHAnsi" w:hAnsiTheme="minorHAnsi" w:cstheme="minorHAnsi"/>
          <w:b/>
          <w:bCs/>
          <w:color w:val="auto"/>
          <w:sz w:val="24"/>
          <w:szCs w:val="24"/>
        </w:rPr>
        <w:t>CAPÍTULO I</w:t>
      </w:r>
      <w:r w:rsidRPr="00163FEB">
        <w:rPr>
          <w:rFonts w:asciiTheme="minorHAnsi" w:hAnsiTheme="minorHAnsi" w:cstheme="minorHAnsi"/>
          <w:b/>
          <w:bCs/>
          <w:color w:val="auto"/>
          <w:sz w:val="24"/>
          <w:szCs w:val="24"/>
        </w:rPr>
        <w:br/>
        <w:t>DO QUADRO DE PESSOAL</w:t>
      </w:r>
    </w:p>
    <w:p w14:paraId="5655BEE4" w14:textId="77777777" w:rsidR="004813D5" w:rsidRPr="00163FEB" w:rsidRDefault="004813D5" w:rsidP="004813D5">
      <w:pPr>
        <w:rPr>
          <w:rFonts w:asciiTheme="minorHAnsi" w:hAnsiTheme="minorHAnsi" w:cstheme="minorHAnsi"/>
        </w:rPr>
      </w:pPr>
    </w:p>
    <w:p w14:paraId="32891D7A" w14:textId="77777777" w:rsidR="00ED6250" w:rsidRPr="00163FEB" w:rsidRDefault="00771F2B" w:rsidP="004813D5">
      <w:pPr>
        <w:pStyle w:val="Artigo"/>
        <w:spacing w:before="0" w:line="240" w:lineRule="auto"/>
        <w:ind w:firstLine="0"/>
        <w:rPr>
          <w:sz w:val="24"/>
          <w:szCs w:val="24"/>
        </w:rPr>
      </w:pPr>
      <w:r w:rsidRPr="00163FEB">
        <w:rPr>
          <w:b/>
          <w:sz w:val="24"/>
          <w:szCs w:val="24"/>
        </w:rPr>
        <w:t xml:space="preserve">Art. 91. </w:t>
      </w:r>
      <w:r w:rsidRPr="00163FEB">
        <w:rPr>
          <w:sz w:val="24"/>
          <w:szCs w:val="24"/>
        </w:rPr>
        <w:t>Conforme o disposto no art. 10</w:t>
      </w:r>
      <w:r w:rsidRPr="00163FEB">
        <w:rPr>
          <w:b/>
          <w:bCs/>
          <w:sz w:val="24"/>
          <w:szCs w:val="24"/>
        </w:rPr>
        <w:t xml:space="preserve"> </w:t>
      </w:r>
      <w:r w:rsidRPr="00163FEB">
        <w:rPr>
          <w:sz w:val="24"/>
          <w:szCs w:val="24"/>
        </w:rPr>
        <w:t xml:space="preserve">supra, fica criado o quadro de pessoal específico do </w:t>
      </w:r>
      <w:r w:rsidRPr="00163FEB">
        <w:rPr>
          <w:bCs/>
          <w:sz w:val="24"/>
          <w:szCs w:val="24"/>
        </w:rPr>
        <w:t>Bebedouro Previdência</w:t>
      </w:r>
      <w:r w:rsidRPr="00163FEB">
        <w:rPr>
          <w:sz w:val="24"/>
          <w:szCs w:val="24"/>
          <w:lang w:eastAsia="pt-BR"/>
        </w:rPr>
        <w:t xml:space="preserve"> que </w:t>
      </w:r>
      <w:r w:rsidRPr="00163FEB">
        <w:rPr>
          <w:sz w:val="24"/>
          <w:szCs w:val="24"/>
        </w:rPr>
        <w:t>passa a vigorar na forma do Anexo II, a esta Lei Complementar,</w:t>
      </w:r>
      <w:r w:rsidRPr="00163FEB">
        <w:rPr>
          <w:sz w:val="24"/>
          <w:szCs w:val="24"/>
          <w:lang w:eastAsia="pt-BR"/>
        </w:rPr>
        <w:t xml:space="preserve"> destinado </w:t>
      </w:r>
      <w:r w:rsidRPr="00163FEB">
        <w:rPr>
          <w:sz w:val="24"/>
          <w:szCs w:val="24"/>
        </w:rPr>
        <w:t>à gestão administrativa dos servidores e será composto:</w:t>
      </w:r>
    </w:p>
    <w:p w14:paraId="513C9355" w14:textId="77777777" w:rsidR="00ED6250" w:rsidRPr="00163FEB" w:rsidRDefault="00771F2B" w:rsidP="004701F2">
      <w:pPr>
        <w:pStyle w:val="Inciso"/>
        <w:spacing w:before="0" w:line="240" w:lineRule="auto"/>
        <w:rPr>
          <w:b/>
          <w:sz w:val="24"/>
          <w:szCs w:val="24"/>
        </w:rPr>
      </w:pPr>
      <w:r w:rsidRPr="00163FEB">
        <w:rPr>
          <w:b/>
          <w:sz w:val="24"/>
          <w:szCs w:val="24"/>
        </w:rPr>
        <w:t xml:space="preserve">I – </w:t>
      </w:r>
      <w:r w:rsidRPr="00163FEB">
        <w:rPr>
          <w:sz w:val="24"/>
          <w:szCs w:val="24"/>
        </w:rPr>
        <w:t>dos cargos de provimento efetivo; e,</w:t>
      </w:r>
    </w:p>
    <w:p w14:paraId="1BECFEB2" w14:textId="77777777" w:rsidR="00ED6250" w:rsidRDefault="00771F2B" w:rsidP="004701F2">
      <w:pPr>
        <w:pStyle w:val="Inciso"/>
        <w:spacing w:before="0" w:line="240" w:lineRule="auto"/>
        <w:rPr>
          <w:sz w:val="24"/>
          <w:szCs w:val="24"/>
        </w:rPr>
      </w:pPr>
      <w:r w:rsidRPr="00163FEB">
        <w:rPr>
          <w:b/>
          <w:sz w:val="24"/>
          <w:szCs w:val="24"/>
        </w:rPr>
        <w:t xml:space="preserve">II – </w:t>
      </w:r>
      <w:proofErr w:type="gramStart"/>
      <w:r w:rsidRPr="00163FEB">
        <w:rPr>
          <w:sz w:val="24"/>
          <w:szCs w:val="24"/>
        </w:rPr>
        <w:t>do</w:t>
      </w:r>
      <w:proofErr w:type="gramEnd"/>
      <w:r w:rsidRPr="00163FEB">
        <w:rPr>
          <w:sz w:val="24"/>
          <w:szCs w:val="24"/>
        </w:rPr>
        <w:t xml:space="preserve"> cargo de agente político de diretor-presidente, bem como dos cargos de provimento em comissão e, das funções de confiança. </w:t>
      </w:r>
    </w:p>
    <w:p w14:paraId="50EBDE8A" w14:textId="77777777" w:rsidR="00D2203E" w:rsidRPr="00163FEB" w:rsidRDefault="00D2203E" w:rsidP="004701F2">
      <w:pPr>
        <w:pStyle w:val="Inciso"/>
        <w:spacing w:before="0" w:line="240" w:lineRule="auto"/>
        <w:rPr>
          <w:b/>
          <w:sz w:val="24"/>
          <w:szCs w:val="24"/>
        </w:rPr>
      </w:pPr>
    </w:p>
    <w:p w14:paraId="6DF3ABD5" w14:textId="77777777" w:rsidR="00ED6250" w:rsidRPr="00163FEB" w:rsidRDefault="00771F2B" w:rsidP="004701F2">
      <w:pPr>
        <w:pStyle w:val="Artigo"/>
        <w:spacing w:before="0" w:line="240" w:lineRule="auto"/>
        <w:rPr>
          <w:sz w:val="24"/>
          <w:szCs w:val="24"/>
        </w:rPr>
      </w:pPr>
      <w:r w:rsidRPr="00163FEB">
        <w:rPr>
          <w:b/>
          <w:sz w:val="24"/>
          <w:szCs w:val="24"/>
        </w:rPr>
        <w:t>§ 1º</w:t>
      </w:r>
      <w:r w:rsidRPr="00163FEB">
        <w:rPr>
          <w:sz w:val="24"/>
          <w:szCs w:val="24"/>
        </w:rPr>
        <w:t xml:space="preserve"> Ficam criados, na forma do Anexo II</w:t>
      </w:r>
      <w:r w:rsidRPr="00163FEB">
        <w:rPr>
          <w:b/>
          <w:bCs/>
          <w:sz w:val="24"/>
          <w:szCs w:val="24"/>
        </w:rPr>
        <w:t xml:space="preserve"> </w:t>
      </w:r>
      <w:r w:rsidRPr="00163FEB">
        <w:rPr>
          <w:sz w:val="24"/>
          <w:szCs w:val="24"/>
        </w:rPr>
        <w:t>a esta Lei Complementar:</w:t>
      </w:r>
    </w:p>
    <w:p w14:paraId="3813FAEC" w14:textId="77777777" w:rsidR="004701F2" w:rsidRPr="00163FEB" w:rsidRDefault="00771F2B" w:rsidP="004701F2">
      <w:pPr>
        <w:pStyle w:val="Inciso"/>
        <w:spacing w:line="240" w:lineRule="auto"/>
        <w:rPr>
          <w:sz w:val="24"/>
          <w:szCs w:val="24"/>
        </w:rPr>
      </w:pPr>
      <w:r w:rsidRPr="00163FEB">
        <w:rPr>
          <w:b/>
          <w:bCs w:val="0"/>
          <w:sz w:val="24"/>
          <w:szCs w:val="24"/>
        </w:rPr>
        <w:t>I –</w:t>
      </w:r>
      <w:r w:rsidRPr="00163FEB">
        <w:rPr>
          <w:sz w:val="24"/>
          <w:szCs w:val="24"/>
        </w:rPr>
        <w:t xml:space="preserve"> 7 (sete) cargos de provimento efetivo;</w:t>
      </w:r>
    </w:p>
    <w:p w14:paraId="718E02FA" w14:textId="77777777" w:rsidR="004701F2" w:rsidRPr="00163FEB" w:rsidRDefault="00771F2B" w:rsidP="004701F2">
      <w:pPr>
        <w:pStyle w:val="Inciso"/>
        <w:spacing w:line="240" w:lineRule="auto"/>
        <w:rPr>
          <w:sz w:val="24"/>
          <w:szCs w:val="24"/>
        </w:rPr>
      </w:pPr>
      <w:r w:rsidRPr="00163FEB">
        <w:rPr>
          <w:b/>
          <w:bCs w:val="0"/>
          <w:sz w:val="24"/>
          <w:szCs w:val="24"/>
        </w:rPr>
        <w:t>II –</w:t>
      </w:r>
      <w:r w:rsidRPr="00163FEB">
        <w:rPr>
          <w:sz w:val="24"/>
          <w:szCs w:val="24"/>
        </w:rPr>
        <w:t xml:space="preserve"> 1 (um) cargo de agente político;</w:t>
      </w:r>
    </w:p>
    <w:p w14:paraId="70152974" w14:textId="77777777" w:rsidR="004701F2" w:rsidRPr="00163FEB" w:rsidRDefault="00771F2B" w:rsidP="004701F2">
      <w:pPr>
        <w:pStyle w:val="Inciso"/>
        <w:spacing w:line="240" w:lineRule="auto"/>
        <w:rPr>
          <w:sz w:val="24"/>
          <w:szCs w:val="24"/>
        </w:rPr>
      </w:pPr>
      <w:r w:rsidRPr="00163FEB">
        <w:rPr>
          <w:b/>
          <w:bCs w:val="0"/>
          <w:sz w:val="24"/>
          <w:szCs w:val="24"/>
        </w:rPr>
        <w:t>III –</w:t>
      </w:r>
      <w:r w:rsidRPr="00163FEB">
        <w:rPr>
          <w:sz w:val="24"/>
          <w:szCs w:val="24"/>
        </w:rPr>
        <w:t xml:space="preserve"> 3 (três) cargos de provimento em comissão.</w:t>
      </w:r>
    </w:p>
    <w:p w14:paraId="76E4320F" w14:textId="77777777" w:rsidR="004701F2" w:rsidRPr="00163FEB" w:rsidRDefault="00771F2B" w:rsidP="004701F2">
      <w:pPr>
        <w:pStyle w:val="Inciso"/>
        <w:spacing w:line="240" w:lineRule="auto"/>
        <w:rPr>
          <w:sz w:val="24"/>
          <w:szCs w:val="24"/>
        </w:rPr>
      </w:pPr>
      <w:r w:rsidRPr="00163FEB">
        <w:rPr>
          <w:b/>
          <w:bCs w:val="0"/>
          <w:sz w:val="24"/>
          <w:szCs w:val="24"/>
        </w:rPr>
        <w:t>II –</w:t>
      </w:r>
      <w:r w:rsidRPr="00163FEB">
        <w:rPr>
          <w:sz w:val="24"/>
          <w:szCs w:val="24"/>
        </w:rPr>
        <w:t xml:space="preserve"> 2 (duas) funções de confiança;</w:t>
      </w:r>
    </w:p>
    <w:p w14:paraId="2B617172" w14:textId="77777777" w:rsidR="004813D5" w:rsidRPr="00163FEB" w:rsidRDefault="004813D5" w:rsidP="004701F2">
      <w:pPr>
        <w:pStyle w:val="Inciso"/>
        <w:spacing w:line="240" w:lineRule="auto"/>
        <w:rPr>
          <w:sz w:val="24"/>
          <w:szCs w:val="24"/>
        </w:rPr>
      </w:pPr>
    </w:p>
    <w:p w14:paraId="5449EFF7" w14:textId="77777777" w:rsidR="004701F2" w:rsidRPr="00163FEB" w:rsidRDefault="00771F2B" w:rsidP="004701F2">
      <w:pPr>
        <w:pStyle w:val="Artigo"/>
        <w:spacing w:line="240" w:lineRule="auto"/>
        <w:rPr>
          <w:sz w:val="24"/>
          <w:szCs w:val="24"/>
        </w:rPr>
      </w:pPr>
      <w:r w:rsidRPr="00163FEB">
        <w:rPr>
          <w:b/>
          <w:sz w:val="24"/>
          <w:szCs w:val="24"/>
        </w:rPr>
        <w:t>§ 2º</w:t>
      </w:r>
      <w:r w:rsidRPr="00163FEB">
        <w:rPr>
          <w:sz w:val="24"/>
          <w:szCs w:val="24"/>
        </w:rPr>
        <w:t xml:space="preserve"> Os cargos de provimento efetivo, agente político e em comissão, bem como as funções de confiança constantes do quadro de pessoal criado no </w:t>
      </w:r>
      <w:r w:rsidRPr="00163FEB">
        <w:rPr>
          <w:i/>
          <w:sz w:val="24"/>
          <w:szCs w:val="24"/>
        </w:rPr>
        <w:t>caput</w:t>
      </w:r>
      <w:r w:rsidRPr="00163FEB">
        <w:rPr>
          <w:sz w:val="24"/>
          <w:szCs w:val="24"/>
        </w:rPr>
        <w:t>, deste artigo, têm natureza jurídica estatutária, disciplinada nas leis complementares que tratam, respectivamente, do estatuto e das carreiras dos servidores públicos municipais e da estrutura organizacional e da organização administrativa da Administração Municipal, em especial no que toca:</w:t>
      </w:r>
    </w:p>
    <w:p w14:paraId="3387B07F" w14:textId="77777777" w:rsidR="004701F2" w:rsidRPr="00163FEB" w:rsidRDefault="00771F2B" w:rsidP="004701F2">
      <w:pPr>
        <w:pStyle w:val="Inciso"/>
        <w:spacing w:line="240" w:lineRule="auto"/>
        <w:rPr>
          <w:sz w:val="24"/>
          <w:szCs w:val="24"/>
        </w:rPr>
      </w:pPr>
      <w:r w:rsidRPr="00163FEB">
        <w:rPr>
          <w:b/>
          <w:sz w:val="24"/>
          <w:szCs w:val="24"/>
        </w:rPr>
        <w:t xml:space="preserve">I – </w:t>
      </w:r>
      <w:r w:rsidRPr="00163FEB">
        <w:rPr>
          <w:sz w:val="24"/>
          <w:szCs w:val="24"/>
        </w:rPr>
        <w:t xml:space="preserve">às formas de provimento e vacância dos cargos e funções de confiança e, às formas de gestão do quadro de pessoal; </w:t>
      </w:r>
    </w:p>
    <w:p w14:paraId="778AC2D6" w14:textId="77777777" w:rsidR="004701F2" w:rsidRPr="00163FEB" w:rsidRDefault="00771F2B" w:rsidP="004701F2">
      <w:pPr>
        <w:pStyle w:val="Inciso"/>
        <w:spacing w:line="240" w:lineRule="auto"/>
        <w:rPr>
          <w:sz w:val="24"/>
          <w:szCs w:val="24"/>
        </w:rPr>
      </w:pPr>
      <w:r w:rsidRPr="00163FEB">
        <w:rPr>
          <w:b/>
          <w:sz w:val="24"/>
          <w:szCs w:val="24"/>
        </w:rPr>
        <w:lastRenderedPageBreak/>
        <w:t xml:space="preserve">II – </w:t>
      </w:r>
      <w:r w:rsidRPr="00163FEB">
        <w:rPr>
          <w:sz w:val="24"/>
          <w:szCs w:val="24"/>
        </w:rPr>
        <w:t>aos direitos, às vantagens e à composição, às formas e aos limites da remuneração dos cargos e das funções de confiança; e,</w:t>
      </w:r>
    </w:p>
    <w:p w14:paraId="21618F9E" w14:textId="77777777" w:rsidR="004701F2" w:rsidRPr="00163FEB" w:rsidRDefault="00771F2B" w:rsidP="004701F2">
      <w:pPr>
        <w:pStyle w:val="Inciso"/>
        <w:spacing w:line="240" w:lineRule="auto"/>
        <w:rPr>
          <w:sz w:val="24"/>
          <w:szCs w:val="24"/>
        </w:rPr>
      </w:pPr>
      <w:r w:rsidRPr="00163FEB">
        <w:rPr>
          <w:b/>
          <w:sz w:val="24"/>
          <w:szCs w:val="24"/>
        </w:rPr>
        <w:t>III –</w:t>
      </w:r>
      <w:r w:rsidRPr="00163FEB">
        <w:rPr>
          <w:sz w:val="24"/>
          <w:szCs w:val="24"/>
        </w:rPr>
        <w:t xml:space="preserve"> aos deveres, às responsabilidades e ao regime disciplinar.</w:t>
      </w:r>
    </w:p>
    <w:p w14:paraId="36CF6E40" w14:textId="77777777" w:rsidR="004813D5" w:rsidRPr="00163FEB" w:rsidRDefault="004813D5" w:rsidP="004701F2">
      <w:pPr>
        <w:pStyle w:val="Inciso"/>
        <w:spacing w:line="240" w:lineRule="auto"/>
        <w:rPr>
          <w:sz w:val="24"/>
          <w:szCs w:val="24"/>
        </w:rPr>
      </w:pPr>
    </w:p>
    <w:p w14:paraId="4EC55C86" w14:textId="77777777" w:rsidR="004701F2" w:rsidRPr="00163FEB" w:rsidRDefault="00771F2B" w:rsidP="004701F2">
      <w:pPr>
        <w:pStyle w:val="Artigo"/>
        <w:spacing w:line="240" w:lineRule="auto"/>
        <w:rPr>
          <w:sz w:val="24"/>
          <w:szCs w:val="24"/>
        </w:rPr>
      </w:pPr>
      <w:r w:rsidRPr="00163FEB">
        <w:rPr>
          <w:b/>
          <w:sz w:val="24"/>
          <w:szCs w:val="24"/>
        </w:rPr>
        <w:t>§ 3º</w:t>
      </w:r>
      <w:r w:rsidRPr="00163FEB">
        <w:rPr>
          <w:sz w:val="24"/>
          <w:szCs w:val="24"/>
        </w:rPr>
        <w:t xml:space="preserve"> A descrição dos cargos de agente político e em comissão, bem como, das funções de confiança do quadro de pessoal do </w:t>
      </w:r>
      <w:r w:rsidRPr="00163FEB">
        <w:rPr>
          <w:bCs/>
          <w:sz w:val="24"/>
          <w:szCs w:val="24"/>
        </w:rPr>
        <w:t>Bebedouro Previdência</w:t>
      </w:r>
      <w:r w:rsidRPr="00163FEB">
        <w:rPr>
          <w:sz w:val="24"/>
          <w:szCs w:val="24"/>
        </w:rPr>
        <w:t>, criados no § 1º deste artigo, bem como as tabelas de vencimentos, estão disciplinadas no Anexo III</w:t>
      </w:r>
      <w:r w:rsidRPr="00163FEB">
        <w:rPr>
          <w:b/>
          <w:bCs/>
          <w:sz w:val="24"/>
          <w:szCs w:val="24"/>
        </w:rPr>
        <w:t xml:space="preserve"> </w:t>
      </w:r>
      <w:r w:rsidRPr="00163FEB">
        <w:rPr>
          <w:sz w:val="24"/>
          <w:szCs w:val="24"/>
        </w:rPr>
        <w:t>a esta Lei Complementar e, naquela que trata da estrutura organizacional e da organização administrativa da Administração Municipal.</w:t>
      </w:r>
    </w:p>
    <w:p w14:paraId="047B6144" w14:textId="77777777" w:rsidR="004813D5" w:rsidRPr="00163FEB" w:rsidRDefault="004813D5" w:rsidP="004701F2">
      <w:pPr>
        <w:pStyle w:val="Artigo"/>
        <w:spacing w:line="240" w:lineRule="auto"/>
        <w:rPr>
          <w:sz w:val="24"/>
          <w:szCs w:val="24"/>
        </w:rPr>
      </w:pPr>
    </w:p>
    <w:p w14:paraId="0C4F265A" w14:textId="77777777" w:rsidR="004701F2" w:rsidRPr="00163FEB" w:rsidRDefault="00771F2B" w:rsidP="004701F2">
      <w:pPr>
        <w:pStyle w:val="Artigo"/>
        <w:spacing w:line="240" w:lineRule="auto"/>
        <w:rPr>
          <w:sz w:val="24"/>
          <w:szCs w:val="24"/>
        </w:rPr>
      </w:pPr>
      <w:r w:rsidRPr="00163FEB">
        <w:rPr>
          <w:b/>
          <w:sz w:val="24"/>
          <w:szCs w:val="24"/>
        </w:rPr>
        <w:t>§ 4º</w:t>
      </w:r>
      <w:r w:rsidRPr="00163FEB">
        <w:rPr>
          <w:sz w:val="24"/>
          <w:szCs w:val="24"/>
        </w:rPr>
        <w:t xml:space="preserve"> A descrição dos cargos de provimento efetivo do quadro de pessoal do </w:t>
      </w:r>
      <w:r w:rsidRPr="00163FEB">
        <w:rPr>
          <w:bCs/>
          <w:sz w:val="24"/>
          <w:szCs w:val="24"/>
        </w:rPr>
        <w:t>Bebedouro Previdência</w:t>
      </w:r>
      <w:r w:rsidRPr="00163FEB">
        <w:rPr>
          <w:sz w:val="24"/>
          <w:szCs w:val="24"/>
        </w:rPr>
        <w:t>, criados e disciplinados nesta norma, bem como as respectivas tabelas de vencimentos, compõem os Anexos IV e V</w:t>
      </w:r>
      <w:r w:rsidRPr="00163FEB">
        <w:rPr>
          <w:b/>
          <w:bCs/>
          <w:sz w:val="24"/>
          <w:szCs w:val="24"/>
        </w:rPr>
        <w:t xml:space="preserve"> </w:t>
      </w:r>
      <w:r w:rsidRPr="00163FEB">
        <w:rPr>
          <w:sz w:val="24"/>
          <w:szCs w:val="24"/>
        </w:rPr>
        <w:t>a esta Lei Complementar.</w:t>
      </w:r>
    </w:p>
    <w:p w14:paraId="537F0A75" w14:textId="77777777" w:rsidR="004813D5" w:rsidRPr="00163FEB" w:rsidRDefault="004813D5" w:rsidP="004701F2">
      <w:pPr>
        <w:pStyle w:val="Artigo"/>
        <w:spacing w:line="240" w:lineRule="auto"/>
        <w:rPr>
          <w:sz w:val="24"/>
          <w:szCs w:val="24"/>
        </w:rPr>
      </w:pPr>
    </w:p>
    <w:p w14:paraId="4BC11A72" w14:textId="77777777" w:rsidR="004701F2" w:rsidRPr="00163FEB" w:rsidRDefault="00771F2B" w:rsidP="004701F2">
      <w:pPr>
        <w:pStyle w:val="Artigo"/>
        <w:spacing w:line="240" w:lineRule="auto"/>
        <w:rPr>
          <w:sz w:val="24"/>
          <w:szCs w:val="24"/>
          <w:lang w:eastAsia="pt-BR"/>
        </w:rPr>
      </w:pPr>
      <w:r w:rsidRPr="00163FEB">
        <w:rPr>
          <w:b/>
          <w:sz w:val="24"/>
          <w:szCs w:val="24"/>
        </w:rPr>
        <w:t>§ 5º</w:t>
      </w:r>
      <w:r w:rsidRPr="00163FEB">
        <w:rPr>
          <w:sz w:val="24"/>
          <w:szCs w:val="24"/>
        </w:rPr>
        <w:t xml:space="preserve"> </w:t>
      </w:r>
      <w:r w:rsidRPr="00163FEB">
        <w:rPr>
          <w:sz w:val="24"/>
          <w:szCs w:val="24"/>
          <w:lang w:eastAsia="pt-BR"/>
        </w:rPr>
        <w:t xml:space="preserve">Aplica-se aos servidores efetivos do </w:t>
      </w:r>
      <w:r w:rsidRPr="00163FEB">
        <w:rPr>
          <w:bCs/>
          <w:sz w:val="24"/>
          <w:szCs w:val="24"/>
        </w:rPr>
        <w:t>Bebedouro Previdência</w:t>
      </w:r>
      <w:r w:rsidRPr="00163FEB">
        <w:rPr>
          <w:sz w:val="24"/>
          <w:szCs w:val="24"/>
          <w:lang w:eastAsia="pt-BR"/>
        </w:rPr>
        <w:t xml:space="preserve"> o regime estatutário e a legislação municipal que disciplina a vida funcional e as carreiras dos servidores públicos municipais ocupantes de cargo de provimento efetivo.</w:t>
      </w:r>
    </w:p>
    <w:p w14:paraId="4A206F7D" w14:textId="77777777" w:rsidR="004701F2" w:rsidRPr="00163FEB" w:rsidRDefault="004701F2" w:rsidP="004701F2">
      <w:pPr>
        <w:pStyle w:val="Artigo"/>
        <w:spacing w:line="240" w:lineRule="auto"/>
        <w:rPr>
          <w:sz w:val="24"/>
          <w:szCs w:val="24"/>
          <w:lang w:eastAsia="pt-BR"/>
        </w:rPr>
      </w:pPr>
    </w:p>
    <w:p w14:paraId="5961F3B6" w14:textId="77777777" w:rsidR="004701F2" w:rsidRPr="00163FEB" w:rsidRDefault="00771F2B" w:rsidP="00F45EB7">
      <w:pPr>
        <w:pStyle w:val="Ttulo3"/>
        <w:spacing w:before="0"/>
        <w:jc w:val="center"/>
        <w:rPr>
          <w:rFonts w:asciiTheme="minorHAnsi" w:hAnsiTheme="minorHAnsi" w:cstheme="minorHAnsi"/>
          <w:b/>
          <w:bCs/>
          <w:color w:val="auto"/>
        </w:rPr>
      </w:pPr>
      <w:r w:rsidRPr="00163FEB">
        <w:rPr>
          <w:rFonts w:asciiTheme="minorHAnsi" w:hAnsiTheme="minorHAnsi" w:cstheme="minorHAnsi"/>
          <w:b/>
          <w:bCs/>
          <w:color w:val="auto"/>
        </w:rPr>
        <w:t>Seção I</w:t>
      </w:r>
      <w:r w:rsidRPr="00163FEB">
        <w:rPr>
          <w:rFonts w:asciiTheme="minorHAnsi" w:hAnsiTheme="minorHAnsi" w:cstheme="minorHAnsi"/>
          <w:b/>
          <w:bCs/>
          <w:color w:val="auto"/>
        </w:rPr>
        <w:br/>
        <w:t>Dos Cargos e Funções da Estrutura Organizacional</w:t>
      </w:r>
    </w:p>
    <w:p w14:paraId="1DCF7D23" w14:textId="77777777" w:rsidR="004813D5" w:rsidRPr="00163FEB" w:rsidRDefault="004813D5" w:rsidP="004813D5">
      <w:pPr>
        <w:rPr>
          <w:rFonts w:asciiTheme="minorHAnsi" w:hAnsiTheme="minorHAnsi" w:cstheme="minorHAnsi"/>
        </w:rPr>
      </w:pPr>
    </w:p>
    <w:p w14:paraId="3C007065" w14:textId="77777777" w:rsidR="004701F2" w:rsidRPr="00163FEB" w:rsidRDefault="00771F2B" w:rsidP="004813D5">
      <w:pPr>
        <w:pStyle w:val="Artigo"/>
        <w:spacing w:before="0" w:line="240" w:lineRule="auto"/>
        <w:ind w:firstLine="0"/>
        <w:rPr>
          <w:sz w:val="24"/>
          <w:szCs w:val="24"/>
          <w:lang w:eastAsia="pt-BR"/>
        </w:rPr>
      </w:pPr>
      <w:r w:rsidRPr="00163FEB">
        <w:rPr>
          <w:b/>
          <w:sz w:val="24"/>
          <w:szCs w:val="24"/>
        </w:rPr>
        <w:t xml:space="preserve">Art. 92. </w:t>
      </w:r>
      <w:r w:rsidRPr="00163FEB">
        <w:rPr>
          <w:sz w:val="24"/>
          <w:szCs w:val="24"/>
          <w:lang w:eastAsia="pt-BR"/>
        </w:rPr>
        <w:t>Conforme o disposto nesta Lei Complementar a diretoria executiva será composta de um cargo de agente político, destinado ao diretor-presidente e, dois cargos em comissão, a serem ocupadas pelos diretores da autarquia.</w:t>
      </w:r>
    </w:p>
    <w:p w14:paraId="77E4B3DF" w14:textId="77777777" w:rsidR="004813D5" w:rsidRPr="00163FEB" w:rsidRDefault="004813D5" w:rsidP="004813D5">
      <w:pPr>
        <w:pStyle w:val="Artigo"/>
        <w:spacing w:before="0" w:line="240" w:lineRule="auto"/>
        <w:ind w:firstLine="0"/>
        <w:rPr>
          <w:sz w:val="24"/>
          <w:szCs w:val="24"/>
          <w:lang w:eastAsia="pt-BR"/>
        </w:rPr>
      </w:pPr>
    </w:p>
    <w:p w14:paraId="1BD56268" w14:textId="77777777" w:rsidR="004701F2" w:rsidRPr="00163FEB" w:rsidRDefault="00771F2B" w:rsidP="00F45EB7">
      <w:pPr>
        <w:pStyle w:val="Artigo"/>
        <w:spacing w:before="0" w:line="240" w:lineRule="auto"/>
        <w:rPr>
          <w:sz w:val="24"/>
          <w:szCs w:val="24"/>
          <w:lang w:eastAsia="pt-BR"/>
        </w:rPr>
      </w:pPr>
      <w:r w:rsidRPr="00163FEB">
        <w:rPr>
          <w:b/>
          <w:sz w:val="24"/>
          <w:szCs w:val="24"/>
          <w:lang w:eastAsia="pt-BR"/>
        </w:rPr>
        <w:t>§ 1º</w:t>
      </w:r>
      <w:r w:rsidRPr="00163FEB">
        <w:rPr>
          <w:sz w:val="24"/>
          <w:szCs w:val="24"/>
          <w:lang w:eastAsia="pt-BR"/>
        </w:rPr>
        <w:t xml:space="preserve"> O cargo de diretor-presidente é remunerado pelo subsídio fixado nesta Lei Complementar, e será provido por nomeação para cumprir o mandato definido no § 6º do art. 73</w:t>
      </w:r>
      <w:r w:rsidRPr="00163FEB">
        <w:rPr>
          <w:b/>
          <w:bCs/>
          <w:sz w:val="24"/>
          <w:szCs w:val="24"/>
          <w:lang w:eastAsia="pt-BR"/>
        </w:rPr>
        <w:t xml:space="preserve"> </w:t>
      </w:r>
      <w:r w:rsidRPr="00163FEB">
        <w:rPr>
          <w:sz w:val="24"/>
          <w:szCs w:val="24"/>
          <w:lang w:eastAsia="pt-BR"/>
        </w:rPr>
        <w:t>supra.</w:t>
      </w:r>
    </w:p>
    <w:p w14:paraId="642CF4F0" w14:textId="77777777" w:rsidR="004813D5" w:rsidRPr="00163FEB" w:rsidRDefault="004813D5" w:rsidP="00F45EB7">
      <w:pPr>
        <w:pStyle w:val="Artigo"/>
        <w:spacing w:before="0" w:line="240" w:lineRule="auto"/>
        <w:rPr>
          <w:sz w:val="24"/>
          <w:szCs w:val="24"/>
          <w:lang w:eastAsia="pt-BR"/>
        </w:rPr>
      </w:pPr>
    </w:p>
    <w:p w14:paraId="2BBD8E21" w14:textId="77777777" w:rsidR="00F45EB7" w:rsidRPr="00163FEB" w:rsidRDefault="00771F2B" w:rsidP="00F45EB7">
      <w:pPr>
        <w:pStyle w:val="Artigo"/>
        <w:spacing w:before="0" w:line="240" w:lineRule="auto"/>
        <w:rPr>
          <w:sz w:val="24"/>
          <w:szCs w:val="24"/>
          <w:lang w:eastAsia="pt-BR"/>
        </w:rPr>
      </w:pPr>
      <w:r w:rsidRPr="00163FEB">
        <w:rPr>
          <w:b/>
          <w:sz w:val="24"/>
          <w:szCs w:val="24"/>
          <w:lang w:eastAsia="pt-BR"/>
        </w:rPr>
        <w:lastRenderedPageBreak/>
        <w:t>§ 2º</w:t>
      </w:r>
      <w:r w:rsidRPr="00163FEB">
        <w:rPr>
          <w:sz w:val="24"/>
          <w:szCs w:val="24"/>
          <w:lang w:eastAsia="pt-BR"/>
        </w:rPr>
        <w:t xml:space="preserve"> Os demais cargos de provimento em comissão e as funções de confiança do </w:t>
      </w:r>
      <w:r w:rsidRPr="00163FEB">
        <w:rPr>
          <w:bCs/>
          <w:sz w:val="24"/>
          <w:szCs w:val="24"/>
        </w:rPr>
        <w:t>Bebedouro Previdência</w:t>
      </w:r>
      <w:r w:rsidRPr="00163FEB">
        <w:rPr>
          <w:sz w:val="24"/>
          <w:szCs w:val="24"/>
          <w:lang w:eastAsia="pt-BR"/>
        </w:rPr>
        <w:t xml:space="preserve">, serão ocupados mediante nomeação ou designação e remunerados, conforme o disposto nesta </w:t>
      </w:r>
      <w:r w:rsidRPr="00163FEB">
        <w:rPr>
          <w:sz w:val="24"/>
          <w:szCs w:val="24"/>
        </w:rPr>
        <w:t>Lei Complementar</w:t>
      </w:r>
      <w:r w:rsidRPr="00163FEB">
        <w:rPr>
          <w:sz w:val="24"/>
          <w:szCs w:val="24"/>
          <w:lang w:eastAsia="pt-BR"/>
        </w:rPr>
        <w:t>.</w:t>
      </w:r>
    </w:p>
    <w:p w14:paraId="220253E5" w14:textId="77777777" w:rsidR="004813D5" w:rsidRPr="00163FEB" w:rsidRDefault="004813D5" w:rsidP="00F45EB7">
      <w:pPr>
        <w:pStyle w:val="Artigo"/>
        <w:spacing w:before="0" w:line="240" w:lineRule="auto"/>
        <w:rPr>
          <w:sz w:val="24"/>
          <w:szCs w:val="24"/>
          <w:lang w:eastAsia="pt-BR"/>
        </w:rPr>
      </w:pPr>
    </w:p>
    <w:p w14:paraId="4E592BBE" w14:textId="77777777" w:rsidR="00F45EB7" w:rsidRPr="00163FEB" w:rsidRDefault="00771F2B" w:rsidP="00F45EB7">
      <w:pPr>
        <w:pStyle w:val="Artigo"/>
        <w:spacing w:before="0" w:line="240" w:lineRule="auto"/>
        <w:rPr>
          <w:sz w:val="24"/>
          <w:szCs w:val="24"/>
          <w:lang w:eastAsia="pt-BR"/>
        </w:rPr>
      </w:pPr>
      <w:r w:rsidRPr="00163FEB">
        <w:rPr>
          <w:b/>
          <w:sz w:val="24"/>
          <w:szCs w:val="24"/>
          <w:lang w:eastAsia="pt-BR"/>
        </w:rPr>
        <w:t xml:space="preserve">§ 3º </w:t>
      </w:r>
      <w:r w:rsidRPr="00163FEB">
        <w:rPr>
          <w:sz w:val="24"/>
          <w:szCs w:val="24"/>
          <w:lang w:eastAsia="pt-BR"/>
        </w:rPr>
        <w:t xml:space="preserve">Observados os critérios e pressupostos legais de indicação, as funções de confiança serão, exclusivamente, ocupadas por servidores ativos ocupantes de cargo de provimento efetivo, desde que estáveis e segurados do </w:t>
      </w:r>
      <w:r w:rsidRPr="00163FEB">
        <w:rPr>
          <w:bCs/>
          <w:sz w:val="24"/>
          <w:szCs w:val="24"/>
        </w:rPr>
        <w:t>Bebedouro Previdência</w:t>
      </w:r>
      <w:r w:rsidRPr="00163FEB">
        <w:rPr>
          <w:sz w:val="24"/>
          <w:szCs w:val="24"/>
          <w:lang w:eastAsia="pt-BR"/>
        </w:rPr>
        <w:t>.</w:t>
      </w:r>
    </w:p>
    <w:p w14:paraId="4DEFF0AA" w14:textId="77777777" w:rsidR="004813D5" w:rsidRPr="00163FEB" w:rsidRDefault="004813D5" w:rsidP="00F45EB7">
      <w:pPr>
        <w:pStyle w:val="Artigo"/>
        <w:spacing w:before="0" w:line="240" w:lineRule="auto"/>
        <w:rPr>
          <w:sz w:val="24"/>
          <w:szCs w:val="24"/>
          <w:lang w:eastAsia="pt-BR"/>
        </w:rPr>
      </w:pPr>
    </w:p>
    <w:p w14:paraId="08F07F08" w14:textId="77777777" w:rsidR="00F45EB7" w:rsidRPr="00163FEB" w:rsidRDefault="00771F2B" w:rsidP="00F45EB7">
      <w:pPr>
        <w:pStyle w:val="Artigo"/>
        <w:spacing w:before="0" w:line="240" w:lineRule="auto"/>
        <w:rPr>
          <w:sz w:val="24"/>
          <w:szCs w:val="24"/>
        </w:rPr>
      </w:pPr>
      <w:r w:rsidRPr="00163FEB">
        <w:rPr>
          <w:b/>
          <w:bCs/>
          <w:sz w:val="24"/>
          <w:szCs w:val="24"/>
        </w:rPr>
        <w:t xml:space="preserve">§ 4º </w:t>
      </w:r>
      <w:r w:rsidRPr="00163FEB">
        <w:rPr>
          <w:sz w:val="24"/>
          <w:szCs w:val="24"/>
        </w:rPr>
        <w:t>Uma vez nomeados, os diretores do Bebedouro Previdência exercerão os cargos em comissão em regime de dedicação exclusiva ou parcial, conforme a demanda de trabalho exigir, a critério do diretor-presidente da autarquia.</w:t>
      </w:r>
    </w:p>
    <w:p w14:paraId="0D45FE25" w14:textId="77777777" w:rsidR="00F45EB7" w:rsidRPr="00163FEB" w:rsidRDefault="00F45EB7" w:rsidP="00F45EB7">
      <w:pPr>
        <w:pStyle w:val="Artigo"/>
        <w:spacing w:before="0" w:line="240" w:lineRule="auto"/>
        <w:rPr>
          <w:sz w:val="24"/>
          <w:szCs w:val="24"/>
        </w:rPr>
      </w:pPr>
    </w:p>
    <w:p w14:paraId="513399AC" w14:textId="77777777" w:rsidR="00F45EB7" w:rsidRPr="00163FEB" w:rsidRDefault="00771F2B" w:rsidP="00F45EB7">
      <w:pPr>
        <w:pStyle w:val="Ttulo3"/>
        <w:spacing w:before="0"/>
        <w:jc w:val="center"/>
        <w:rPr>
          <w:rFonts w:asciiTheme="minorHAnsi" w:hAnsiTheme="minorHAnsi" w:cstheme="minorHAnsi"/>
          <w:b/>
          <w:bCs/>
          <w:color w:val="auto"/>
        </w:rPr>
      </w:pPr>
      <w:r w:rsidRPr="00163FEB">
        <w:rPr>
          <w:rFonts w:asciiTheme="minorHAnsi" w:hAnsiTheme="minorHAnsi" w:cstheme="minorHAnsi"/>
          <w:b/>
          <w:bCs/>
          <w:color w:val="auto"/>
        </w:rPr>
        <w:t>Seção II</w:t>
      </w:r>
      <w:r w:rsidRPr="00163FEB">
        <w:rPr>
          <w:rFonts w:asciiTheme="minorHAnsi" w:hAnsiTheme="minorHAnsi" w:cstheme="minorHAnsi"/>
          <w:b/>
          <w:bCs/>
          <w:color w:val="auto"/>
        </w:rPr>
        <w:br/>
        <w:t>Dos Cargos de Provimento Efetivo</w:t>
      </w:r>
    </w:p>
    <w:p w14:paraId="439B3938" w14:textId="77777777" w:rsidR="004813D5" w:rsidRPr="00163FEB" w:rsidRDefault="004813D5" w:rsidP="004813D5">
      <w:pPr>
        <w:rPr>
          <w:rFonts w:asciiTheme="minorHAnsi" w:hAnsiTheme="minorHAnsi" w:cstheme="minorHAnsi"/>
        </w:rPr>
      </w:pPr>
    </w:p>
    <w:p w14:paraId="34EEFC1A" w14:textId="77777777" w:rsidR="00F45EB7" w:rsidRPr="00163FEB" w:rsidRDefault="00771F2B" w:rsidP="004813D5">
      <w:pPr>
        <w:pStyle w:val="Artigo"/>
        <w:spacing w:before="0" w:line="240" w:lineRule="auto"/>
        <w:ind w:firstLine="0"/>
        <w:rPr>
          <w:b/>
          <w:sz w:val="24"/>
          <w:szCs w:val="24"/>
        </w:rPr>
      </w:pPr>
      <w:r w:rsidRPr="00163FEB">
        <w:rPr>
          <w:b/>
          <w:sz w:val="24"/>
          <w:szCs w:val="24"/>
        </w:rPr>
        <w:t xml:space="preserve">Art. 93. </w:t>
      </w:r>
      <w:r w:rsidRPr="00163FEB">
        <w:rPr>
          <w:sz w:val="24"/>
          <w:szCs w:val="24"/>
        </w:rPr>
        <w:t xml:space="preserve">O quadro de pessoal efetivo do </w:t>
      </w:r>
      <w:r w:rsidRPr="00163FEB">
        <w:rPr>
          <w:bCs/>
          <w:sz w:val="24"/>
          <w:szCs w:val="24"/>
        </w:rPr>
        <w:t>Bebedouro Previdência</w:t>
      </w:r>
      <w:r w:rsidRPr="00163FEB">
        <w:rPr>
          <w:sz w:val="24"/>
          <w:szCs w:val="24"/>
        </w:rPr>
        <w:t xml:space="preserve"> contará com 7 (sete) cargos de provimento efetivo, criados nesta Lei Complementar, o que resulta em</w:t>
      </w:r>
      <w:r w:rsidRPr="00163FEB">
        <w:rPr>
          <w:b/>
          <w:sz w:val="24"/>
          <w:szCs w:val="24"/>
        </w:rPr>
        <w:t>:</w:t>
      </w:r>
    </w:p>
    <w:p w14:paraId="4F4A345B" w14:textId="77777777" w:rsidR="00F45EB7" w:rsidRPr="00163FEB" w:rsidRDefault="00771F2B" w:rsidP="00F45EB7">
      <w:pPr>
        <w:pStyle w:val="Inciso"/>
        <w:spacing w:before="0" w:line="240" w:lineRule="auto"/>
        <w:rPr>
          <w:b/>
          <w:sz w:val="24"/>
          <w:szCs w:val="24"/>
        </w:rPr>
      </w:pPr>
      <w:r w:rsidRPr="00163FEB">
        <w:rPr>
          <w:b/>
          <w:sz w:val="24"/>
          <w:szCs w:val="24"/>
        </w:rPr>
        <w:t xml:space="preserve">I – </w:t>
      </w:r>
      <w:r w:rsidRPr="00163FEB">
        <w:rPr>
          <w:sz w:val="24"/>
          <w:szCs w:val="24"/>
        </w:rPr>
        <w:t>1 (um) cargos de provimento efetivo de Auxiliar de Serviços Gerais;</w:t>
      </w:r>
    </w:p>
    <w:p w14:paraId="6CC768C3" w14:textId="77777777" w:rsidR="00F45EB7" w:rsidRPr="00163FEB" w:rsidRDefault="00771F2B" w:rsidP="00F45EB7">
      <w:pPr>
        <w:pStyle w:val="Inciso"/>
        <w:spacing w:before="0" w:line="240" w:lineRule="auto"/>
        <w:rPr>
          <w:b/>
          <w:sz w:val="24"/>
          <w:szCs w:val="24"/>
        </w:rPr>
      </w:pPr>
      <w:r w:rsidRPr="00163FEB">
        <w:rPr>
          <w:b/>
          <w:sz w:val="24"/>
          <w:szCs w:val="24"/>
        </w:rPr>
        <w:t>II –</w:t>
      </w:r>
      <w:r w:rsidRPr="00163FEB">
        <w:rPr>
          <w:sz w:val="24"/>
          <w:szCs w:val="24"/>
        </w:rPr>
        <w:t xml:space="preserve"> 3 (três) cargos de provimento efetivo de Técnico Previdenciário;</w:t>
      </w:r>
    </w:p>
    <w:p w14:paraId="390AFBA6" w14:textId="77777777" w:rsidR="00F45EB7" w:rsidRPr="00163FEB" w:rsidRDefault="00771F2B" w:rsidP="00F45EB7">
      <w:pPr>
        <w:pStyle w:val="Inciso"/>
        <w:spacing w:before="0" w:line="240" w:lineRule="auto"/>
        <w:rPr>
          <w:b/>
          <w:sz w:val="24"/>
          <w:szCs w:val="24"/>
        </w:rPr>
      </w:pPr>
      <w:r w:rsidRPr="00163FEB">
        <w:rPr>
          <w:b/>
          <w:sz w:val="24"/>
          <w:szCs w:val="24"/>
        </w:rPr>
        <w:t>III –</w:t>
      </w:r>
      <w:r w:rsidRPr="00163FEB">
        <w:rPr>
          <w:sz w:val="24"/>
          <w:szCs w:val="24"/>
        </w:rPr>
        <w:t xml:space="preserve"> 2 (dois) cargos de provimento efetivo de Analista Previdenciário;</w:t>
      </w:r>
    </w:p>
    <w:p w14:paraId="7564DE0D" w14:textId="77777777" w:rsidR="00F45EB7" w:rsidRPr="00163FEB" w:rsidRDefault="00771F2B" w:rsidP="00F45EB7">
      <w:pPr>
        <w:pStyle w:val="Inciso"/>
        <w:spacing w:before="0" w:line="240" w:lineRule="auto"/>
        <w:rPr>
          <w:sz w:val="24"/>
          <w:szCs w:val="24"/>
        </w:rPr>
      </w:pPr>
      <w:r w:rsidRPr="00163FEB">
        <w:rPr>
          <w:b/>
          <w:sz w:val="24"/>
          <w:szCs w:val="24"/>
        </w:rPr>
        <w:t>IV –</w:t>
      </w:r>
      <w:r w:rsidRPr="00163FEB">
        <w:rPr>
          <w:sz w:val="24"/>
          <w:szCs w:val="24"/>
        </w:rPr>
        <w:t xml:space="preserve"> 1 (um) cargo de provimento efetivo de Procurador Autárquico;</w:t>
      </w:r>
    </w:p>
    <w:p w14:paraId="39A79541" w14:textId="77777777" w:rsidR="00F45EB7" w:rsidRPr="00163FEB" w:rsidRDefault="00F45EB7" w:rsidP="00F45EB7">
      <w:pPr>
        <w:pStyle w:val="Inciso"/>
        <w:spacing w:before="0" w:line="240" w:lineRule="auto"/>
        <w:rPr>
          <w:b/>
          <w:sz w:val="24"/>
          <w:szCs w:val="24"/>
        </w:rPr>
      </w:pPr>
    </w:p>
    <w:p w14:paraId="6D15B441" w14:textId="77777777" w:rsidR="00F45EB7" w:rsidRPr="00163FEB" w:rsidRDefault="00771F2B" w:rsidP="00F45EB7">
      <w:pPr>
        <w:pStyle w:val="Ttulo4"/>
        <w:spacing w:before="0"/>
        <w:jc w:val="center"/>
        <w:rPr>
          <w:rFonts w:asciiTheme="minorHAnsi" w:hAnsiTheme="minorHAnsi" w:cstheme="minorHAnsi"/>
          <w:b/>
          <w:bCs/>
          <w:i w:val="0"/>
          <w:iCs w:val="0"/>
          <w:color w:val="auto"/>
        </w:rPr>
      </w:pPr>
      <w:r w:rsidRPr="00163FEB">
        <w:rPr>
          <w:rFonts w:asciiTheme="minorHAnsi" w:hAnsiTheme="minorHAnsi" w:cstheme="minorHAnsi"/>
          <w:b/>
          <w:bCs/>
          <w:i w:val="0"/>
          <w:iCs w:val="0"/>
          <w:color w:val="auto"/>
        </w:rPr>
        <w:t>Subseção I</w:t>
      </w:r>
      <w:r w:rsidRPr="00163FEB">
        <w:rPr>
          <w:rFonts w:asciiTheme="minorHAnsi" w:hAnsiTheme="minorHAnsi" w:cstheme="minorHAnsi"/>
          <w:b/>
          <w:bCs/>
          <w:i w:val="0"/>
          <w:iCs w:val="0"/>
          <w:color w:val="auto"/>
        </w:rPr>
        <w:br/>
        <w:t xml:space="preserve">Cargo de </w:t>
      </w:r>
      <w:bookmarkStart w:id="62" w:name="_Hlk213698465"/>
      <w:r w:rsidRPr="00163FEB">
        <w:rPr>
          <w:rFonts w:asciiTheme="minorHAnsi" w:hAnsiTheme="minorHAnsi" w:cstheme="minorHAnsi"/>
          <w:b/>
          <w:bCs/>
          <w:i w:val="0"/>
          <w:iCs w:val="0"/>
          <w:color w:val="auto"/>
        </w:rPr>
        <w:t>Auxiliar de Serviços Gerais</w:t>
      </w:r>
      <w:bookmarkEnd w:id="62"/>
    </w:p>
    <w:p w14:paraId="74B1130D" w14:textId="77777777" w:rsidR="004813D5" w:rsidRPr="00163FEB" w:rsidRDefault="004813D5" w:rsidP="004813D5">
      <w:pPr>
        <w:rPr>
          <w:rFonts w:asciiTheme="minorHAnsi" w:hAnsiTheme="minorHAnsi" w:cstheme="minorHAnsi"/>
        </w:rPr>
      </w:pPr>
    </w:p>
    <w:p w14:paraId="4834DA39" w14:textId="77777777" w:rsidR="00F45EB7" w:rsidRPr="00163FEB" w:rsidRDefault="00771F2B" w:rsidP="004813D5">
      <w:pPr>
        <w:pStyle w:val="Artigo"/>
        <w:spacing w:before="0" w:line="240" w:lineRule="auto"/>
        <w:ind w:firstLine="0"/>
        <w:rPr>
          <w:sz w:val="24"/>
          <w:szCs w:val="24"/>
        </w:rPr>
      </w:pPr>
      <w:r w:rsidRPr="00163FEB">
        <w:rPr>
          <w:b/>
          <w:sz w:val="24"/>
          <w:szCs w:val="24"/>
        </w:rPr>
        <w:t xml:space="preserve">Art. 94. </w:t>
      </w:r>
      <w:r w:rsidRPr="00163FEB">
        <w:rPr>
          <w:sz w:val="24"/>
          <w:szCs w:val="24"/>
        </w:rPr>
        <w:t>As atribuições, requisitos e responsabilidades cometidas ao cargo de auxiliar de serviços gerais são as determinadas pelas atividades descritas no Anexo IV</w:t>
      </w:r>
      <w:r w:rsidRPr="00163FEB">
        <w:rPr>
          <w:b/>
          <w:bCs/>
          <w:sz w:val="24"/>
          <w:szCs w:val="24"/>
        </w:rPr>
        <w:t xml:space="preserve"> </w:t>
      </w:r>
      <w:r w:rsidRPr="00163FEB">
        <w:rPr>
          <w:sz w:val="24"/>
          <w:szCs w:val="24"/>
        </w:rPr>
        <w:t>a esta Lei Complementar.</w:t>
      </w:r>
    </w:p>
    <w:p w14:paraId="2EA4AA54" w14:textId="77777777" w:rsidR="004813D5" w:rsidRPr="00163FEB" w:rsidRDefault="004813D5" w:rsidP="004813D5">
      <w:pPr>
        <w:pStyle w:val="Artigo"/>
        <w:spacing w:before="0" w:line="240" w:lineRule="auto"/>
        <w:ind w:firstLine="0"/>
        <w:rPr>
          <w:sz w:val="24"/>
          <w:szCs w:val="24"/>
        </w:rPr>
      </w:pPr>
    </w:p>
    <w:p w14:paraId="7E272863" w14:textId="77777777" w:rsidR="00F45EB7" w:rsidRPr="00163FEB" w:rsidRDefault="00771F2B" w:rsidP="004813D5">
      <w:pPr>
        <w:pStyle w:val="Artigo"/>
        <w:spacing w:before="0" w:line="240" w:lineRule="auto"/>
        <w:ind w:firstLine="0"/>
        <w:rPr>
          <w:b/>
          <w:sz w:val="24"/>
          <w:szCs w:val="24"/>
        </w:rPr>
      </w:pPr>
      <w:r w:rsidRPr="00163FEB">
        <w:rPr>
          <w:b/>
          <w:sz w:val="24"/>
          <w:szCs w:val="24"/>
        </w:rPr>
        <w:t xml:space="preserve">Art. 95. </w:t>
      </w:r>
      <w:r w:rsidRPr="00163FEB">
        <w:rPr>
          <w:sz w:val="24"/>
          <w:szCs w:val="24"/>
        </w:rPr>
        <w:t>São atribuições do cargo de auxiliar de serviços gerais</w:t>
      </w:r>
      <w:r w:rsidRPr="00163FEB">
        <w:rPr>
          <w:b/>
          <w:sz w:val="24"/>
          <w:szCs w:val="24"/>
        </w:rPr>
        <w:t>:</w:t>
      </w:r>
    </w:p>
    <w:p w14:paraId="3F454FEE" w14:textId="77777777" w:rsidR="00F45EB7" w:rsidRPr="00163FEB" w:rsidRDefault="00771F2B" w:rsidP="00F45EB7">
      <w:pPr>
        <w:pStyle w:val="Inciso"/>
        <w:spacing w:before="0" w:line="240" w:lineRule="auto"/>
        <w:rPr>
          <w:b/>
          <w:sz w:val="24"/>
          <w:szCs w:val="24"/>
        </w:rPr>
      </w:pPr>
      <w:r w:rsidRPr="00163FEB">
        <w:rPr>
          <w:b/>
          <w:sz w:val="24"/>
          <w:szCs w:val="24"/>
        </w:rPr>
        <w:lastRenderedPageBreak/>
        <w:t>I –</w:t>
      </w:r>
      <w:r w:rsidRPr="00163FEB">
        <w:rPr>
          <w:sz w:val="24"/>
          <w:szCs w:val="24"/>
        </w:rPr>
        <w:t xml:space="preserve"> analisar, organizar e executar, no todo ou em parte, os serviços e tarefas inerentes às atividades de infraestrutura e serviços gerais da autarquia previdenciária de Bebedouro</w:t>
      </w:r>
      <w:r w:rsidRPr="00163FEB">
        <w:rPr>
          <w:b/>
          <w:sz w:val="24"/>
          <w:szCs w:val="24"/>
        </w:rPr>
        <w:t>;</w:t>
      </w:r>
    </w:p>
    <w:p w14:paraId="611841F0" w14:textId="77777777" w:rsidR="00F45EB7" w:rsidRPr="00163FEB" w:rsidRDefault="00771F2B" w:rsidP="00F45EB7">
      <w:pPr>
        <w:pStyle w:val="Inciso"/>
        <w:spacing w:before="0" w:line="240" w:lineRule="auto"/>
        <w:rPr>
          <w:sz w:val="24"/>
          <w:szCs w:val="24"/>
        </w:rPr>
      </w:pPr>
      <w:r w:rsidRPr="00163FEB">
        <w:rPr>
          <w:b/>
          <w:sz w:val="24"/>
          <w:szCs w:val="24"/>
        </w:rPr>
        <w:t>II –</w:t>
      </w:r>
      <w:r w:rsidRPr="00163FEB">
        <w:rPr>
          <w:sz w:val="24"/>
          <w:szCs w:val="24"/>
        </w:rPr>
        <w:t xml:space="preserve"> executar tarefas específicas, utilizando-se de recursos materiais, financeiros e outros de que a unidade de trabalho disponha, a fim de assegurar a eficácia das atividades do Bebedouro Previdência, no âmbito de suas competências;</w:t>
      </w:r>
      <w:r w:rsidRPr="00163FEB">
        <w:rPr>
          <w:b/>
          <w:sz w:val="24"/>
          <w:szCs w:val="24"/>
        </w:rPr>
        <w:t xml:space="preserve"> </w:t>
      </w:r>
      <w:r w:rsidRPr="00163FEB">
        <w:rPr>
          <w:sz w:val="24"/>
          <w:szCs w:val="24"/>
        </w:rPr>
        <w:t>e,</w:t>
      </w:r>
    </w:p>
    <w:p w14:paraId="7AA68447" w14:textId="77777777" w:rsidR="00F45EB7" w:rsidRPr="00163FEB" w:rsidRDefault="00771F2B" w:rsidP="00F45EB7">
      <w:pPr>
        <w:pStyle w:val="Inciso"/>
        <w:spacing w:before="0" w:line="240" w:lineRule="auto"/>
        <w:rPr>
          <w:sz w:val="24"/>
          <w:szCs w:val="24"/>
        </w:rPr>
      </w:pPr>
      <w:r w:rsidRPr="00163FEB">
        <w:rPr>
          <w:b/>
          <w:sz w:val="24"/>
          <w:szCs w:val="24"/>
        </w:rPr>
        <w:t>III –</w:t>
      </w:r>
      <w:r w:rsidRPr="00163FEB">
        <w:rPr>
          <w:sz w:val="24"/>
          <w:szCs w:val="24"/>
        </w:rPr>
        <w:t xml:space="preserve"> aquelas, inerentes ao exercício de atividades de direção, de assessoramento, de chefia, de coordenação e de assistência, conforme os critérios previstos nesta Lei Complementar.</w:t>
      </w:r>
    </w:p>
    <w:p w14:paraId="612D8DCE" w14:textId="77777777" w:rsidR="00E95F98" w:rsidRPr="00163FEB" w:rsidRDefault="00E95F98" w:rsidP="00F45EB7">
      <w:pPr>
        <w:pStyle w:val="Inciso"/>
        <w:spacing w:before="0" w:line="240" w:lineRule="auto"/>
        <w:rPr>
          <w:b/>
          <w:sz w:val="24"/>
          <w:szCs w:val="24"/>
        </w:rPr>
      </w:pPr>
    </w:p>
    <w:p w14:paraId="2BA5F4F9" w14:textId="77777777" w:rsidR="00F45EB7" w:rsidRPr="00163FEB" w:rsidRDefault="00771F2B" w:rsidP="004813D5">
      <w:pPr>
        <w:pStyle w:val="Artigo"/>
        <w:spacing w:before="0" w:line="240" w:lineRule="auto"/>
        <w:ind w:firstLine="0"/>
        <w:rPr>
          <w:sz w:val="24"/>
          <w:szCs w:val="24"/>
        </w:rPr>
      </w:pPr>
      <w:r w:rsidRPr="00163FEB">
        <w:rPr>
          <w:b/>
          <w:sz w:val="24"/>
          <w:szCs w:val="24"/>
        </w:rPr>
        <w:t xml:space="preserve">Parágrafo único. </w:t>
      </w:r>
      <w:r w:rsidRPr="00163FEB">
        <w:rPr>
          <w:sz w:val="24"/>
          <w:szCs w:val="24"/>
        </w:rPr>
        <w:t xml:space="preserve">As atribuições, descritas nos incisos I e II do </w:t>
      </w:r>
      <w:r w:rsidRPr="00163FEB">
        <w:rPr>
          <w:i/>
          <w:sz w:val="24"/>
          <w:szCs w:val="24"/>
        </w:rPr>
        <w:t>caput</w:t>
      </w:r>
      <w:r w:rsidRPr="00163FEB">
        <w:rPr>
          <w:sz w:val="24"/>
          <w:szCs w:val="24"/>
        </w:rPr>
        <w:t xml:space="preserve"> deste artigo, serão exercidas conforme a descrição contida no Anexo IV</w:t>
      </w:r>
      <w:r w:rsidRPr="00163FEB">
        <w:rPr>
          <w:b/>
          <w:bCs/>
          <w:sz w:val="24"/>
          <w:szCs w:val="24"/>
        </w:rPr>
        <w:t xml:space="preserve"> </w:t>
      </w:r>
      <w:r w:rsidRPr="00163FEB">
        <w:rPr>
          <w:sz w:val="24"/>
          <w:szCs w:val="24"/>
        </w:rPr>
        <w:t>a esta Lei Complementar.</w:t>
      </w:r>
    </w:p>
    <w:p w14:paraId="18B3C5D5" w14:textId="77777777" w:rsidR="00E95F98" w:rsidRPr="00163FEB" w:rsidRDefault="00E95F98" w:rsidP="004813D5">
      <w:pPr>
        <w:pStyle w:val="Artigo"/>
        <w:spacing w:before="0" w:line="240" w:lineRule="auto"/>
        <w:ind w:firstLine="0"/>
        <w:rPr>
          <w:sz w:val="24"/>
          <w:szCs w:val="24"/>
        </w:rPr>
      </w:pPr>
    </w:p>
    <w:p w14:paraId="43B939E5" w14:textId="77777777" w:rsidR="005C714E" w:rsidRPr="00163FEB" w:rsidRDefault="00771F2B" w:rsidP="005C714E">
      <w:pPr>
        <w:pStyle w:val="Ttulo4"/>
        <w:spacing w:before="0"/>
        <w:jc w:val="center"/>
        <w:rPr>
          <w:rFonts w:asciiTheme="minorHAnsi" w:hAnsiTheme="minorHAnsi" w:cstheme="minorHAnsi"/>
          <w:b/>
          <w:bCs/>
          <w:i w:val="0"/>
          <w:iCs w:val="0"/>
          <w:color w:val="auto"/>
        </w:rPr>
      </w:pPr>
      <w:bookmarkStart w:id="63" w:name="_Toc435540210"/>
      <w:r w:rsidRPr="00163FEB">
        <w:rPr>
          <w:rFonts w:asciiTheme="minorHAnsi" w:hAnsiTheme="minorHAnsi" w:cstheme="minorHAnsi"/>
          <w:b/>
          <w:bCs/>
          <w:i w:val="0"/>
          <w:iCs w:val="0"/>
          <w:color w:val="auto"/>
        </w:rPr>
        <w:t>Subseção II</w:t>
      </w:r>
      <w:r w:rsidRPr="00163FEB">
        <w:rPr>
          <w:rFonts w:asciiTheme="minorHAnsi" w:hAnsiTheme="minorHAnsi" w:cstheme="minorHAnsi"/>
          <w:b/>
          <w:bCs/>
          <w:i w:val="0"/>
          <w:iCs w:val="0"/>
          <w:color w:val="auto"/>
        </w:rPr>
        <w:br/>
        <w:t>Do Cargo de Técnico Previdenciário</w:t>
      </w:r>
      <w:bookmarkEnd w:id="63"/>
    </w:p>
    <w:p w14:paraId="33EEE4E7" w14:textId="77777777" w:rsidR="00E95F98" w:rsidRPr="00163FEB" w:rsidRDefault="00E95F98" w:rsidP="00E95F98">
      <w:pPr>
        <w:rPr>
          <w:rFonts w:asciiTheme="minorHAnsi" w:hAnsiTheme="minorHAnsi" w:cstheme="minorHAnsi"/>
        </w:rPr>
      </w:pPr>
    </w:p>
    <w:p w14:paraId="6ED03C2B" w14:textId="77777777" w:rsidR="005C714E" w:rsidRPr="00163FEB" w:rsidRDefault="00771F2B" w:rsidP="004813D5">
      <w:pPr>
        <w:pStyle w:val="Artigo"/>
        <w:spacing w:before="0" w:line="240" w:lineRule="auto"/>
        <w:ind w:firstLine="0"/>
        <w:rPr>
          <w:sz w:val="24"/>
          <w:szCs w:val="24"/>
        </w:rPr>
      </w:pPr>
      <w:r w:rsidRPr="00163FEB">
        <w:rPr>
          <w:b/>
          <w:sz w:val="24"/>
          <w:szCs w:val="24"/>
        </w:rPr>
        <w:t xml:space="preserve">Art. 96. </w:t>
      </w:r>
      <w:r w:rsidRPr="00163FEB">
        <w:rPr>
          <w:sz w:val="24"/>
          <w:szCs w:val="24"/>
        </w:rPr>
        <w:t>As atribuições, requisitos e responsabilidades cometidas ao cargo de técnico previdenciário são as determinadas pelas atividades técnicas e administrativas descritas no Anexo IV</w:t>
      </w:r>
      <w:r w:rsidRPr="00163FEB">
        <w:rPr>
          <w:b/>
          <w:bCs/>
          <w:sz w:val="24"/>
          <w:szCs w:val="24"/>
        </w:rPr>
        <w:t xml:space="preserve"> </w:t>
      </w:r>
      <w:r w:rsidRPr="00163FEB">
        <w:rPr>
          <w:sz w:val="24"/>
          <w:szCs w:val="24"/>
        </w:rPr>
        <w:t>a esta Lei Complementar.</w:t>
      </w:r>
    </w:p>
    <w:p w14:paraId="45A13E0C" w14:textId="77777777" w:rsidR="00E95F98" w:rsidRPr="00163FEB" w:rsidRDefault="00E95F98" w:rsidP="004813D5">
      <w:pPr>
        <w:pStyle w:val="Artigo"/>
        <w:spacing w:before="0" w:line="240" w:lineRule="auto"/>
        <w:ind w:firstLine="0"/>
        <w:rPr>
          <w:sz w:val="24"/>
          <w:szCs w:val="24"/>
        </w:rPr>
      </w:pPr>
    </w:p>
    <w:p w14:paraId="55D63916" w14:textId="77777777" w:rsidR="005C714E" w:rsidRPr="00163FEB" w:rsidRDefault="00771F2B" w:rsidP="004813D5">
      <w:pPr>
        <w:pStyle w:val="Artigo"/>
        <w:spacing w:before="0" w:line="240" w:lineRule="auto"/>
        <w:ind w:firstLine="0"/>
        <w:rPr>
          <w:b/>
          <w:sz w:val="24"/>
          <w:szCs w:val="24"/>
        </w:rPr>
      </w:pPr>
      <w:r w:rsidRPr="00163FEB">
        <w:rPr>
          <w:b/>
          <w:sz w:val="24"/>
          <w:szCs w:val="24"/>
        </w:rPr>
        <w:t xml:space="preserve">Art. 97. </w:t>
      </w:r>
      <w:r w:rsidRPr="00163FEB">
        <w:rPr>
          <w:sz w:val="24"/>
          <w:szCs w:val="24"/>
        </w:rPr>
        <w:t>São atribuições do cargo de técnico previdenciário</w:t>
      </w:r>
      <w:r w:rsidRPr="00163FEB">
        <w:rPr>
          <w:b/>
          <w:sz w:val="24"/>
          <w:szCs w:val="24"/>
        </w:rPr>
        <w:t>:</w:t>
      </w:r>
    </w:p>
    <w:p w14:paraId="1658DBF5" w14:textId="77777777" w:rsidR="005C714E" w:rsidRPr="00163FEB" w:rsidRDefault="00771F2B" w:rsidP="005C714E">
      <w:pPr>
        <w:pStyle w:val="Inciso"/>
        <w:spacing w:before="0" w:line="240" w:lineRule="auto"/>
        <w:rPr>
          <w:b/>
          <w:sz w:val="24"/>
          <w:szCs w:val="24"/>
        </w:rPr>
      </w:pPr>
      <w:r w:rsidRPr="00163FEB">
        <w:rPr>
          <w:b/>
          <w:sz w:val="24"/>
          <w:szCs w:val="24"/>
        </w:rPr>
        <w:t>I –</w:t>
      </w:r>
      <w:r w:rsidRPr="00163FEB">
        <w:rPr>
          <w:sz w:val="24"/>
          <w:szCs w:val="24"/>
        </w:rPr>
        <w:t xml:space="preserve"> analisar, organizar e executar, no todo ou em parte, os serviços e tarefas inerentes às atividades técnicas e de gestão da autarquia previdenciária</w:t>
      </w:r>
      <w:r w:rsidRPr="00163FEB">
        <w:rPr>
          <w:b/>
          <w:sz w:val="24"/>
          <w:szCs w:val="24"/>
        </w:rPr>
        <w:t>;</w:t>
      </w:r>
    </w:p>
    <w:p w14:paraId="69FB0D1C" w14:textId="77777777" w:rsidR="005C714E" w:rsidRPr="00163FEB" w:rsidRDefault="00771F2B" w:rsidP="005C714E">
      <w:pPr>
        <w:pStyle w:val="Inciso"/>
        <w:spacing w:before="0" w:line="240" w:lineRule="auto"/>
        <w:rPr>
          <w:sz w:val="24"/>
          <w:szCs w:val="24"/>
        </w:rPr>
      </w:pPr>
      <w:r w:rsidRPr="00163FEB">
        <w:rPr>
          <w:b/>
          <w:sz w:val="24"/>
          <w:szCs w:val="24"/>
        </w:rPr>
        <w:t>II –</w:t>
      </w:r>
      <w:r w:rsidRPr="00163FEB">
        <w:rPr>
          <w:sz w:val="24"/>
          <w:szCs w:val="24"/>
        </w:rPr>
        <w:t xml:space="preserve"> executar tarefas específicas, utilizando-se de recursos materiais, financeiros e outros de que a unidade de trabalho disponha, a fim de assegurar a eficácia das atividades da autarquia previdenciária, no âmbito de suas competências; e,</w:t>
      </w:r>
    </w:p>
    <w:p w14:paraId="5F32D378" w14:textId="77777777" w:rsidR="005C714E" w:rsidRPr="00163FEB" w:rsidRDefault="00771F2B" w:rsidP="005C714E">
      <w:pPr>
        <w:pStyle w:val="Inciso"/>
        <w:spacing w:before="0" w:line="240" w:lineRule="auto"/>
        <w:rPr>
          <w:b/>
          <w:sz w:val="24"/>
          <w:szCs w:val="24"/>
        </w:rPr>
      </w:pPr>
      <w:r w:rsidRPr="00163FEB">
        <w:rPr>
          <w:b/>
          <w:sz w:val="24"/>
          <w:szCs w:val="24"/>
        </w:rPr>
        <w:t>III –</w:t>
      </w:r>
      <w:r w:rsidRPr="00163FEB">
        <w:rPr>
          <w:sz w:val="24"/>
          <w:szCs w:val="24"/>
        </w:rPr>
        <w:t xml:space="preserve"> aquelas, inerentes ao exercício de atividades de direção, de assessoramento, de chefia, de coordenação e de assistência, conforme os critérios previstos nesta Lei Complementar</w:t>
      </w:r>
      <w:r w:rsidRPr="00163FEB">
        <w:rPr>
          <w:b/>
          <w:sz w:val="24"/>
          <w:szCs w:val="24"/>
        </w:rPr>
        <w:t>.</w:t>
      </w:r>
    </w:p>
    <w:p w14:paraId="3BE79CCD" w14:textId="77777777" w:rsidR="00E95F98" w:rsidRPr="00163FEB" w:rsidRDefault="00E95F98" w:rsidP="005C714E">
      <w:pPr>
        <w:pStyle w:val="Inciso"/>
        <w:spacing w:before="0" w:line="240" w:lineRule="auto"/>
        <w:rPr>
          <w:b/>
          <w:sz w:val="24"/>
          <w:szCs w:val="24"/>
        </w:rPr>
      </w:pPr>
    </w:p>
    <w:p w14:paraId="3F774821" w14:textId="77777777" w:rsidR="005C714E" w:rsidRPr="00163FEB" w:rsidRDefault="00771F2B" w:rsidP="004813D5">
      <w:pPr>
        <w:pStyle w:val="Artigo"/>
        <w:spacing w:before="0" w:line="240" w:lineRule="auto"/>
        <w:ind w:firstLine="0"/>
        <w:rPr>
          <w:sz w:val="24"/>
          <w:szCs w:val="24"/>
        </w:rPr>
      </w:pPr>
      <w:r w:rsidRPr="00163FEB">
        <w:rPr>
          <w:b/>
          <w:sz w:val="24"/>
          <w:szCs w:val="24"/>
        </w:rPr>
        <w:t xml:space="preserve">Parágrafo único. </w:t>
      </w:r>
      <w:r w:rsidRPr="00163FEB">
        <w:rPr>
          <w:sz w:val="24"/>
          <w:szCs w:val="24"/>
        </w:rPr>
        <w:t xml:space="preserve">As atribuições, descritas nos incisos I e II do </w:t>
      </w:r>
      <w:r w:rsidRPr="00163FEB">
        <w:rPr>
          <w:i/>
          <w:sz w:val="24"/>
          <w:szCs w:val="24"/>
        </w:rPr>
        <w:t>caput</w:t>
      </w:r>
      <w:r w:rsidRPr="00163FEB">
        <w:rPr>
          <w:sz w:val="24"/>
          <w:szCs w:val="24"/>
        </w:rPr>
        <w:t xml:space="preserve"> deste artigo, serão exercidas de acordo com as especialidades, descritas no Anexo IV</w:t>
      </w:r>
      <w:r w:rsidRPr="00163FEB">
        <w:rPr>
          <w:b/>
          <w:bCs/>
          <w:sz w:val="24"/>
          <w:szCs w:val="24"/>
        </w:rPr>
        <w:t xml:space="preserve"> </w:t>
      </w:r>
      <w:r w:rsidRPr="00163FEB">
        <w:rPr>
          <w:sz w:val="24"/>
          <w:szCs w:val="24"/>
        </w:rPr>
        <w:t>a esta Lei Complementar.</w:t>
      </w:r>
    </w:p>
    <w:p w14:paraId="5E16E3CB" w14:textId="77777777" w:rsidR="005C714E" w:rsidRPr="00163FEB" w:rsidRDefault="005C714E" w:rsidP="005C714E">
      <w:pPr>
        <w:pStyle w:val="Artigo"/>
        <w:spacing w:before="0" w:line="240" w:lineRule="auto"/>
        <w:rPr>
          <w:sz w:val="24"/>
          <w:szCs w:val="24"/>
        </w:rPr>
      </w:pPr>
    </w:p>
    <w:p w14:paraId="2F2DB95D" w14:textId="77777777" w:rsidR="005C714E" w:rsidRPr="00163FEB" w:rsidRDefault="00771F2B" w:rsidP="005C714E">
      <w:pPr>
        <w:pStyle w:val="Ttulo4"/>
        <w:spacing w:before="0"/>
        <w:jc w:val="center"/>
        <w:rPr>
          <w:rFonts w:asciiTheme="minorHAnsi" w:hAnsiTheme="minorHAnsi" w:cstheme="minorHAnsi"/>
          <w:b/>
          <w:bCs/>
          <w:i w:val="0"/>
          <w:iCs w:val="0"/>
          <w:color w:val="auto"/>
        </w:rPr>
      </w:pPr>
      <w:r w:rsidRPr="00163FEB">
        <w:rPr>
          <w:rFonts w:asciiTheme="minorHAnsi" w:hAnsiTheme="minorHAnsi" w:cstheme="minorHAnsi"/>
          <w:b/>
          <w:bCs/>
          <w:i w:val="0"/>
          <w:iCs w:val="0"/>
          <w:color w:val="auto"/>
        </w:rPr>
        <w:t>Subseção III</w:t>
      </w:r>
      <w:r w:rsidRPr="00163FEB">
        <w:rPr>
          <w:rFonts w:asciiTheme="minorHAnsi" w:hAnsiTheme="minorHAnsi" w:cstheme="minorHAnsi"/>
          <w:b/>
          <w:bCs/>
          <w:i w:val="0"/>
          <w:iCs w:val="0"/>
          <w:color w:val="auto"/>
        </w:rPr>
        <w:br/>
        <w:t>Do Cargo de Analista Previdenciário</w:t>
      </w:r>
    </w:p>
    <w:p w14:paraId="082CFDBB" w14:textId="77777777" w:rsidR="00E95F98" w:rsidRPr="00163FEB" w:rsidRDefault="00E95F98" w:rsidP="00E95F98">
      <w:pPr>
        <w:rPr>
          <w:rFonts w:asciiTheme="minorHAnsi" w:hAnsiTheme="minorHAnsi" w:cstheme="minorHAnsi"/>
        </w:rPr>
      </w:pPr>
    </w:p>
    <w:p w14:paraId="410E9359" w14:textId="77777777" w:rsidR="005C714E" w:rsidRPr="00163FEB" w:rsidRDefault="00771F2B" w:rsidP="004813D5">
      <w:pPr>
        <w:pStyle w:val="Artigo"/>
        <w:spacing w:before="0" w:line="240" w:lineRule="auto"/>
        <w:ind w:firstLine="0"/>
        <w:rPr>
          <w:sz w:val="24"/>
          <w:szCs w:val="24"/>
        </w:rPr>
      </w:pPr>
      <w:r w:rsidRPr="00163FEB">
        <w:rPr>
          <w:b/>
          <w:sz w:val="24"/>
          <w:szCs w:val="24"/>
        </w:rPr>
        <w:t xml:space="preserve">Art. 98. </w:t>
      </w:r>
      <w:r w:rsidRPr="00163FEB">
        <w:rPr>
          <w:sz w:val="24"/>
          <w:szCs w:val="24"/>
        </w:rPr>
        <w:t>As atribuições, requisitos e responsabilidades cometidas ao cargo de analista previdenciário são as determinadas pelas atividades técnicas especializadas descritas no Anexo IV</w:t>
      </w:r>
      <w:r w:rsidRPr="00163FEB">
        <w:rPr>
          <w:b/>
          <w:bCs/>
          <w:sz w:val="24"/>
          <w:szCs w:val="24"/>
        </w:rPr>
        <w:t xml:space="preserve"> </w:t>
      </w:r>
      <w:r w:rsidRPr="00163FEB">
        <w:rPr>
          <w:sz w:val="24"/>
          <w:szCs w:val="24"/>
        </w:rPr>
        <w:t>a esta Lei Complementar.</w:t>
      </w:r>
    </w:p>
    <w:p w14:paraId="6737A1CF" w14:textId="77777777" w:rsidR="00E95F98" w:rsidRPr="00163FEB" w:rsidRDefault="00E95F98" w:rsidP="004813D5">
      <w:pPr>
        <w:pStyle w:val="Artigo"/>
        <w:spacing w:before="0" w:line="240" w:lineRule="auto"/>
        <w:ind w:firstLine="0"/>
        <w:rPr>
          <w:sz w:val="24"/>
          <w:szCs w:val="24"/>
        </w:rPr>
      </w:pPr>
    </w:p>
    <w:p w14:paraId="5C47724A" w14:textId="77777777" w:rsidR="005C714E" w:rsidRPr="00163FEB" w:rsidRDefault="00771F2B" w:rsidP="004813D5">
      <w:pPr>
        <w:pStyle w:val="Artigo"/>
        <w:spacing w:before="0" w:line="240" w:lineRule="auto"/>
        <w:ind w:firstLine="0"/>
        <w:rPr>
          <w:b/>
          <w:sz w:val="24"/>
          <w:szCs w:val="24"/>
        </w:rPr>
      </w:pPr>
      <w:r w:rsidRPr="00163FEB">
        <w:rPr>
          <w:b/>
          <w:sz w:val="24"/>
          <w:szCs w:val="24"/>
        </w:rPr>
        <w:t xml:space="preserve">Art. 99. </w:t>
      </w:r>
      <w:r w:rsidRPr="00163FEB">
        <w:rPr>
          <w:sz w:val="24"/>
          <w:szCs w:val="24"/>
        </w:rPr>
        <w:t>São atribuições do cargo de analista previdenciário</w:t>
      </w:r>
      <w:r w:rsidRPr="00163FEB">
        <w:rPr>
          <w:b/>
          <w:sz w:val="24"/>
          <w:szCs w:val="24"/>
        </w:rPr>
        <w:t>:</w:t>
      </w:r>
    </w:p>
    <w:p w14:paraId="3BF876E5" w14:textId="77777777" w:rsidR="005C714E" w:rsidRPr="00163FEB" w:rsidRDefault="00771F2B" w:rsidP="005C714E">
      <w:pPr>
        <w:pStyle w:val="Inciso"/>
        <w:spacing w:before="0" w:line="240" w:lineRule="auto"/>
        <w:rPr>
          <w:b/>
          <w:sz w:val="24"/>
          <w:szCs w:val="24"/>
        </w:rPr>
      </w:pPr>
      <w:r w:rsidRPr="00163FEB">
        <w:rPr>
          <w:b/>
          <w:sz w:val="24"/>
          <w:szCs w:val="24"/>
        </w:rPr>
        <w:t>I –</w:t>
      </w:r>
      <w:r w:rsidRPr="00163FEB">
        <w:rPr>
          <w:sz w:val="24"/>
          <w:szCs w:val="24"/>
        </w:rPr>
        <w:t xml:space="preserve"> analisar, organizar e executar, no todo ou em parte, os serviços e tarefas inerentes às atividades técnicas e de gestão, de grau superior, da autarquia previdenciária</w:t>
      </w:r>
      <w:r w:rsidRPr="00163FEB">
        <w:rPr>
          <w:b/>
          <w:sz w:val="24"/>
          <w:szCs w:val="24"/>
        </w:rPr>
        <w:t>;</w:t>
      </w:r>
    </w:p>
    <w:p w14:paraId="45F60C41" w14:textId="77777777" w:rsidR="005C714E" w:rsidRPr="00163FEB" w:rsidRDefault="00771F2B" w:rsidP="005C714E">
      <w:pPr>
        <w:pStyle w:val="Inciso"/>
        <w:spacing w:before="0" w:line="240" w:lineRule="auto"/>
        <w:rPr>
          <w:sz w:val="24"/>
          <w:szCs w:val="24"/>
        </w:rPr>
      </w:pPr>
      <w:r w:rsidRPr="00163FEB">
        <w:rPr>
          <w:b/>
          <w:sz w:val="24"/>
          <w:szCs w:val="24"/>
        </w:rPr>
        <w:t>II –</w:t>
      </w:r>
      <w:r w:rsidRPr="00163FEB">
        <w:rPr>
          <w:sz w:val="24"/>
          <w:szCs w:val="24"/>
        </w:rPr>
        <w:t xml:space="preserve"> executar tarefas específicas, utilizando-se de recursos materiais, financeiros e outros de que a unidade de trabalho disponha, a fim de assegurar a eficácia das atividades da autarquia previdenciária, no âmbito de suas competências; e,</w:t>
      </w:r>
    </w:p>
    <w:p w14:paraId="0B40E405" w14:textId="77777777" w:rsidR="005C714E" w:rsidRPr="00163FEB" w:rsidRDefault="00771F2B" w:rsidP="005C714E">
      <w:pPr>
        <w:pStyle w:val="Inciso"/>
        <w:spacing w:before="0" w:line="240" w:lineRule="auto"/>
        <w:rPr>
          <w:b/>
          <w:sz w:val="24"/>
          <w:szCs w:val="24"/>
        </w:rPr>
      </w:pPr>
      <w:r w:rsidRPr="00163FEB">
        <w:rPr>
          <w:b/>
          <w:sz w:val="24"/>
          <w:szCs w:val="24"/>
        </w:rPr>
        <w:t>III –</w:t>
      </w:r>
      <w:r w:rsidRPr="00163FEB">
        <w:rPr>
          <w:sz w:val="24"/>
          <w:szCs w:val="24"/>
        </w:rPr>
        <w:t xml:space="preserve"> aquelas, inerentes ao exercício de atividades de direção, de assessoramento, de chefia, de coordenação e de assistência, conforme os critérios previstos nesta Lei Complementar</w:t>
      </w:r>
      <w:r w:rsidRPr="00163FEB">
        <w:rPr>
          <w:b/>
          <w:sz w:val="24"/>
          <w:szCs w:val="24"/>
        </w:rPr>
        <w:t>.</w:t>
      </w:r>
    </w:p>
    <w:p w14:paraId="53785574" w14:textId="77777777" w:rsidR="00E95F98" w:rsidRPr="00163FEB" w:rsidRDefault="00E95F98" w:rsidP="005C714E">
      <w:pPr>
        <w:pStyle w:val="Inciso"/>
        <w:spacing w:before="0" w:line="240" w:lineRule="auto"/>
        <w:rPr>
          <w:b/>
          <w:sz w:val="24"/>
          <w:szCs w:val="24"/>
        </w:rPr>
      </w:pPr>
    </w:p>
    <w:p w14:paraId="4A73217A" w14:textId="77777777" w:rsidR="005C714E" w:rsidRPr="00163FEB" w:rsidRDefault="00771F2B" w:rsidP="004813D5">
      <w:pPr>
        <w:pStyle w:val="Artigo"/>
        <w:spacing w:before="0" w:line="240" w:lineRule="auto"/>
        <w:ind w:firstLine="0"/>
        <w:rPr>
          <w:sz w:val="24"/>
          <w:szCs w:val="24"/>
        </w:rPr>
      </w:pPr>
      <w:r w:rsidRPr="00163FEB">
        <w:rPr>
          <w:b/>
          <w:sz w:val="24"/>
          <w:szCs w:val="24"/>
        </w:rPr>
        <w:t xml:space="preserve">Parágrafo único. </w:t>
      </w:r>
      <w:r w:rsidRPr="00163FEB">
        <w:rPr>
          <w:sz w:val="24"/>
          <w:szCs w:val="24"/>
        </w:rPr>
        <w:t xml:space="preserve">As atribuições, descritas nos incisos I e II do </w:t>
      </w:r>
      <w:r w:rsidRPr="00163FEB">
        <w:rPr>
          <w:i/>
          <w:sz w:val="24"/>
          <w:szCs w:val="24"/>
        </w:rPr>
        <w:t>caput</w:t>
      </w:r>
      <w:r w:rsidRPr="00163FEB">
        <w:rPr>
          <w:sz w:val="24"/>
          <w:szCs w:val="24"/>
        </w:rPr>
        <w:t xml:space="preserve"> deste artigo, serão exercidas de acordo com as especialidades, descritas no Anexo IV</w:t>
      </w:r>
      <w:r w:rsidRPr="00163FEB">
        <w:rPr>
          <w:b/>
          <w:bCs/>
          <w:sz w:val="24"/>
          <w:szCs w:val="24"/>
        </w:rPr>
        <w:t xml:space="preserve"> </w:t>
      </w:r>
      <w:r w:rsidRPr="00163FEB">
        <w:rPr>
          <w:sz w:val="24"/>
          <w:szCs w:val="24"/>
        </w:rPr>
        <w:t>a esta Lei Complementar.</w:t>
      </w:r>
    </w:p>
    <w:p w14:paraId="3DD81319" w14:textId="77777777" w:rsidR="005C714E" w:rsidRPr="00163FEB" w:rsidRDefault="005C714E" w:rsidP="005C714E">
      <w:pPr>
        <w:pStyle w:val="Artigo"/>
        <w:spacing w:before="0" w:line="240" w:lineRule="auto"/>
        <w:rPr>
          <w:sz w:val="24"/>
          <w:szCs w:val="24"/>
        </w:rPr>
      </w:pPr>
    </w:p>
    <w:p w14:paraId="25616E64" w14:textId="77777777" w:rsidR="005C714E" w:rsidRDefault="00771F2B" w:rsidP="00B4140A">
      <w:pPr>
        <w:pStyle w:val="Ttulo4"/>
        <w:spacing w:before="0"/>
        <w:jc w:val="center"/>
        <w:rPr>
          <w:rFonts w:asciiTheme="minorHAnsi" w:hAnsiTheme="minorHAnsi" w:cstheme="minorHAnsi"/>
          <w:b/>
          <w:bCs/>
          <w:i w:val="0"/>
          <w:iCs w:val="0"/>
          <w:color w:val="auto"/>
        </w:rPr>
      </w:pPr>
      <w:r w:rsidRPr="00163FEB">
        <w:rPr>
          <w:rFonts w:asciiTheme="minorHAnsi" w:hAnsiTheme="minorHAnsi" w:cstheme="minorHAnsi"/>
          <w:b/>
          <w:bCs/>
          <w:i w:val="0"/>
          <w:iCs w:val="0"/>
          <w:color w:val="auto"/>
        </w:rPr>
        <w:t>Subseção IV</w:t>
      </w:r>
      <w:r w:rsidRPr="00163FEB">
        <w:rPr>
          <w:rFonts w:asciiTheme="minorHAnsi" w:hAnsiTheme="minorHAnsi" w:cstheme="minorHAnsi"/>
          <w:b/>
          <w:bCs/>
          <w:i w:val="0"/>
          <w:iCs w:val="0"/>
          <w:color w:val="auto"/>
        </w:rPr>
        <w:br/>
        <w:t>Do Cargo de Procurador Autárquico</w:t>
      </w:r>
    </w:p>
    <w:p w14:paraId="3EC67807" w14:textId="77777777" w:rsidR="00D2203E" w:rsidRPr="00D2203E" w:rsidRDefault="00D2203E" w:rsidP="00D2203E"/>
    <w:p w14:paraId="25D4B0AC" w14:textId="77777777" w:rsidR="005C714E" w:rsidRPr="00163FEB" w:rsidRDefault="00771F2B" w:rsidP="004813D5">
      <w:pPr>
        <w:pStyle w:val="Artigo"/>
        <w:spacing w:before="0" w:line="240" w:lineRule="auto"/>
        <w:ind w:firstLine="0"/>
        <w:rPr>
          <w:b/>
          <w:sz w:val="24"/>
          <w:szCs w:val="24"/>
        </w:rPr>
      </w:pPr>
      <w:r w:rsidRPr="00163FEB">
        <w:rPr>
          <w:b/>
          <w:sz w:val="24"/>
          <w:szCs w:val="24"/>
        </w:rPr>
        <w:t xml:space="preserve">Art. 100. </w:t>
      </w:r>
      <w:r w:rsidRPr="00163FEB">
        <w:rPr>
          <w:sz w:val="24"/>
          <w:szCs w:val="24"/>
        </w:rPr>
        <w:t>São atribuições do cargo de procurador autárquico</w:t>
      </w:r>
      <w:r w:rsidRPr="00163FEB">
        <w:rPr>
          <w:b/>
          <w:sz w:val="24"/>
          <w:szCs w:val="24"/>
        </w:rPr>
        <w:t>:</w:t>
      </w:r>
    </w:p>
    <w:p w14:paraId="6B8A6EC1" w14:textId="77777777" w:rsidR="00E95F98" w:rsidRPr="00163FEB" w:rsidRDefault="00E95F98" w:rsidP="004813D5">
      <w:pPr>
        <w:pStyle w:val="Artigo"/>
        <w:spacing w:before="0" w:line="240" w:lineRule="auto"/>
        <w:ind w:firstLine="0"/>
        <w:rPr>
          <w:b/>
          <w:sz w:val="24"/>
          <w:szCs w:val="24"/>
        </w:rPr>
      </w:pPr>
    </w:p>
    <w:p w14:paraId="38C7CBC3" w14:textId="77777777" w:rsidR="00B4140A" w:rsidRPr="00163FEB" w:rsidRDefault="00771F2B" w:rsidP="00B4140A">
      <w:pPr>
        <w:pStyle w:val="Inciso"/>
        <w:spacing w:line="240" w:lineRule="auto"/>
        <w:rPr>
          <w:b/>
          <w:sz w:val="24"/>
          <w:szCs w:val="24"/>
        </w:rPr>
      </w:pPr>
      <w:r w:rsidRPr="00163FEB">
        <w:rPr>
          <w:b/>
          <w:sz w:val="24"/>
          <w:szCs w:val="24"/>
        </w:rPr>
        <w:t>I –</w:t>
      </w:r>
      <w:r w:rsidRPr="00163FEB">
        <w:rPr>
          <w:sz w:val="24"/>
          <w:szCs w:val="24"/>
        </w:rPr>
        <w:t xml:space="preserve"> examinar os aspectos jurídicos das questões levadas à sua apreciação e exarar parecer fundamentado, precipuamente nos assuntos internos, licitações e contratos administrativos</w:t>
      </w:r>
      <w:r w:rsidRPr="00163FEB">
        <w:rPr>
          <w:b/>
          <w:sz w:val="24"/>
          <w:szCs w:val="24"/>
        </w:rPr>
        <w:t>;</w:t>
      </w:r>
    </w:p>
    <w:p w14:paraId="63E0D62C" w14:textId="77777777" w:rsidR="00B4140A" w:rsidRPr="00163FEB" w:rsidRDefault="00771F2B" w:rsidP="00B4140A">
      <w:pPr>
        <w:pStyle w:val="Inciso"/>
        <w:spacing w:line="240" w:lineRule="auto"/>
        <w:rPr>
          <w:bCs w:val="0"/>
          <w:i/>
          <w:iCs/>
          <w:sz w:val="24"/>
          <w:szCs w:val="24"/>
        </w:rPr>
      </w:pPr>
      <w:r w:rsidRPr="00163FEB">
        <w:rPr>
          <w:b/>
          <w:sz w:val="24"/>
          <w:szCs w:val="24"/>
        </w:rPr>
        <w:t>II –</w:t>
      </w:r>
      <w:r w:rsidRPr="00163FEB">
        <w:rPr>
          <w:sz w:val="24"/>
          <w:szCs w:val="24"/>
        </w:rPr>
        <w:t xml:space="preserve"> representar o Bebedouro Previdência junto aos segmentos do Poder Judiciário, Poder Legislativo e Tribunal de Contas, nos atos que se façam necessários;</w:t>
      </w:r>
    </w:p>
    <w:p w14:paraId="43854A20" w14:textId="77777777" w:rsidR="00B4140A" w:rsidRPr="00163FEB" w:rsidRDefault="00771F2B" w:rsidP="00B4140A">
      <w:pPr>
        <w:pStyle w:val="Inciso"/>
        <w:spacing w:line="240" w:lineRule="auto"/>
        <w:rPr>
          <w:sz w:val="24"/>
          <w:szCs w:val="24"/>
        </w:rPr>
      </w:pPr>
      <w:r w:rsidRPr="00163FEB">
        <w:rPr>
          <w:b/>
          <w:sz w:val="24"/>
          <w:szCs w:val="24"/>
        </w:rPr>
        <w:lastRenderedPageBreak/>
        <w:t xml:space="preserve">III </w:t>
      </w:r>
      <w:r w:rsidRPr="00163FEB">
        <w:rPr>
          <w:bCs w:val="0"/>
          <w:sz w:val="24"/>
          <w:szCs w:val="24"/>
        </w:rPr>
        <w:t xml:space="preserve">– assessorar no âmbito de suas competências a diretoria executiva e os órgãos colegiados do Bebedouro Previdência; </w:t>
      </w:r>
    </w:p>
    <w:p w14:paraId="6B7975EE" w14:textId="77777777" w:rsidR="00B4140A" w:rsidRPr="00163FEB" w:rsidRDefault="00771F2B" w:rsidP="00B4140A">
      <w:pPr>
        <w:pStyle w:val="Inciso"/>
        <w:spacing w:line="240" w:lineRule="auto"/>
        <w:rPr>
          <w:bCs w:val="0"/>
          <w:i/>
          <w:iCs/>
          <w:sz w:val="24"/>
          <w:szCs w:val="24"/>
        </w:rPr>
      </w:pPr>
      <w:r w:rsidRPr="00163FEB">
        <w:rPr>
          <w:b/>
          <w:bCs w:val="0"/>
          <w:sz w:val="24"/>
          <w:szCs w:val="24"/>
        </w:rPr>
        <w:t>IV –</w:t>
      </w:r>
      <w:r w:rsidRPr="00163FEB">
        <w:rPr>
          <w:sz w:val="24"/>
          <w:szCs w:val="24"/>
        </w:rPr>
        <w:t xml:space="preserve"> elaborar pareceres, em processos administrativos, licitações, contratos e outras avenças, bem como os de natureza normativa;</w:t>
      </w:r>
    </w:p>
    <w:p w14:paraId="2DAE102A" w14:textId="77777777" w:rsidR="00B4140A" w:rsidRPr="00163FEB" w:rsidRDefault="00771F2B" w:rsidP="00B4140A">
      <w:pPr>
        <w:pStyle w:val="Inciso"/>
        <w:spacing w:line="240" w:lineRule="auto"/>
        <w:rPr>
          <w:sz w:val="24"/>
          <w:szCs w:val="24"/>
        </w:rPr>
      </w:pPr>
      <w:r w:rsidRPr="00163FEB">
        <w:rPr>
          <w:b/>
          <w:bCs w:val="0"/>
          <w:sz w:val="24"/>
          <w:szCs w:val="24"/>
        </w:rPr>
        <w:t>V –</w:t>
      </w:r>
      <w:r w:rsidRPr="00163FEB">
        <w:rPr>
          <w:sz w:val="24"/>
          <w:szCs w:val="24"/>
        </w:rPr>
        <w:t xml:space="preserve"> assessorar a elaboração e efetuar a revisão das matérias legislativas propostas pela autarquia previdenciária; </w:t>
      </w:r>
    </w:p>
    <w:p w14:paraId="09AEF9E5" w14:textId="77777777" w:rsidR="00B4140A" w:rsidRPr="00163FEB" w:rsidRDefault="00771F2B" w:rsidP="00B4140A">
      <w:pPr>
        <w:pStyle w:val="Inciso"/>
        <w:spacing w:line="240" w:lineRule="auto"/>
        <w:rPr>
          <w:bCs w:val="0"/>
          <w:i/>
          <w:iCs/>
          <w:sz w:val="24"/>
          <w:szCs w:val="24"/>
        </w:rPr>
      </w:pPr>
      <w:r w:rsidRPr="00163FEB">
        <w:rPr>
          <w:b/>
          <w:sz w:val="24"/>
          <w:szCs w:val="24"/>
        </w:rPr>
        <w:t>VI –</w:t>
      </w:r>
      <w:r w:rsidRPr="00163FEB">
        <w:rPr>
          <w:sz w:val="24"/>
          <w:szCs w:val="24"/>
        </w:rPr>
        <w:t xml:space="preserve"> executar outras competências e atribuições específicas, utilizando-se de recursos materiais, financeiros e outros de que a unidade de trabalho disponha, a fim de assegurar a eficácia das atividades da autarquia previdenciária, no âmbito de suas competências; e,</w:t>
      </w:r>
    </w:p>
    <w:p w14:paraId="18B5897B" w14:textId="77777777" w:rsidR="00B4140A" w:rsidRDefault="00771F2B" w:rsidP="00B4140A">
      <w:pPr>
        <w:pStyle w:val="Inciso"/>
        <w:spacing w:line="240" w:lineRule="auto"/>
        <w:rPr>
          <w:b/>
          <w:sz w:val="24"/>
          <w:szCs w:val="24"/>
        </w:rPr>
      </w:pPr>
      <w:r w:rsidRPr="00163FEB">
        <w:rPr>
          <w:b/>
          <w:sz w:val="24"/>
          <w:szCs w:val="24"/>
        </w:rPr>
        <w:t>III –</w:t>
      </w:r>
      <w:r w:rsidRPr="00163FEB">
        <w:rPr>
          <w:sz w:val="24"/>
          <w:szCs w:val="24"/>
        </w:rPr>
        <w:t xml:space="preserve"> realizar as atividades inerentes ao exercício das funções de direção, de assessoramento, de chefia, de coordenação e de assistência, conforme os critérios previstos nesta Lei Complementar</w:t>
      </w:r>
      <w:r w:rsidRPr="00163FEB">
        <w:rPr>
          <w:b/>
          <w:sz w:val="24"/>
          <w:szCs w:val="24"/>
        </w:rPr>
        <w:t>.</w:t>
      </w:r>
    </w:p>
    <w:p w14:paraId="54542E54" w14:textId="77777777" w:rsidR="00D2203E" w:rsidRPr="00163FEB" w:rsidRDefault="00D2203E" w:rsidP="00B4140A">
      <w:pPr>
        <w:pStyle w:val="Inciso"/>
        <w:spacing w:line="240" w:lineRule="auto"/>
        <w:rPr>
          <w:b/>
          <w:sz w:val="24"/>
          <w:szCs w:val="24"/>
        </w:rPr>
      </w:pPr>
    </w:p>
    <w:p w14:paraId="0767EB82" w14:textId="77777777" w:rsidR="00B4140A" w:rsidRPr="00163FEB" w:rsidRDefault="00771F2B" w:rsidP="004813D5">
      <w:pPr>
        <w:pStyle w:val="Artigo"/>
        <w:spacing w:line="240" w:lineRule="auto"/>
        <w:ind w:firstLine="0"/>
        <w:rPr>
          <w:sz w:val="24"/>
          <w:szCs w:val="24"/>
        </w:rPr>
      </w:pPr>
      <w:r w:rsidRPr="00163FEB">
        <w:rPr>
          <w:b/>
          <w:sz w:val="24"/>
          <w:szCs w:val="24"/>
        </w:rPr>
        <w:t xml:space="preserve">Parágrafo único. </w:t>
      </w:r>
      <w:r w:rsidRPr="00163FEB">
        <w:rPr>
          <w:sz w:val="24"/>
          <w:szCs w:val="24"/>
        </w:rPr>
        <w:t xml:space="preserve">As atribuições, descritas nos incisos I a V do </w:t>
      </w:r>
      <w:r w:rsidRPr="00163FEB">
        <w:rPr>
          <w:i/>
          <w:sz w:val="24"/>
          <w:szCs w:val="24"/>
        </w:rPr>
        <w:t>caput</w:t>
      </w:r>
      <w:r w:rsidRPr="00163FEB">
        <w:rPr>
          <w:sz w:val="24"/>
          <w:szCs w:val="24"/>
        </w:rPr>
        <w:t xml:space="preserve"> deste artigo, serão exercidas de acordo com as especialidades, descritas no Anexo IV</w:t>
      </w:r>
      <w:r w:rsidRPr="00163FEB">
        <w:rPr>
          <w:b/>
          <w:bCs/>
          <w:sz w:val="24"/>
          <w:szCs w:val="24"/>
        </w:rPr>
        <w:t xml:space="preserve"> </w:t>
      </w:r>
      <w:r w:rsidRPr="00163FEB">
        <w:rPr>
          <w:sz w:val="24"/>
          <w:szCs w:val="24"/>
        </w:rPr>
        <w:t>a esta Lei Complementar.</w:t>
      </w:r>
    </w:p>
    <w:p w14:paraId="38C29A11" w14:textId="77777777" w:rsidR="00B4140A" w:rsidRPr="00163FEB" w:rsidRDefault="00B4140A" w:rsidP="00B4140A">
      <w:pPr>
        <w:pStyle w:val="Artigo"/>
        <w:spacing w:line="240" w:lineRule="auto"/>
        <w:rPr>
          <w:sz w:val="24"/>
          <w:szCs w:val="24"/>
        </w:rPr>
      </w:pPr>
    </w:p>
    <w:p w14:paraId="1C9D4EBA" w14:textId="77777777" w:rsidR="00B4140A" w:rsidRPr="00163FEB" w:rsidRDefault="00771F2B" w:rsidP="00B23522">
      <w:pPr>
        <w:pStyle w:val="Ttulo3"/>
        <w:spacing w:before="0"/>
        <w:jc w:val="center"/>
        <w:rPr>
          <w:rFonts w:asciiTheme="minorHAnsi" w:hAnsiTheme="minorHAnsi" w:cstheme="minorHAnsi"/>
          <w:b/>
          <w:bCs/>
          <w:color w:val="auto"/>
        </w:rPr>
      </w:pPr>
      <w:bookmarkStart w:id="64" w:name="_Toc435540213"/>
      <w:r w:rsidRPr="00163FEB">
        <w:rPr>
          <w:rFonts w:asciiTheme="minorHAnsi" w:hAnsiTheme="minorHAnsi" w:cstheme="minorHAnsi"/>
          <w:b/>
          <w:bCs/>
          <w:color w:val="auto"/>
        </w:rPr>
        <w:t>Seção III</w:t>
      </w:r>
      <w:r w:rsidRPr="00163FEB">
        <w:rPr>
          <w:rFonts w:asciiTheme="minorHAnsi" w:hAnsiTheme="minorHAnsi" w:cstheme="minorHAnsi"/>
          <w:b/>
          <w:bCs/>
          <w:color w:val="auto"/>
        </w:rPr>
        <w:br/>
        <w:t>Da Especialidade</w:t>
      </w:r>
      <w:bookmarkEnd w:id="64"/>
    </w:p>
    <w:p w14:paraId="59E1F329" w14:textId="77777777" w:rsidR="00E95F98" w:rsidRPr="00163FEB" w:rsidRDefault="00E95F98" w:rsidP="00E95F98">
      <w:pPr>
        <w:rPr>
          <w:rFonts w:asciiTheme="minorHAnsi" w:hAnsiTheme="minorHAnsi" w:cstheme="minorHAnsi"/>
        </w:rPr>
      </w:pPr>
    </w:p>
    <w:p w14:paraId="4C3A5192" w14:textId="77777777" w:rsidR="00B4140A" w:rsidRPr="00163FEB" w:rsidRDefault="00771F2B" w:rsidP="004813D5">
      <w:pPr>
        <w:pStyle w:val="Artigo"/>
        <w:spacing w:before="0" w:line="240" w:lineRule="auto"/>
        <w:ind w:firstLine="0"/>
        <w:rPr>
          <w:sz w:val="24"/>
          <w:szCs w:val="24"/>
        </w:rPr>
      </w:pPr>
      <w:r w:rsidRPr="00163FEB">
        <w:rPr>
          <w:b/>
          <w:bCs/>
          <w:sz w:val="24"/>
          <w:szCs w:val="24"/>
        </w:rPr>
        <w:t xml:space="preserve">Art. 101. </w:t>
      </w:r>
      <w:r w:rsidRPr="00163FEB">
        <w:rPr>
          <w:sz w:val="24"/>
          <w:szCs w:val="24"/>
        </w:rPr>
        <w:t xml:space="preserve">A especialidade corresponde a um conjunto de atividades que, integrantes das atribuições do cargo, se constituem em um campo ou conjunto de atividades profissionais ou ocupacionais, cometido a um servidor ocupante de um dos cargos de provimento </w:t>
      </w:r>
      <w:r w:rsidRPr="00163FEB">
        <w:rPr>
          <w:bCs/>
          <w:sz w:val="24"/>
          <w:szCs w:val="24"/>
        </w:rPr>
        <w:t>efetivo, disciplinados nesta Lei Complementar</w:t>
      </w:r>
      <w:r w:rsidRPr="00163FEB">
        <w:rPr>
          <w:sz w:val="24"/>
          <w:szCs w:val="24"/>
        </w:rPr>
        <w:t>.</w:t>
      </w:r>
    </w:p>
    <w:p w14:paraId="74583A88" w14:textId="77777777" w:rsidR="00E95F98" w:rsidRPr="00163FEB" w:rsidRDefault="00E95F98" w:rsidP="004813D5">
      <w:pPr>
        <w:pStyle w:val="Artigo"/>
        <w:spacing w:before="0" w:line="240" w:lineRule="auto"/>
        <w:ind w:firstLine="0"/>
        <w:rPr>
          <w:sz w:val="24"/>
          <w:szCs w:val="24"/>
        </w:rPr>
      </w:pPr>
    </w:p>
    <w:p w14:paraId="77CA7434" w14:textId="77777777" w:rsidR="00B4140A" w:rsidRPr="00163FEB" w:rsidRDefault="00771F2B" w:rsidP="00B23522">
      <w:pPr>
        <w:pStyle w:val="Artigo"/>
        <w:spacing w:before="0" w:line="240" w:lineRule="auto"/>
        <w:rPr>
          <w:sz w:val="24"/>
          <w:szCs w:val="24"/>
        </w:rPr>
      </w:pPr>
      <w:r w:rsidRPr="00163FEB">
        <w:rPr>
          <w:b/>
          <w:bCs/>
          <w:sz w:val="24"/>
          <w:szCs w:val="24"/>
        </w:rPr>
        <w:t>§ 1º</w:t>
      </w:r>
      <w:r w:rsidRPr="00163FEB">
        <w:rPr>
          <w:sz w:val="24"/>
          <w:szCs w:val="24"/>
        </w:rPr>
        <w:t xml:space="preserve"> Havendo necessidade de criação, alteração ou extinção de especialidades, estas serão objeto de iniciativa legislativa do Prefeito Municipal, após proposta devidamente justificada e apresentada pelo diretor-presidente da autarquia, observado o disciplinado na presente Lei Complementar, devendo em qualquer hipótese serem diversas das previstas e descritas nos anexos já existentes.</w:t>
      </w:r>
    </w:p>
    <w:p w14:paraId="2CD8F863" w14:textId="77777777" w:rsidR="00E95F98" w:rsidRPr="00163FEB" w:rsidRDefault="00E95F98" w:rsidP="00B23522">
      <w:pPr>
        <w:pStyle w:val="Artigo"/>
        <w:spacing w:before="0" w:line="240" w:lineRule="auto"/>
        <w:rPr>
          <w:sz w:val="24"/>
          <w:szCs w:val="24"/>
        </w:rPr>
      </w:pPr>
    </w:p>
    <w:p w14:paraId="1ABDAD6F" w14:textId="77777777" w:rsidR="00B4140A" w:rsidRPr="00163FEB" w:rsidRDefault="00771F2B" w:rsidP="00B23522">
      <w:pPr>
        <w:pStyle w:val="Artigo"/>
        <w:spacing w:before="0" w:line="240" w:lineRule="auto"/>
        <w:rPr>
          <w:sz w:val="24"/>
          <w:szCs w:val="24"/>
        </w:rPr>
      </w:pPr>
      <w:r w:rsidRPr="00163FEB">
        <w:rPr>
          <w:b/>
          <w:bCs/>
          <w:sz w:val="24"/>
          <w:szCs w:val="24"/>
        </w:rPr>
        <w:lastRenderedPageBreak/>
        <w:t>§ 2º</w:t>
      </w:r>
      <w:r w:rsidRPr="00163FEB">
        <w:rPr>
          <w:sz w:val="24"/>
          <w:szCs w:val="24"/>
        </w:rPr>
        <w:t xml:space="preserve"> A nova norma a que se refere o § 1º deste artigo deverá atualizar os anexos a esta Lei Complementar.</w:t>
      </w:r>
    </w:p>
    <w:p w14:paraId="79B32907" w14:textId="77777777" w:rsidR="00B23522" w:rsidRPr="00163FEB" w:rsidRDefault="00B23522" w:rsidP="00B23522">
      <w:pPr>
        <w:pStyle w:val="Artigo"/>
        <w:spacing w:before="0" w:line="240" w:lineRule="auto"/>
        <w:rPr>
          <w:sz w:val="24"/>
          <w:szCs w:val="24"/>
        </w:rPr>
      </w:pPr>
    </w:p>
    <w:p w14:paraId="6939EA1A" w14:textId="77777777" w:rsidR="00B23522" w:rsidRPr="00163FEB" w:rsidRDefault="00771F2B" w:rsidP="00B23522">
      <w:pPr>
        <w:pStyle w:val="Ttulo2"/>
        <w:spacing w:before="0"/>
        <w:jc w:val="center"/>
        <w:rPr>
          <w:rFonts w:asciiTheme="minorHAnsi" w:hAnsiTheme="minorHAnsi" w:cstheme="minorHAnsi"/>
          <w:b/>
          <w:bCs/>
          <w:color w:val="auto"/>
          <w:sz w:val="24"/>
          <w:szCs w:val="24"/>
        </w:rPr>
      </w:pPr>
      <w:bookmarkStart w:id="65" w:name="_Toc435540232"/>
      <w:r w:rsidRPr="00163FEB">
        <w:rPr>
          <w:rFonts w:asciiTheme="minorHAnsi" w:hAnsiTheme="minorHAnsi" w:cstheme="minorHAnsi"/>
          <w:b/>
          <w:bCs/>
          <w:color w:val="auto"/>
          <w:sz w:val="24"/>
          <w:szCs w:val="24"/>
        </w:rPr>
        <w:t>CAPÍTULO II</w:t>
      </w:r>
      <w:r w:rsidRPr="00163FEB">
        <w:rPr>
          <w:rFonts w:asciiTheme="minorHAnsi" w:hAnsiTheme="minorHAnsi" w:cstheme="minorHAnsi"/>
          <w:b/>
          <w:bCs/>
          <w:color w:val="auto"/>
          <w:sz w:val="24"/>
          <w:szCs w:val="24"/>
        </w:rPr>
        <w:br/>
        <w:t xml:space="preserve">DO </w:t>
      </w:r>
      <w:bookmarkEnd w:id="65"/>
      <w:r w:rsidRPr="00163FEB">
        <w:rPr>
          <w:rFonts w:asciiTheme="minorHAnsi" w:hAnsiTheme="minorHAnsi" w:cstheme="minorHAnsi"/>
          <w:b/>
          <w:bCs/>
          <w:color w:val="auto"/>
          <w:sz w:val="24"/>
          <w:szCs w:val="24"/>
        </w:rPr>
        <w:t>INGRESSO NOS CARGOS DE PROVIMENTO EFETIVO</w:t>
      </w:r>
    </w:p>
    <w:p w14:paraId="6DD6CB52" w14:textId="77777777" w:rsidR="00D5602D" w:rsidRPr="00163FEB" w:rsidRDefault="00D5602D" w:rsidP="00B23522">
      <w:pPr>
        <w:pStyle w:val="Ttulo3"/>
        <w:spacing w:before="0"/>
        <w:jc w:val="center"/>
        <w:rPr>
          <w:rFonts w:asciiTheme="minorHAnsi" w:hAnsiTheme="minorHAnsi" w:cstheme="minorHAnsi"/>
          <w:b/>
          <w:bCs/>
          <w:color w:val="auto"/>
        </w:rPr>
      </w:pPr>
    </w:p>
    <w:p w14:paraId="64430DDC" w14:textId="77777777" w:rsidR="00B23522" w:rsidRPr="00163FEB" w:rsidRDefault="00771F2B" w:rsidP="00B23522">
      <w:pPr>
        <w:pStyle w:val="Ttulo3"/>
        <w:spacing w:before="0"/>
        <w:jc w:val="center"/>
        <w:rPr>
          <w:rFonts w:asciiTheme="minorHAnsi" w:hAnsiTheme="minorHAnsi" w:cstheme="minorHAnsi"/>
          <w:b/>
          <w:bCs/>
          <w:color w:val="auto"/>
        </w:rPr>
      </w:pPr>
      <w:r w:rsidRPr="00163FEB">
        <w:rPr>
          <w:rFonts w:asciiTheme="minorHAnsi" w:hAnsiTheme="minorHAnsi" w:cstheme="minorHAnsi"/>
          <w:b/>
          <w:bCs/>
          <w:color w:val="auto"/>
        </w:rPr>
        <w:t>Seção I</w:t>
      </w:r>
      <w:r w:rsidRPr="00163FEB">
        <w:rPr>
          <w:rFonts w:asciiTheme="minorHAnsi" w:hAnsiTheme="minorHAnsi" w:cstheme="minorHAnsi"/>
          <w:b/>
          <w:bCs/>
          <w:color w:val="auto"/>
        </w:rPr>
        <w:br/>
        <w:t>Do Concurso Público</w:t>
      </w:r>
    </w:p>
    <w:p w14:paraId="7B77A189" w14:textId="77777777" w:rsidR="00D5602D" w:rsidRPr="00163FEB" w:rsidRDefault="00D5602D" w:rsidP="00D5602D">
      <w:pPr>
        <w:rPr>
          <w:rFonts w:asciiTheme="minorHAnsi" w:hAnsiTheme="minorHAnsi" w:cstheme="minorHAnsi"/>
        </w:rPr>
      </w:pPr>
    </w:p>
    <w:p w14:paraId="377D0533" w14:textId="77777777" w:rsidR="00B23522" w:rsidRPr="00163FEB" w:rsidRDefault="00771F2B" w:rsidP="004813D5">
      <w:pPr>
        <w:pStyle w:val="Artigo"/>
        <w:spacing w:before="0" w:line="240" w:lineRule="auto"/>
        <w:ind w:firstLine="0"/>
        <w:rPr>
          <w:sz w:val="24"/>
          <w:szCs w:val="24"/>
        </w:rPr>
      </w:pPr>
      <w:r w:rsidRPr="00163FEB">
        <w:rPr>
          <w:b/>
          <w:sz w:val="24"/>
          <w:szCs w:val="24"/>
        </w:rPr>
        <w:t xml:space="preserve">Art. 102. </w:t>
      </w:r>
      <w:r w:rsidRPr="00163FEB">
        <w:rPr>
          <w:sz w:val="24"/>
          <w:szCs w:val="24"/>
        </w:rPr>
        <w:t xml:space="preserve">O ingresso nos cargos de provimento efetivo dar-se-á mediante concurso público de provas ou de provas e títulos, e cabe ao </w:t>
      </w:r>
      <w:r w:rsidRPr="00163FEB">
        <w:rPr>
          <w:bCs/>
          <w:sz w:val="24"/>
          <w:szCs w:val="24"/>
        </w:rPr>
        <w:t>Bebedouro Previdência</w:t>
      </w:r>
      <w:r w:rsidRPr="00163FEB">
        <w:rPr>
          <w:sz w:val="24"/>
          <w:szCs w:val="24"/>
        </w:rPr>
        <w:t xml:space="preserve"> definir a conveniência e a oportunidade de realização dele, a fim de suprir as necessidades institucionais, respeitando os quantitativos de lotação, o dimensionamento deferido para o exercício e a respectiva previsão orçamentária.</w:t>
      </w:r>
    </w:p>
    <w:p w14:paraId="523D35E4" w14:textId="77777777" w:rsidR="00D5602D" w:rsidRPr="00163FEB" w:rsidRDefault="00D5602D" w:rsidP="004813D5">
      <w:pPr>
        <w:pStyle w:val="Artigo"/>
        <w:spacing w:before="0" w:line="240" w:lineRule="auto"/>
        <w:ind w:firstLine="0"/>
        <w:rPr>
          <w:sz w:val="24"/>
          <w:szCs w:val="24"/>
        </w:rPr>
      </w:pPr>
    </w:p>
    <w:p w14:paraId="114946CB" w14:textId="77777777" w:rsidR="00B23522" w:rsidRPr="00163FEB" w:rsidRDefault="00771F2B" w:rsidP="00B23522">
      <w:pPr>
        <w:pStyle w:val="Artigo"/>
        <w:spacing w:before="0" w:line="240" w:lineRule="auto"/>
        <w:rPr>
          <w:sz w:val="24"/>
          <w:szCs w:val="24"/>
        </w:rPr>
      </w:pPr>
      <w:r w:rsidRPr="00163FEB">
        <w:rPr>
          <w:b/>
          <w:sz w:val="24"/>
          <w:szCs w:val="24"/>
        </w:rPr>
        <w:t>§ 1º</w:t>
      </w:r>
      <w:r w:rsidRPr="00163FEB">
        <w:rPr>
          <w:sz w:val="24"/>
          <w:szCs w:val="24"/>
        </w:rPr>
        <w:t xml:space="preserve"> O concurso público de que trata o </w:t>
      </w:r>
      <w:r w:rsidRPr="00163FEB">
        <w:rPr>
          <w:i/>
          <w:sz w:val="24"/>
          <w:szCs w:val="24"/>
        </w:rPr>
        <w:t>caput</w:t>
      </w:r>
      <w:r w:rsidRPr="00163FEB">
        <w:rPr>
          <w:sz w:val="24"/>
          <w:szCs w:val="24"/>
        </w:rPr>
        <w:t xml:space="preserve"> deste artigo será realizado por cargo e pelas especialidades a serem supridas.</w:t>
      </w:r>
    </w:p>
    <w:p w14:paraId="432DA0DA" w14:textId="77777777" w:rsidR="00D5602D" w:rsidRPr="00163FEB" w:rsidRDefault="00D5602D" w:rsidP="00B23522">
      <w:pPr>
        <w:pStyle w:val="Artigo"/>
        <w:spacing w:before="0" w:line="240" w:lineRule="auto"/>
        <w:rPr>
          <w:sz w:val="24"/>
          <w:szCs w:val="24"/>
        </w:rPr>
      </w:pPr>
    </w:p>
    <w:p w14:paraId="4880B37F" w14:textId="77777777" w:rsidR="00B23522" w:rsidRPr="00163FEB" w:rsidRDefault="00771F2B" w:rsidP="00B23522">
      <w:pPr>
        <w:pStyle w:val="Artigo"/>
        <w:spacing w:before="0" w:line="240" w:lineRule="auto"/>
        <w:rPr>
          <w:sz w:val="24"/>
          <w:szCs w:val="24"/>
        </w:rPr>
      </w:pPr>
      <w:r w:rsidRPr="00163FEB">
        <w:rPr>
          <w:b/>
          <w:sz w:val="24"/>
          <w:szCs w:val="24"/>
        </w:rPr>
        <w:t>§ 2º</w:t>
      </w:r>
      <w:r w:rsidRPr="00163FEB">
        <w:rPr>
          <w:sz w:val="24"/>
          <w:szCs w:val="24"/>
        </w:rPr>
        <w:t xml:space="preserve"> O concurso público, suas etapas e modalidades de realização serão objeto de regulamentação por edital de abertura de cada certame, observada o disposto nos estatutos dos servidores públicos municipais, nesta Lei Complementar e na legislação e as normas reguladoras vigentes.</w:t>
      </w:r>
    </w:p>
    <w:p w14:paraId="0C72E2FC" w14:textId="77777777" w:rsidR="00D5602D" w:rsidRPr="00163FEB" w:rsidRDefault="00D5602D" w:rsidP="00B23522">
      <w:pPr>
        <w:pStyle w:val="Artigo"/>
        <w:spacing w:before="0" w:line="240" w:lineRule="auto"/>
        <w:rPr>
          <w:sz w:val="24"/>
          <w:szCs w:val="24"/>
        </w:rPr>
      </w:pPr>
    </w:p>
    <w:p w14:paraId="2E7A9AD7" w14:textId="77777777" w:rsidR="00B23522" w:rsidRPr="00163FEB" w:rsidRDefault="00771F2B" w:rsidP="00B23522">
      <w:pPr>
        <w:pStyle w:val="Artigo"/>
        <w:spacing w:before="0" w:line="240" w:lineRule="auto"/>
        <w:rPr>
          <w:sz w:val="24"/>
          <w:szCs w:val="24"/>
        </w:rPr>
      </w:pPr>
      <w:r w:rsidRPr="00163FEB">
        <w:rPr>
          <w:b/>
          <w:sz w:val="24"/>
          <w:szCs w:val="24"/>
        </w:rPr>
        <w:t>§ 3º</w:t>
      </w:r>
      <w:r w:rsidRPr="00163FEB">
        <w:rPr>
          <w:sz w:val="24"/>
          <w:szCs w:val="24"/>
        </w:rPr>
        <w:t xml:space="preserve"> Nos concursos para o cargo de procurador autárquico haverá, além das demais provas e a análise de títulos, prova dissertativa de matéria específica na forma do edital do certame.</w:t>
      </w:r>
    </w:p>
    <w:p w14:paraId="3092F3E9" w14:textId="77777777" w:rsidR="00B23522" w:rsidRPr="00163FEB" w:rsidRDefault="00B23522" w:rsidP="00B23522">
      <w:pPr>
        <w:pStyle w:val="Artigo"/>
        <w:spacing w:before="0" w:line="240" w:lineRule="auto"/>
        <w:rPr>
          <w:sz w:val="24"/>
          <w:szCs w:val="24"/>
        </w:rPr>
      </w:pPr>
    </w:p>
    <w:p w14:paraId="10A40844" w14:textId="77777777" w:rsidR="00B23522" w:rsidRPr="00163FEB" w:rsidRDefault="00771F2B" w:rsidP="00B23522">
      <w:pPr>
        <w:pStyle w:val="Ttulo3"/>
        <w:spacing w:before="0"/>
        <w:jc w:val="center"/>
        <w:rPr>
          <w:rFonts w:asciiTheme="minorHAnsi" w:hAnsiTheme="minorHAnsi" w:cstheme="minorHAnsi"/>
          <w:b/>
          <w:bCs/>
          <w:color w:val="auto"/>
        </w:rPr>
      </w:pPr>
      <w:r w:rsidRPr="00163FEB">
        <w:rPr>
          <w:rFonts w:asciiTheme="minorHAnsi" w:hAnsiTheme="minorHAnsi" w:cstheme="minorHAnsi"/>
          <w:b/>
          <w:bCs/>
          <w:color w:val="auto"/>
        </w:rPr>
        <w:t>Seção II</w:t>
      </w:r>
      <w:r w:rsidRPr="00163FEB">
        <w:rPr>
          <w:rFonts w:asciiTheme="minorHAnsi" w:hAnsiTheme="minorHAnsi" w:cstheme="minorHAnsi"/>
          <w:b/>
          <w:bCs/>
          <w:color w:val="auto"/>
        </w:rPr>
        <w:br/>
        <w:t>Do Ingresso no Cargo</w:t>
      </w:r>
    </w:p>
    <w:p w14:paraId="7FDDCB47" w14:textId="77777777" w:rsidR="00D5602D" w:rsidRPr="00163FEB" w:rsidRDefault="00D5602D" w:rsidP="00D5602D">
      <w:pPr>
        <w:rPr>
          <w:rFonts w:asciiTheme="minorHAnsi" w:hAnsiTheme="minorHAnsi" w:cstheme="minorHAnsi"/>
        </w:rPr>
      </w:pPr>
    </w:p>
    <w:p w14:paraId="7ACC53EE" w14:textId="77777777" w:rsidR="00B23522" w:rsidRPr="00163FEB" w:rsidRDefault="00771F2B" w:rsidP="004813D5">
      <w:pPr>
        <w:pStyle w:val="Artigo"/>
        <w:spacing w:before="0" w:line="240" w:lineRule="auto"/>
        <w:ind w:firstLine="0"/>
        <w:rPr>
          <w:sz w:val="24"/>
          <w:szCs w:val="24"/>
        </w:rPr>
      </w:pPr>
      <w:r w:rsidRPr="00163FEB">
        <w:rPr>
          <w:b/>
          <w:sz w:val="24"/>
          <w:szCs w:val="24"/>
        </w:rPr>
        <w:t xml:space="preserve">Art. 103. </w:t>
      </w:r>
      <w:r w:rsidRPr="00163FEB">
        <w:rPr>
          <w:sz w:val="24"/>
          <w:szCs w:val="24"/>
        </w:rPr>
        <w:t>O ingresso nos cargos de provimento efetivo dar-se-á no primeiro nível, da classe inicial correspondente ao cargo e à especialidade objeto do concurso público.</w:t>
      </w:r>
    </w:p>
    <w:p w14:paraId="0BBCDC75" w14:textId="77777777" w:rsidR="00D5602D" w:rsidRPr="00163FEB" w:rsidRDefault="00D5602D" w:rsidP="004813D5">
      <w:pPr>
        <w:pStyle w:val="Artigo"/>
        <w:spacing w:before="0" w:line="240" w:lineRule="auto"/>
        <w:ind w:firstLine="0"/>
        <w:rPr>
          <w:sz w:val="24"/>
          <w:szCs w:val="24"/>
        </w:rPr>
      </w:pPr>
    </w:p>
    <w:p w14:paraId="676225E1" w14:textId="6944FFFC" w:rsidR="00B23522" w:rsidRPr="00163FEB" w:rsidRDefault="00771F2B" w:rsidP="004813D5">
      <w:pPr>
        <w:pStyle w:val="Artigo"/>
        <w:spacing w:before="0" w:line="240" w:lineRule="auto"/>
        <w:ind w:firstLine="0"/>
        <w:rPr>
          <w:sz w:val="24"/>
          <w:szCs w:val="24"/>
        </w:rPr>
      </w:pPr>
      <w:r w:rsidRPr="00163FEB">
        <w:rPr>
          <w:b/>
          <w:sz w:val="24"/>
          <w:szCs w:val="24"/>
        </w:rPr>
        <w:t xml:space="preserve">Parágrafo </w:t>
      </w:r>
      <w:r w:rsidR="00D2203E">
        <w:rPr>
          <w:b/>
          <w:sz w:val="24"/>
          <w:szCs w:val="24"/>
        </w:rPr>
        <w:t>ú</w:t>
      </w:r>
      <w:r w:rsidRPr="00163FEB">
        <w:rPr>
          <w:b/>
          <w:sz w:val="24"/>
          <w:szCs w:val="24"/>
        </w:rPr>
        <w:t>nico</w:t>
      </w:r>
      <w:r w:rsidR="00D2203E">
        <w:rPr>
          <w:b/>
          <w:sz w:val="24"/>
          <w:szCs w:val="24"/>
        </w:rPr>
        <w:t>.</w:t>
      </w:r>
      <w:r w:rsidRPr="00163FEB">
        <w:rPr>
          <w:b/>
          <w:sz w:val="24"/>
          <w:szCs w:val="24"/>
        </w:rPr>
        <w:t xml:space="preserve"> </w:t>
      </w:r>
      <w:r w:rsidRPr="00163FEB">
        <w:rPr>
          <w:sz w:val="24"/>
          <w:szCs w:val="24"/>
        </w:rPr>
        <w:t>No caso de o servidor ingressante estar em atividade em outro cargo de provimento efetivo na administração municipal de Bebedouro, o mesmo, ao ser admitido no novo cargo, será incluído na classe inicial e, em padrão de vencimento compatível com o tempo de efetivo exercício do servidor na administração municipal observado os interstícios das progressões por mérito previstos nesta Lei Complementar.</w:t>
      </w:r>
    </w:p>
    <w:p w14:paraId="3B541D7A" w14:textId="77777777" w:rsidR="00D5602D" w:rsidRPr="00163FEB" w:rsidRDefault="00D5602D" w:rsidP="004813D5">
      <w:pPr>
        <w:pStyle w:val="Artigo"/>
        <w:spacing w:before="0" w:line="240" w:lineRule="auto"/>
        <w:ind w:firstLine="0"/>
        <w:rPr>
          <w:bCs/>
          <w:i/>
          <w:iCs/>
          <w:sz w:val="24"/>
          <w:szCs w:val="24"/>
        </w:rPr>
      </w:pPr>
    </w:p>
    <w:p w14:paraId="24FBAB03" w14:textId="77777777" w:rsidR="00B23522" w:rsidRPr="00163FEB" w:rsidRDefault="00771F2B" w:rsidP="004813D5">
      <w:pPr>
        <w:pStyle w:val="Artigo"/>
        <w:spacing w:before="0" w:line="240" w:lineRule="auto"/>
        <w:ind w:firstLine="0"/>
        <w:rPr>
          <w:sz w:val="24"/>
          <w:szCs w:val="24"/>
        </w:rPr>
      </w:pPr>
      <w:r w:rsidRPr="00163FEB">
        <w:rPr>
          <w:b/>
          <w:sz w:val="24"/>
          <w:szCs w:val="24"/>
        </w:rPr>
        <w:t xml:space="preserve">Art. 104. </w:t>
      </w:r>
      <w:r w:rsidRPr="00163FEB">
        <w:rPr>
          <w:sz w:val="24"/>
          <w:szCs w:val="24"/>
        </w:rPr>
        <w:t>O estágio probatório dos ingressantes será acompanhado e gerido na forma prescrita na legislação estatutária municipal para todos os servidores efetivos municipais.</w:t>
      </w:r>
    </w:p>
    <w:p w14:paraId="65DC55D3" w14:textId="77777777" w:rsidR="00D5602D" w:rsidRPr="00163FEB" w:rsidRDefault="00D5602D" w:rsidP="004813D5">
      <w:pPr>
        <w:pStyle w:val="Artigo"/>
        <w:spacing w:before="0" w:line="240" w:lineRule="auto"/>
        <w:ind w:firstLine="0"/>
        <w:rPr>
          <w:sz w:val="24"/>
          <w:szCs w:val="24"/>
        </w:rPr>
      </w:pPr>
    </w:p>
    <w:p w14:paraId="50D56149" w14:textId="77777777" w:rsidR="00B23522" w:rsidRPr="00163FEB" w:rsidRDefault="00771F2B" w:rsidP="004813D5">
      <w:pPr>
        <w:pStyle w:val="Artigo"/>
        <w:spacing w:before="0" w:line="240" w:lineRule="auto"/>
        <w:ind w:firstLine="0"/>
        <w:rPr>
          <w:sz w:val="24"/>
          <w:szCs w:val="24"/>
        </w:rPr>
      </w:pPr>
      <w:r w:rsidRPr="00163FEB">
        <w:rPr>
          <w:b/>
          <w:bCs/>
          <w:sz w:val="24"/>
          <w:szCs w:val="24"/>
        </w:rPr>
        <w:t>Parágrafo único.</w:t>
      </w:r>
      <w:r w:rsidRPr="00163FEB">
        <w:rPr>
          <w:sz w:val="24"/>
          <w:szCs w:val="24"/>
        </w:rPr>
        <w:t xml:space="preserve"> Na forma da Constituição Federal e na legislação municipal que disciplina a matéria, os servidores aprovados no estágio probatório adquirirão a estabilidade.</w:t>
      </w:r>
    </w:p>
    <w:p w14:paraId="2501FAFF" w14:textId="77777777" w:rsidR="004A005C" w:rsidRPr="00163FEB" w:rsidRDefault="00771F2B" w:rsidP="004A005C">
      <w:pPr>
        <w:pStyle w:val="Ttulo1"/>
        <w:jc w:val="center"/>
        <w:rPr>
          <w:rFonts w:asciiTheme="minorHAnsi" w:hAnsiTheme="minorHAnsi" w:cstheme="minorHAnsi"/>
          <w:b/>
          <w:bCs/>
          <w:color w:val="auto"/>
          <w:sz w:val="24"/>
          <w:szCs w:val="24"/>
        </w:rPr>
      </w:pPr>
      <w:bookmarkStart w:id="66" w:name="_Toc435540235"/>
      <w:r w:rsidRPr="00163FEB">
        <w:rPr>
          <w:rFonts w:asciiTheme="minorHAnsi" w:hAnsiTheme="minorHAnsi" w:cstheme="minorHAnsi"/>
          <w:b/>
          <w:bCs/>
          <w:color w:val="auto"/>
          <w:sz w:val="24"/>
          <w:szCs w:val="24"/>
        </w:rPr>
        <w:t>TÍTULO IV</w:t>
      </w:r>
      <w:r w:rsidRPr="00163FEB">
        <w:rPr>
          <w:rFonts w:asciiTheme="minorHAnsi" w:hAnsiTheme="minorHAnsi" w:cstheme="minorHAnsi"/>
          <w:b/>
          <w:bCs/>
          <w:color w:val="auto"/>
          <w:sz w:val="24"/>
          <w:szCs w:val="24"/>
        </w:rPr>
        <w:br/>
        <w:t>DAS FORMAS DE DESENVOLVIMENTO</w:t>
      </w:r>
      <w:bookmarkEnd w:id="66"/>
    </w:p>
    <w:p w14:paraId="5806DB6E" w14:textId="77777777" w:rsidR="00D5602D" w:rsidRPr="00163FEB" w:rsidRDefault="00D5602D" w:rsidP="004A005C">
      <w:pPr>
        <w:pStyle w:val="Ttulo2"/>
        <w:jc w:val="center"/>
        <w:rPr>
          <w:rFonts w:asciiTheme="minorHAnsi" w:hAnsiTheme="minorHAnsi" w:cstheme="minorHAnsi"/>
          <w:b/>
          <w:bCs/>
          <w:color w:val="auto"/>
          <w:sz w:val="24"/>
          <w:szCs w:val="24"/>
        </w:rPr>
      </w:pPr>
      <w:bookmarkStart w:id="67" w:name="_Toc435540236"/>
    </w:p>
    <w:p w14:paraId="1A1D0027" w14:textId="77777777" w:rsidR="004A005C" w:rsidRPr="00163FEB" w:rsidRDefault="00771F2B" w:rsidP="004A005C">
      <w:pPr>
        <w:pStyle w:val="Ttulo2"/>
        <w:jc w:val="center"/>
        <w:rPr>
          <w:rFonts w:asciiTheme="minorHAnsi" w:hAnsiTheme="minorHAnsi" w:cstheme="minorHAnsi"/>
          <w:b/>
          <w:bCs/>
          <w:color w:val="auto"/>
          <w:sz w:val="24"/>
          <w:szCs w:val="24"/>
        </w:rPr>
      </w:pPr>
      <w:r w:rsidRPr="00163FEB">
        <w:rPr>
          <w:rFonts w:asciiTheme="minorHAnsi" w:hAnsiTheme="minorHAnsi" w:cstheme="minorHAnsi"/>
          <w:b/>
          <w:bCs/>
          <w:color w:val="auto"/>
          <w:sz w:val="24"/>
          <w:szCs w:val="24"/>
        </w:rPr>
        <w:t>CAPÍTULO I</w:t>
      </w:r>
      <w:r w:rsidRPr="00163FEB">
        <w:rPr>
          <w:rFonts w:asciiTheme="minorHAnsi" w:hAnsiTheme="minorHAnsi" w:cstheme="minorHAnsi"/>
          <w:b/>
          <w:bCs/>
          <w:color w:val="auto"/>
          <w:sz w:val="24"/>
          <w:szCs w:val="24"/>
        </w:rPr>
        <w:br/>
        <w:t xml:space="preserve">DAS FORMAS </w:t>
      </w:r>
      <w:bookmarkEnd w:id="67"/>
      <w:r w:rsidRPr="00163FEB">
        <w:rPr>
          <w:rFonts w:asciiTheme="minorHAnsi" w:hAnsiTheme="minorHAnsi" w:cstheme="minorHAnsi"/>
          <w:b/>
          <w:bCs/>
          <w:color w:val="auto"/>
          <w:sz w:val="24"/>
          <w:szCs w:val="24"/>
        </w:rPr>
        <w:t>DE DESENVOLVIMENTO NA CARREIRA</w:t>
      </w:r>
    </w:p>
    <w:p w14:paraId="659B8EF0" w14:textId="77777777" w:rsidR="00D5602D" w:rsidRPr="00163FEB" w:rsidRDefault="00D5602D" w:rsidP="00D5602D">
      <w:pPr>
        <w:rPr>
          <w:rFonts w:asciiTheme="minorHAnsi" w:hAnsiTheme="minorHAnsi" w:cstheme="minorHAnsi"/>
        </w:rPr>
      </w:pPr>
    </w:p>
    <w:p w14:paraId="1BC784ED" w14:textId="77777777" w:rsidR="004A005C" w:rsidRPr="00163FEB" w:rsidRDefault="00771F2B" w:rsidP="00D5602D">
      <w:pPr>
        <w:pStyle w:val="Artigo"/>
        <w:spacing w:line="240" w:lineRule="auto"/>
        <w:ind w:firstLine="0"/>
        <w:rPr>
          <w:sz w:val="24"/>
          <w:szCs w:val="24"/>
        </w:rPr>
      </w:pPr>
      <w:r w:rsidRPr="00163FEB">
        <w:rPr>
          <w:b/>
          <w:bCs/>
          <w:sz w:val="24"/>
          <w:szCs w:val="24"/>
        </w:rPr>
        <w:t xml:space="preserve">Art. 105. </w:t>
      </w:r>
      <w:r w:rsidRPr="00163FEB">
        <w:rPr>
          <w:sz w:val="24"/>
          <w:szCs w:val="24"/>
        </w:rPr>
        <w:t>Progressão é o instituto pelo qual o servidor público municipal, ocupante de cargo de provimento efetivo previsto e descrito nesta Lei Complementar, desenvolve-se na carreira a que pertence, mudando de especialidade, classe, ou nível, nas seguintes formas:</w:t>
      </w:r>
    </w:p>
    <w:p w14:paraId="5043359D" w14:textId="77777777" w:rsidR="004A005C" w:rsidRPr="00163FEB" w:rsidRDefault="00771F2B" w:rsidP="004A005C">
      <w:pPr>
        <w:pStyle w:val="Inciso"/>
        <w:spacing w:line="240" w:lineRule="auto"/>
        <w:rPr>
          <w:b/>
          <w:sz w:val="24"/>
          <w:szCs w:val="24"/>
        </w:rPr>
      </w:pPr>
      <w:r w:rsidRPr="00163FEB">
        <w:rPr>
          <w:b/>
          <w:sz w:val="24"/>
          <w:szCs w:val="24"/>
        </w:rPr>
        <w:t>I –</w:t>
      </w:r>
      <w:r w:rsidRPr="00163FEB">
        <w:rPr>
          <w:sz w:val="24"/>
          <w:szCs w:val="24"/>
        </w:rPr>
        <w:t xml:space="preserve"> progressão por titulação profissional; e,</w:t>
      </w:r>
    </w:p>
    <w:p w14:paraId="3D6CA6BF" w14:textId="77777777" w:rsidR="004A005C" w:rsidRPr="00163FEB" w:rsidRDefault="00771F2B" w:rsidP="004A005C">
      <w:pPr>
        <w:pStyle w:val="Inciso"/>
        <w:spacing w:line="240" w:lineRule="auto"/>
        <w:rPr>
          <w:sz w:val="24"/>
          <w:szCs w:val="24"/>
        </w:rPr>
      </w:pPr>
      <w:r w:rsidRPr="00163FEB">
        <w:rPr>
          <w:b/>
          <w:sz w:val="24"/>
          <w:szCs w:val="24"/>
        </w:rPr>
        <w:t>II –</w:t>
      </w:r>
      <w:r w:rsidRPr="00163FEB">
        <w:rPr>
          <w:sz w:val="24"/>
          <w:szCs w:val="24"/>
        </w:rPr>
        <w:t xml:space="preserve"> progressão por mérito profissional.</w:t>
      </w:r>
    </w:p>
    <w:p w14:paraId="0C45B7A5" w14:textId="77777777" w:rsidR="00907139" w:rsidRPr="00163FEB" w:rsidRDefault="00907139" w:rsidP="004A005C">
      <w:pPr>
        <w:pStyle w:val="Inciso"/>
        <w:spacing w:line="240" w:lineRule="auto"/>
        <w:rPr>
          <w:sz w:val="24"/>
          <w:szCs w:val="24"/>
        </w:rPr>
      </w:pPr>
    </w:p>
    <w:p w14:paraId="69A2E8A4" w14:textId="77777777" w:rsidR="004A005C" w:rsidRPr="00163FEB" w:rsidRDefault="00771F2B" w:rsidP="004A005C">
      <w:pPr>
        <w:pStyle w:val="Artigo"/>
        <w:spacing w:line="240" w:lineRule="auto"/>
        <w:rPr>
          <w:sz w:val="24"/>
          <w:szCs w:val="24"/>
        </w:rPr>
      </w:pPr>
      <w:r w:rsidRPr="00163FEB">
        <w:rPr>
          <w:b/>
          <w:bCs/>
          <w:sz w:val="24"/>
          <w:szCs w:val="24"/>
        </w:rPr>
        <w:t>§ 1º</w:t>
      </w:r>
      <w:r w:rsidRPr="00163FEB">
        <w:rPr>
          <w:sz w:val="24"/>
          <w:szCs w:val="24"/>
        </w:rPr>
        <w:t xml:space="preserve"> É vedada a aplicação das formas de progressão previstas neste artigo ao servidor em estágio probatório.</w:t>
      </w:r>
    </w:p>
    <w:p w14:paraId="29C3C228" w14:textId="77777777" w:rsidR="00907139" w:rsidRPr="00163FEB" w:rsidRDefault="00907139" w:rsidP="004A005C">
      <w:pPr>
        <w:pStyle w:val="Artigo"/>
        <w:spacing w:line="240" w:lineRule="auto"/>
        <w:rPr>
          <w:sz w:val="24"/>
          <w:szCs w:val="24"/>
        </w:rPr>
      </w:pPr>
    </w:p>
    <w:p w14:paraId="55FC458E" w14:textId="77777777" w:rsidR="004A005C" w:rsidRPr="00163FEB" w:rsidRDefault="00771F2B" w:rsidP="004A005C">
      <w:pPr>
        <w:pStyle w:val="Artigo"/>
        <w:spacing w:line="240" w:lineRule="auto"/>
        <w:rPr>
          <w:sz w:val="24"/>
          <w:szCs w:val="24"/>
        </w:rPr>
      </w:pPr>
      <w:r w:rsidRPr="00163FEB">
        <w:rPr>
          <w:b/>
          <w:bCs/>
          <w:sz w:val="24"/>
          <w:szCs w:val="24"/>
        </w:rPr>
        <w:t>§ 2º</w:t>
      </w:r>
      <w:r w:rsidRPr="00163FEB">
        <w:rPr>
          <w:sz w:val="24"/>
          <w:szCs w:val="24"/>
        </w:rPr>
        <w:t xml:space="preserve"> A concessão das formas de progressão disciplinadas nesta Lei Complementar depende, além dos critérios e requisitos que lhes são peculiares, de disponibilidade orçamentária na forma da legislação vigente.</w:t>
      </w:r>
    </w:p>
    <w:p w14:paraId="4A054E4C" w14:textId="77777777" w:rsidR="004A005C" w:rsidRPr="00163FEB" w:rsidRDefault="004A005C" w:rsidP="004A005C">
      <w:pPr>
        <w:pStyle w:val="Artigo"/>
        <w:spacing w:line="240" w:lineRule="auto"/>
        <w:rPr>
          <w:sz w:val="24"/>
          <w:szCs w:val="24"/>
        </w:rPr>
      </w:pPr>
    </w:p>
    <w:p w14:paraId="4899A129" w14:textId="77777777" w:rsidR="004A005C" w:rsidRPr="00163FEB" w:rsidRDefault="00771F2B" w:rsidP="004A005C">
      <w:pPr>
        <w:pStyle w:val="Ttulo3"/>
        <w:jc w:val="center"/>
        <w:rPr>
          <w:rFonts w:asciiTheme="minorHAnsi" w:hAnsiTheme="minorHAnsi" w:cstheme="minorHAnsi"/>
          <w:b/>
          <w:bCs/>
          <w:color w:val="auto"/>
        </w:rPr>
      </w:pPr>
      <w:bookmarkStart w:id="68" w:name="_Toc435540238"/>
      <w:r w:rsidRPr="00163FEB">
        <w:rPr>
          <w:rFonts w:asciiTheme="minorHAnsi" w:hAnsiTheme="minorHAnsi" w:cstheme="minorHAnsi"/>
          <w:b/>
          <w:bCs/>
          <w:color w:val="auto"/>
        </w:rPr>
        <w:t>Seção I</w:t>
      </w:r>
      <w:r w:rsidRPr="00163FEB">
        <w:rPr>
          <w:rFonts w:asciiTheme="minorHAnsi" w:hAnsiTheme="minorHAnsi" w:cstheme="minorHAnsi"/>
          <w:b/>
          <w:bCs/>
          <w:color w:val="auto"/>
        </w:rPr>
        <w:br/>
        <w:t>Da Progressão por Titulação Profissional</w:t>
      </w:r>
      <w:bookmarkEnd w:id="68"/>
    </w:p>
    <w:p w14:paraId="48C87CC8" w14:textId="77777777" w:rsidR="00907139" w:rsidRPr="00163FEB" w:rsidRDefault="00907139" w:rsidP="00907139">
      <w:pPr>
        <w:rPr>
          <w:rFonts w:asciiTheme="minorHAnsi" w:hAnsiTheme="minorHAnsi" w:cstheme="minorHAnsi"/>
        </w:rPr>
      </w:pPr>
    </w:p>
    <w:p w14:paraId="4E67EB28" w14:textId="77777777" w:rsidR="004A005C" w:rsidRPr="00163FEB" w:rsidRDefault="00771F2B" w:rsidP="00D5602D">
      <w:pPr>
        <w:pStyle w:val="Artigo"/>
        <w:spacing w:line="240" w:lineRule="auto"/>
        <w:ind w:firstLine="0"/>
        <w:rPr>
          <w:sz w:val="24"/>
          <w:szCs w:val="24"/>
        </w:rPr>
      </w:pPr>
      <w:r w:rsidRPr="00163FEB">
        <w:rPr>
          <w:b/>
          <w:bCs/>
          <w:sz w:val="24"/>
          <w:szCs w:val="24"/>
        </w:rPr>
        <w:t xml:space="preserve">Art. 106. </w:t>
      </w:r>
      <w:r w:rsidRPr="00163FEB">
        <w:rPr>
          <w:sz w:val="24"/>
          <w:szCs w:val="24"/>
        </w:rPr>
        <w:t>A progressão por titulação profissional é a passagem do servidor público municipal estável, ocupante de um dos cargos de provimento efetivo definidos nesta Lei Complementar, de uma classe para outra imediatamente subsequente, atendidos os requisitos instituídos nesta Seção.</w:t>
      </w:r>
    </w:p>
    <w:p w14:paraId="03B549F5" w14:textId="77777777" w:rsidR="004A005C" w:rsidRPr="00163FEB" w:rsidRDefault="004A005C" w:rsidP="004A005C">
      <w:pPr>
        <w:pStyle w:val="Artigo"/>
        <w:spacing w:line="240" w:lineRule="auto"/>
        <w:rPr>
          <w:sz w:val="24"/>
          <w:szCs w:val="24"/>
        </w:rPr>
      </w:pPr>
    </w:p>
    <w:p w14:paraId="5CE2E91C" w14:textId="77777777" w:rsidR="004A005C" w:rsidRPr="00163FEB" w:rsidRDefault="00771F2B" w:rsidP="00D5602D">
      <w:pPr>
        <w:pStyle w:val="Artigo"/>
        <w:spacing w:before="0" w:line="240" w:lineRule="auto"/>
        <w:ind w:firstLine="0"/>
        <w:rPr>
          <w:sz w:val="24"/>
          <w:szCs w:val="24"/>
        </w:rPr>
      </w:pPr>
      <w:r w:rsidRPr="00163FEB">
        <w:rPr>
          <w:b/>
          <w:bCs/>
          <w:sz w:val="24"/>
          <w:szCs w:val="24"/>
        </w:rPr>
        <w:t xml:space="preserve">Art. 107. </w:t>
      </w:r>
      <w:r w:rsidRPr="00163FEB">
        <w:rPr>
          <w:sz w:val="24"/>
          <w:szCs w:val="24"/>
        </w:rPr>
        <w:t>Haverá progressão por titulação profissional sempre que o servidor ocupante de cargo de provimento efetivo, desde que estável, adquirir título correspondente a outra classe, no âmbito do cargo e especialidade a que pertence, compatível com os pressupostos e a carga horária expressos no Anexo V, a esta Lei Complementar.</w:t>
      </w:r>
    </w:p>
    <w:p w14:paraId="0815BE5A" w14:textId="77777777" w:rsidR="00907139" w:rsidRPr="00163FEB" w:rsidRDefault="00907139" w:rsidP="00D5602D">
      <w:pPr>
        <w:pStyle w:val="Artigo"/>
        <w:spacing w:before="0" w:line="240" w:lineRule="auto"/>
        <w:ind w:firstLine="0"/>
        <w:rPr>
          <w:sz w:val="24"/>
          <w:szCs w:val="24"/>
        </w:rPr>
      </w:pPr>
    </w:p>
    <w:p w14:paraId="45343ABE" w14:textId="77777777" w:rsidR="004A005C" w:rsidRPr="00163FEB" w:rsidRDefault="00771F2B" w:rsidP="00005324">
      <w:pPr>
        <w:pStyle w:val="Artigo"/>
        <w:spacing w:before="0" w:line="240" w:lineRule="auto"/>
        <w:rPr>
          <w:sz w:val="24"/>
          <w:szCs w:val="24"/>
        </w:rPr>
      </w:pPr>
      <w:r w:rsidRPr="00163FEB">
        <w:rPr>
          <w:b/>
          <w:sz w:val="24"/>
          <w:szCs w:val="24"/>
        </w:rPr>
        <w:t>§ 1º</w:t>
      </w:r>
      <w:r w:rsidRPr="00163FEB">
        <w:rPr>
          <w:sz w:val="24"/>
          <w:szCs w:val="24"/>
        </w:rPr>
        <w:t xml:space="preserve"> O servidor ao progredir por titulação profissional, conforme o previsto no </w:t>
      </w:r>
      <w:r w:rsidRPr="00163FEB">
        <w:rPr>
          <w:i/>
          <w:sz w:val="24"/>
          <w:szCs w:val="24"/>
        </w:rPr>
        <w:t>caput</w:t>
      </w:r>
      <w:r w:rsidRPr="00163FEB">
        <w:rPr>
          <w:sz w:val="24"/>
          <w:szCs w:val="24"/>
        </w:rPr>
        <w:t xml:space="preserve"> deste artigo, ocupará no novo nível, na mesma posição relativa que ocupava anteriormente, considerando-se posição relativa, a distância do nível de vencimento, em relação ao primeiro e ao último da escala de vencimentos em que está inserido.</w:t>
      </w:r>
    </w:p>
    <w:p w14:paraId="7FBE5FC4" w14:textId="77777777" w:rsidR="00907139" w:rsidRPr="00163FEB" w:rsidRDefault="00907139" w:rsidP="00005324">
      <w:pPr>
        <w:pStyle w:val="Artigo"/>
        <w:spacing w:before="0" w:line="240" w:lineRule="auto"/>
        <w:rPr>
          <w:sz w:val="24"/>
          <w:szCs w:val="24"/>
        </w:rPr>
      </w:pPr>
    </w:p>
    <w:p w14:paraId="456CCCC0" w14:textId="77777777" w:rsidR="004A005C" w:rsidRPr="00163FEB" w:rsidRDefault="00771F2B" w:rsidP="00005324">
      <w:pPr>
        <w:pStyle w:val="Artigo"/>
        <w:spacing w:before="0" w:line="240" w:lineRule="auto"/>
        <w:rPr>
          <w:sz w:val="24"/>
          <w:szCs w:val="24"/>
        </w:rPr>
      </w:pPr>
      <w:r w:rsidRPr="00163FEB">
        <w:rPr>
          <w:b/>
          <w:sz w:val="24"/>
          <w:szCs w:val="24"/>
        </w:rPr>
        <w:t>§ 2º</w:t>
      </w:r>
      <w:r w:rsidRPr="00163FEB">
        <w:rPr>
          <w:sz w:val="24"/>
          <w:szCs w:val="24"/>
        </w:rPr>
        <w:t xml:space="preserve"> A validação do título apresentado deve ser obrigatoriamente precedida de avaliação e parecer técnico elaborado pela diretoria à qual está vinculado o servidor possuidor do título em análise.</w:t>
      </w:r>
    </w:p>
    <w:p w14:paraId="79F7C6FA" w14:textId="77777777" w:rsidR="00005324" w:rsidRPr="00163FEB" w:rsidRDefault="00005324" w:rsidP="00005324">
      <w:pPr>
        <w:pStyle w:val="Artigo"/>
        <w:spacing w:before="0" w:line="240" w:lineRule="auto"/>
        <w:rPr>
          <w:sz w:val="24"/>
          <w:szCs w:val="24"/>
        </w:rPr>
      </w:pPr>
    </w:p>
    <w:p w14:paraId="31994DDF" w14:textId="77777777" w:rsidR="00005324" w:rsidRPr="00163FEB" w:rsidRDefault="00005324" w:rsidP="00005324">
      <w:pPr>
        <w:pStyle w:val="Artigo"/>
        <w:spacing w:before="0" w:line="240" w:lineRule="auto"/>
        <w:rPr>
          <w:sz w:val="24"/>
          <w:szCs w:val="24"/>
        </w:rPr>
      </w:pPr>
    </w:p>
    <w:p w14:paraId="614D30F6" w14:textId="77777777" w:rsidR="00005324" w:rsidRPr="00163FEB" w:rsidRDefault="00771F2B" w:rsidP="00005324">
      <w:pPr>
        <w:pStyle w:val="Ttulo3"/>
        <w:spacing w:before="0"/>
        <w:jc w:val="center"/>
        <w:rPr>
          <w:rFonts w:asciiTheme="minorHAnsi" w:hAnsiTheme="minorHAnsi" w:cstheme="minorHAnsi"/>
          <w:b/>
          <w:bCs/>
          <w:color w:val="auto"/>
        </w:rPr>
      </w:pPr>
      <w:r w:rsidRPr="00163FEB">
        <w:rPr>
          <w:rFonts w:asciiTheme="minorHAnsi" w:hAnsiTheme="minorHAnsi" w:cstheme="minorHAnsi"/>
          <w:b/>
          <w:bCs/>
          <w:color w:val="auto"/>
        </w:rPr>
        <w:t>Seção II</w:t>
      </w:r>
      <w:r w:rsidRPr="00163FEB">
        <w:rPr>
          <w:rFonts w:asciiTheme="minorHAnsi" w:hAnsiTheme="minorHAnsi" w:cstheme="minorHAnsi"/>
          <w:b/>
          <w:bCs/>
          <w:color w:val="auto"/>
        </w:rPr>
        <w:br/>
        <w:t>Da Progressão por Mérito Profissional</w:t>
      </w:r>
    </w:p>
    <w:p w14:paraId="695C3C1C" w14:textId="77777777" w:rsidR="00907139" w:rsidRPr="00163FEB" w:rsidRDefault="00907139" w:rsidP="00907139">
      <w:pPr>
        <w:rPr>
          <w:rFonts w:asciiTheme="minorHAnsi" w:hAnsiTheme="minorHAnsi" w:cstheme="minorHAnsi"/>
        </w:rPr>
      </w:pPr>
    </w:p>
    <w:p w14:paraId="127AE9D9" w14:textId="77777777" w:rsidR="00005324" w:rsidRPr="00163FEB" w:rsidRDefault="00771F2B" w:rsidP="00907139">
      <w:pPr>
        <w:pStyle w:val="Artigo"/>
        <w:spacing w:before="0" w:line="240" w:lineRule="auto"/>
        <w:ind w:firstLine="0"/>
        <w:rPr>
          <w:sz w:val="24"/>
          <w:szCs w:val="24"/>
        </w:rPr>
      </w:pPr>
      <w:r w:rsidRPr="00163FEB">
        <w:rPr>
          <w:b/>
          <w:bCs/>
          <w:sz w:val="24"/>
          <w:szCs w:val="24"/>
        </w:rPr>
        <w:t xml:space="preserve">Art. 108. </w:t>
      </w:r>
      <w:r w:rsidRPr="00163FEB">
        <w:rPr>
          <w:sz w:val="24"/>
          <w:szCs w:val="24"/>
        </w:rPr>
        <w:t xml:space="preserve">Haverá progressão por mérito profissional a cada 3 (três) anos de efetivo exercício, desde que o servidor público municipal ocupante de um dos cargos de provimento efetivo definidos nesta Lei Complementar apresente resultado satisfatório, na média das avaliações de desempenho anuais ocorridas ao longo do triênio, segundo os mecanismos e os critérios </w:t>
      </w:r>
      <w:r w:rsidRPr="00163FEB">
        <w:rPr>
          <w:sz w:val="24"/>
          <w:szCs w:val="24"/>
        </w:rPr>
        <w:lastRenderedPageBreak/>
        <w:t>previstos no programa de avaliação de desempenho da autarquia previdência, disciplinado nesta Lei Complementar.</w:t>
      </w:r>
    </w:p>
    <w:p w14:paraId="1069DDFC" w14:textId="77777777" w:rsidR="00907139" w:rsidRPr="00163FEB" w:rsidRDefault="00907139" w:rsidP="00907139">
      <w:pPr>
        <w:pStyle w:val="Artigo"/>
        <w:spacing w:before="0" w:line="240" w:lineRule="auto"/>
        <w:ind w:firstLine="0"/>
        <w:rPr>
          <w:sz w:val="24"/>
          <w:szCs w:val="24"/>
        </w:rPr>
      </w:pPr>
    </w:p>
    <w:p w14:paraId="4875D035" w14:textId="77777777" w:rsidR="00005324" w:rsidRPr="00163FEB" w:rsidRDefault="00771F2B" w:rsidP="00907139">
      <w:pPr>
        <w:pStyle w:val="Artigo"/>
        <w:spacing w:before="0" w:line="240" w:lineRule="auto"/>
        <w:ind w:firstLine="0"/>
        <w:rPr>
          <w:sz w:val="24"/>
          <w:szCs w:val="24"/>
        </w:rPr>
      </w:pPr>
      <w:r w:rsidRPr="00163FEB">
        <w:rPr>
          <w:b/>
          <w:sz w:val="24"/>
          <w:szCs w:val="24"/>
        </w:rPr>
        <w:t xml:space="preserve">Parágrafo único. </w:t>
      </w:r>
      <w:r w:rsidRPr="00163FEB">
        <w:rPr>
          <w:sz w:val="24"/>
          <w:szCs w:val="24"/>
        </w:rPr>
        <w:t>Considera-se resultado satisfatório para efeito de progressão por mérito profissional, o mínimo de 70% (setenta por cento) de aproveitamento na média das cinco avaliações anuais anteriores.</w:t>
      </w:r>
    </w:p>
    <w:p w14:paraId="6AC15BEA" w14:textId="77777777" w:rsidR="00907139" w:rsidRPr="00163FEB" w:rsidRDefault="00907139" w:rsidP="00907139">
      <w:pPr>
        <w:pStyle w:val="Artigo"/>
        <w:spacing w:before="0" w:line="240" w:lineRule="auto"/>
        <w:ind w:firstLine="0"/>
        <w:rPr>
          <w:sz w:val="24"/>
          <w:szCs w:val="24"/>
        </w:rPr>
      </w:pPr>
    </w:p>
    <w:p w14:paraId="16F017F9" w14:textId="77777777" w:rsidR="00005324" w:rsidRPr="00163FEB" w:rsidRDefault="00771F2B" w:rsidP="00907139">
      <w:pPr>
        <w:pStyle w:val="Artigo"/>
        <w:spacing w:before="0" w:line="240" w:lineRule="auto"/>
        <w:ind w:firstLine="0"/>
        <w:rPr>
          <w:sz w:val="24"/>
          <w:szCs w:val="24"/>
        </w:rPr>
      </w:pPr>
      <w:r w:rsidRPr="00163FEB">
        <w:rPr>
          <w:b/>
          <w:bCs/>
          <w:sz w:val="24"/>
          <w:szCs w:val="24"/>
        </w:rPr>
        <w:t>Art.</w:t>
      </w:r>
      <w:r w:rsidRPr="00163FEB">
        <w:rPr>
          <w:b/>
          <w:sz w:val="24"/>
          <w:szCs w:val="24"/>
        </w:rPr>
        <w:t xml:space="preserve"> 109. </w:t>
      </w:r>
      <w:r w:rsidRPr="00163FEB">
        <w:rPr>
          <w:sz w:val="24"/>
          <w:szCs w:val="24"/>
        </w:rPr>
        <w:t>Na progressão por mérito profissional, o servidor público municipal ocupante de um dos cargos de provimento efetivo definidos nesta Lei Complementar, será posicionado no nível imediatamente subsequente ao anteriormente ocupado, mantida a classe ao qual pertence.</w:t>
      </w:r>
    </w:p>
    <w:p w14:paraId="13D45785" w14:textId="77777777" w:rsidR="00005324" w:rsidRPr="00163FEB" w:rsidRDefault="00005324" w:rsidP="00005324">
      <w:pPr>
        <w:pStyle w:val="Artigo"/>
        <w:spacing w:before="0" w:line="240" w:lineRule="auto"/>
        <w:rPr>
          <w:sz w:val="24"/>
          <w:szCs w:val="24"/>
        </w:rPr>
      </w:pPr>
      <w:bookmarkStart w:id="69" w:name="_Toc435540246"/>
    </w:p>
    <w:p w14:paraId="542E354C" w14:textId="77777777" w:rsidR="00005324" w:rsidRPr="00163FEB" w:rsidRDefault="00771F2B" w:rsidP="00DF3CD3">
      <w:pPr>
        <w:pStyle w:val="Ttulo2"/>
        <w:spacing w:before="0"/>
        <w:jc w:val="center"/>
        <w:rPr>
          <w:rFonts w:asciiTheme="minorHAnsi" w:hAnsiTheme="minorHAnsi" w:cstheme="minorHAnsi"/>
          <w:b/>
          <w:bCs/>
          <w:color w:val="auto"/>
          <w:sz w:val="24"/>
          <w:szCs w:val="24"/>
        </w:rPr>
      </w:pPr>
      <w:r w:rsidRPr="00163FEB">
        <w:rPr>
          <w:rFonts w:asciiTheme="minorHAnsi" w:hAnsiTheme="minorHAnsi" w:cstheme="minorHAnsi"/>
          <w:b/>
          <w:bCs/>
          <w:color w:val="auto"/>
          <w:sz w:val="24"/>
          <w:szCs w:val="24"/>
        </w:rPr>
        <w:t>CAPÍTULO II</w:t>
      </w:r>
      <w:r w:rsidRPr="00163FEB">
        <w:rPr>
          <w:rFonts w:asciiTheme="minorHAnsi" w:hAnsiTheme="minorHAnsi" w:cstheme="minorHAnsi"/>
          <w:b/>
          <w:bCs/>
          <w:color w:val="auto"/>
          <w:sz w:val="24"/>
          <w:szCs w:val="24"/>
        </w:rPr>
        <w:br/>
        <w:t>DO PROGRAMA DE AVALIAÇÃO DE DESEMPENHO E SEUS OBJETIVOS</w:t>
      </w:r>
      <w:bookmarkEnd w:id="69"/>
    </w:p>
    <w:p w14:paraId="0BBF965B" w14:textId="77777777" w:rsidR="00907139" w:rsidRPr="00163FEB" w:rsidRDefault="00907139" w:rsidP="00907139">
      <w:pPr>
        <w:rPr>
          <w:rFonts w:asciiTheme="minorHAnsi" w:hAnsiTheme="minorHAnsi" w:cstheme="minorHAnsi"/>
        </w:rPr>
      </w:pPr>
    </w:p>
    <w:p w14:paraId="4FF7CA32" w14:textId="77777777" w:rsidR="00005324" w:rsidRPr="00163FEB" w:rsidRDefault="00771F2B" w:rsidP="00907139">
      <w:pPr>
        <w:pStyle w:val="Artigo"/>
        <w:spacing w:before="0" w:line="240" w:lineRule="auto"/>
        <w:ind w:firstLine="0"/>
        <w:rPr>
          <w:sz w:val="24"/>
          <w:szCs w:val="24"/>
        </w:rPr>
      </w:pPr>
      <w:r w:rsidRPr="00163FEB">
        <w:rPr>
          <w:b/>
          <w:sz w:val="24"/>
          <w:szCs w:val="24"/>
        </w:rPr>
        <w:t xml:space="preserve">Art. 110. </w:t>
      </w:r>
      <w:r w:rsidRPr="00163FEB">
        <w:rPr>
          <w:sz w:val="24"/>
          <w:szCs w:val="24"/>
        </w:rPr>
        <w:t>Fica criado o programa de avaliação de desempenho que se caracterizará como processo pedagógico, participativo, integrador e solidário, abrangendo a avaliação institucional, dos coletivos profissionais, das condições de trabalho e dos servidores públicos efetivos do Bebedouro Previdência.</w:t>
      </w:r>
    </w:p>
    <w:p w14:paraId="7014AF49" w14:textId="77777777" w:rsidR="00907139" w:rsidRPr="00163FEB" w:rsidRDefault="00907139" w:rsidP="00907139">
      <w:pPr>
        <w:pStyle w:val="Artigo"/>
        <w:spacing w:before="0" w:line="240" w:lineRule="auto"/>
        <w:ind w:firstLine="0"/>
        <w:rPr>
          <w:bCs/>
          <w:i/>
          <w:iCs/>
          <w:sz w:val="24"/>
          <w:szCs w:val="24"/>
        </w:rPr>
      </w:pPr>
    </w:p>
    <w:p w14:paraId="64957C87" w14:textId="77777777" w:rsidR="00005324" w:rsidRPr="00163FEB" w:rsidRDefault="00771F2B" w:rsidP="00907139">
      <w:pPr>
        <w:pStyle w:val="Artigo"/>
        <w:spacing w:before="0" w:line="240" w:lineRule="auto"/>
        <w:ind w:firstLine="0"/>
        <w:rPr>
          <w:sz w:val="24"/>
          <w:szCs w:val="24"/>
        </w:rPr>
      </w:pPr>
      <w:r w:rsidRPr="00163FEB">
        <w:rPr>
          <w:b/>
          <w:sz w:val="24"/>
          <w:szCs w:val="24"/>
        </w:rPr>
        <w:t xml:space="preserve">Art. 111. </w:t>
      </w:r>
      <w:r w:rsidRPr="00163FEB">
        <w:rPr>
          <w:sz w:val="24"/>
          <w:szCs w:val="24"/>
        </w:rPr>
        <w:t xml:space="preserve">A implantação do programa de avaliação de desempenho </w:t>
      </w:r>
      <w:r w:rsidRPr="00163FEB">
        <w:rPr>
          <w:bCs/>
          <w:iCs/>
          <w:sz w:val="24"/>
          <w:szCs w:val="24"/>
        </w:rPr>
        <w:t>baseia-se no</w:t>
      </w:r>
      <w:r w:rsidRPr="00163FEB">
        <w:rPr>
          <w:sz w:val="24"/>
          <w:szCs w:val="24"/>
        </w:rPr>
        <w:t xml:space="preserve"> planejamento institucional, conhecimento das metas constantes deste, em seus diversos níveis, desde o nível central até as equipes de trabalho e no dimensionamento dos recursos e das condições de trabalho, necessários à realização de cada uma das metas ou atividades, constante nos instrumentos de avaliação.</w:t>
      </w:r>
    </w:p>
    <w:p w14:paraId="55D72E5E" w14:textId="77777777" w:rsidR="00907139" w:rsidRPr="00163FEB" w:rsidRDefault="00907139" w:rsidP="00907139">
      <w:pPr>
        <w:pStyle w:val="Artigo"/>
        <w:spacing w:before="0" w:line="240" w:lineRule="auto"/>
        <w:ind w:firstLine="0"/>
        <w:rPr>
          <w:bCs/>
          <w:i/>
          <w:iCs/>
          <w:sz w:val="24"/>
          <w:szCs w:val="24"/>
        </w:rPr>
      </w:pPr>
    </w:p>
    <w:p w14:paraId="3B1AB87F" w14:textId="77777777" w:rsidR="00005324" w:rsidRPr="00163FEB" w:rsidRDefault="00771F2B" w:rsidP="00907139">
      <w:pPr>
        <w:pStyle w:val="Artigo"/>
        <w:spacing w:before="0" w:line="240" w:lineRule="auto"/>
        <w:ind w:firstLine="0"/>
        <w:rPr>
          <w:sz w:val="24"/>
          <w:szCs w:val="24"/>
        </w:rPr>
      </w:pPr>
      <w:r w:rsidRPr="00163FEB">
        <w:rPr>
          <w:b/>
          <w:sz w:val="24"/>
          <w:szCs w:val="24"/>
        </w:rPr>
        <w:t xml:space="preserve">Art. 112. </w:t>
      </w:r>
      <w:r w:rsidRPr="00163FEB">
        <w:rPr>
          <w:sz w:val="24"/>
          <w:szCs w:val="24"/>
        </w:rPr>
        <w:t xml:space="preserve">Firmar-se-á, até o final do primeiro trimestre de cada ano, em cada unidade de lotação dos diversos ambientes organizacionais do </w:t>
      </w:r>
      <w:r w:rsidRPr="00163FEB">
        <w:rPr>
          <w:bCs/>
          <w:sz w:val="24"/>
          <w:szCs w:val="24"/>
        </w:rPr>
        <w:t>Bebedouro Previdência</w:t>
      </w:r>
      <w:r w:rsidRPr="00163FEB">
        <w:rPr>
          <w:sz w:val="24"/>
          <w:szCs w:val="24"/>
        </w:rPr>
        <w:t>, após discussão anual sobre as metas e as ações a elas associadas, instrumento de avaliação entre os servidores ali localizados e a chefia, coordenação ou direção, aos quais estão vinculados, visando ao cumprimento dos objetivos, das atividades e das metas institucionais.</w:t>
      </w:r>
    </w:p>
    <w:p w14:paraId="0B24ACA4" w14:textId="77777777" w:rsidR="00907139" w:rsidRPr="00163FEB" w:rsidRDefault="00907139" w:rsidP="00907139">
      <w:pPr>
        <w:pStyle w:val="Artigo"/>
        <w:spacing w:before="0" w:line="240" w:lineRule="auto"/>
        <w:ind w:firstLine="0"/>
        <w:rPr>
          <w:sz w:val="24"/>
          <w:szCs w:val="24"/>
        </w:rPr>
      </w:pPr>
    </w:p>
    <w:p w14:paraId="18FFD484" w14:textId="77777777" w:rsidR="00005324" w:rsidRPr="00163FEB" w:rsidRDefault="00771F2B" w:rsidP="00907139">
      <w:pPr>
        <w:pStyle w:val="Artigo"/>
        <w:spacing w:before="0" w:line="240" w:lineRule="auto"/>
        <w:ind w:firstLine="0"/>
        <w:rPr>
          <w:sz w:val="24"/>
          <w:szCs w:val="24"/>
        </w:rPr>
      </w:pPr>
      <w:r w:rsidRPr="00163FEB">
        <w:rPr>
          <w:b/>
          <w:sz w:val="24"/>
          <w:szCs w:val="24"/>
        </w:rPr>
        <w:lastRenderedPageBreak/>
        <w:t>Parágrafo único.</w:t>
      </w:r>
      <w:r w:rsidRPr="00163FEB">
        <w:rPr>
          <w:sz w:val="24"/>
          <w:szCs w:val="24"/>
        </w:rPr>
        <w:t xml:space="preserve"> Os usuários da unidade de lotação deverão ser convidados a participar da elaboração do instrumento a que se refere o </w:t>
      </w:r>
      <w:r w:rsidRPr="00163FEB">
        <w:rPr>
          <w:i/>
          <w:sz w:val="24"/>
          <w:szCs w:val="24"/>
        </w:rPr>
        <w:t xml:space="preserve">caput </w:t>
      </w:r>
      <w:r w:rsidRPr="00163FEB">
        <w:rPr>
          <w:sz w:val="24"/>
          <w:szCs w:val="24"/>
        </w:rPr>
        <w:t>deste artigo.</w:t>
      </w:r>
    </w:p>
    <w:p w14:paraId="298883A0" w14:textId="77777777" w:rsidR="00907139" w:rsidRPr="00163FEB" w:rsidRDefault="00907139" w:rsidP="00907139">
      <w:pPr>
        <w:pStyle w:val="Artigo"/>
        <w:spacing w:before="0" w:line="240" w:lineRule="auto"/>
        <w:ind w:firstLine="0"/>
        <w:rPr>
          <w:sz w:val="24"/>
          <w:szCs w:val="24"/>
        </w:rPr>
      </w:pPr>
    </w:p>
    <w:p w14:paraId="752E6963" w14:textId="77777777" w:rsidR="00005324" w:rsidRPr="00163FEB" w:rsidRDefault="00771F2B" w:rsidP="00907139">
      <w:pPr>
        <w:pStyle w:val="Artigo"/>
        <w:spacing w:before="0" w:line="240" w:lineRule="auto"/>
        <w:ind w:firstLine="0"/>
        <w:rPr>
          <w:bCs/>
          <w:sz w:val="24"/>
          <w:szCs w:val="24"/>
        </w:rPr>
      </w:pPr>
      <w:r w:rsidRPr="00163FEB">
        <w:rPr>
          <w:b/>
          <w:sz w:val="24"/>
          <w:szCs w:val="24"/>
        </w:rPr>
        <w:t xml:space="preserve">Art. 113. </w:t>
      </w:r>
      <w:r w:rsidRPr="00163FEB">
        <w:rPr>
          <w:sz w:val="24"/>
          <w:szCs w:val="24"/>
        </w:rPr>
        <w:t>A avaliação dos instrumentos a que se refere este capítulo, ao final de cada período, dar-se-á, dentre outros elementos definidos no regulamento do programa</w:t>
      </w:r>
      <w:r w:rsidRPr="00163FEB">
        <w:rPr>
          <w:bCs/>
          <w:sz w:val="24"/>
          <w:szCs w:val="24"/>
        </w:rPr>
        <w:t>.</w:t>
      </w:r>
    </w:p>
    <w:p w14:paraId="108DFA1F" w14:textId="77777777" w:rsidR="00907139" w:rsidRPr="00163FEB" w:rsidRDefault="00907139" w:rsidP="00907139">
      <w:pPr>
        <w:pStyle w:val="Artigo"/>
        <w:spacing w:before="0" w:line="240" w:lineRule="auto"/>
        <w:ind w:firstLine="0"/>
        <w:rPr>
          <w:bCs/>
          <w:sz w:val="24"/>
          <w:szCs w:val="24"/>
        </w:rPr>
      </w:pPr>
    </w:p>
    <w:p w14:paraId="31C1342E" w14:textId="77777777" w:rsidR="00DF3CD3" w:rsidRPr="00163FEB" w:rsidRDefault="00771F2B" w:rsidP="00DF3CD3">
      <w:pPr>
        <w:pStyle w:val="Artigo"/>
        <w:spacing w:line="240" w:lineRule="auto"/>
        <w:rPr>
          <w:bCs/>
          <w:iCs/>
          <w:sz w:val="24"/>
          <w:szCs w:val="24"/>
        </w:rPr>
      </w:pPr>
      <w:r w:rsidRPr="00163FEB">
        <w:rPr>
          <w:b/>
          <w:sz w:val="24"/>
          <w:szCs w:val="24"/>
        </w:rPr>
        <w:t xml:space="preserve">§ 1º </w:t>
      </w:r>
      <w:r w:rsidRPr="00163FEB">
        <w:rPr>
          <w:sz w:val="24"/>
          <w:szCs w:val="24"/>
        </w:rPr>
        <w:t>As avaliações finais tanto da unidade e como das equipes de trabalho devem ser compostas a partir da síntese dos avaliadores, previstos no regulamento do programa</w:t>
      </w:r>
      <w:r w:rsidRPr="00163FEB">
        <w:rPr>
          <w:bCs/>
          <w:iCs/>
          <w:sz w:val="24"/>
          <w:szCs w:val="24"/>
        </w:rPr>
        <w:t>.</w:t>
      </w:r>
    </w:p>
    <w:p w14:paraId="5BFB9609" w14:textId="77777777" w:rsidR="00907139" w:rsidRPr="00163FEB" w:rsidRDefault="00907139" w:rsidP="00DF3CD3">
      <w:pPr>
        <w:pStyle w:val="Artigo"/>
        <w:spacing w:line="240" w:lineRule="auto"/>
        <w:rPr>
          <w:bCs/>
          <w:iCs/>
          <w:sz w:val="24"/>
          <w:szCs w:val="24"/>
        </w:rPr>
      </w:pPr>
    </w:p>
    <w:p w14:paraId="5DB7C27E" w14:textId="77777777" w:rsidR="00DF3CD3" w:rsidRPr="00163FEB" w:rsidRDefault="00771F2B" w:rsidP="00DF3CD3">
      <w:pPr>
        <w:pStyle w:val="Artigo"/>
        <w:spacing w:line="240" w:lineRule="auto"/>
        <w:rPr>
          <w:sz w:val="24"/>
          <w:szCs w:val="24"/>
        </w:rPr>
      </w:pPr>
      <w:r w:rsidRPr="00163FEB">
        <w:rPr>
          <w:b/>
          <w:sz w:val="24"/>
          <w:szCs w:val="24"/>
        </w:rPr>
        <w:t xml:space="preserve">§ 2º </w:t>
      </w:r>
      <w:r w:rsidRPr="00163FEB">
        <w:rPr>
          <w:sz w:val="24"/>
          <w:szCs w:val="24"/>
        </w:rPr>
        <w:t>É recomendável que, ao longo do ano, sejam realizadas avaliações parciais visando à identificação e à superação de problemas, buscando a consecução dos planos pactuados e consequentemente ao bom atendimento do cidadão usuário.</w:t>
      </w:r>
    </w:p>
    <w:p w14:paraId="6DAD32D6" w14:textId="77777777" w:rsidR="00907139" w:rsidRPr="00163FEB" w:rsidRDefault="00907139" w:rsidP="00DF3CD3">
      <w:pPr>
        <w:pStyle w:val="Artigo"/>
        <w:spacing w:line="240" w:lineRule="auto"/>
        <w:rPr>
          <w:sz w:val="24"/>
          <w:szCs w:val="24"/>
        </w:rPr>
      </w:pPr>
    </w:p>
    <w:p w14:paraId="28843E7E" w14:textId="77777777" w:rsidR="00DF3CD3" w:rsidRPr="00163FEB" w:rsidRDefault="00771F2B" w:rsidP="00DF3CD3">
      <w:pPr>
        <w:pStyle w:val="Artigo"/>
        <w:spacing w:line="240" w:lineRule="auto"/>
        <w:rPr>
          <w:sz w:val="24"/>
          <w:szCs w:val="24"/>
        </w:rPr>
      </w:pPr>
      <w:r w:rsidRPr="00163FEB">
        <w:rPr>
          <w:b/>
          <w:sz w:val="24"/>
          <w:szCs w:val="24"/>
        </w:rPr>
        <w:t xml:space="preserve">§ 3º </w:t>
      </w:r>
      <w:r w:rsidRPr="00163FEB">
        <w:rPr>
          <w:sz w:val="24"/>
          <w:szCs w:val="24"/>
        </w:rPr>
        <w:t>O processo avaliativo inicia pela verificação da realização das condições de trabalho pactuadas que, uma vez ausentes inviabilizam o processo avaliativo no item do plano analisado.</w:t>
      </w:r>
    </w:p>
    <w:p w14:paraId="745E4043" w14:textId="77777777" w:rsidR="00907139" w:rsidRPr="00163FEB" w:rsidRDefault="00907139" w:rsidP="00DF3CD3">
      <w:pPr>
        <w:pStyle w:val="Artigo"/>
        <w:spacing w:line="240" w:lineRule="auto"/>
        <w:rPr>
          <w:sz w:val="24"/>
          <w:szCs w:val="24"/>
        </w:rPr>
      </w:pPr>
    </w:p>
    <w:p w14:paraId="5ED43809" w14:textId="77777777" w:rsidR="00DF3CD3" w:rsidRPr="00163FEB" w:rsidRDefault="00771F2B" w:rsidP="00DF3CD3">
      <w:pPr>
        <w:pStyle w:val="Artigo"/>
        <w:spacing w:line="240" w:lineRule="auto"/>
        <w:rPr>
          <w:sz w:val="24"/>
          <w:szCs w:val="24"/>
        </w:rPr>
      </w:pPr>
      <w:r w:rsidRPr="00163FEB">
        <w:rPr>
          <w:b/>
          <w:sz w:val="24"/>
          <w:szCs w:val="24"/>
        </w:rPr>
        <w:t xml:space="preserve">§ 4º </w:t>
      </w:r>
      <w:r w:rsidRPr="00163FEB">
        <w:rPr>
          <w:sz w:val="24"/>
          <w:szCs w:val="24"/>
        </w:rPr>
        <w:t>A inexistência das condições de trabalho implica necessariamente na avaliação positiva de todos os componentes da equipe de trabalho, no item analisado do plano de trabalho e no seu correspondente do plano de atividades do servidor.</w:t>
      </w:r>
    </w:p>
    <w:p w14:paraId="0E76881D" w14:textId="77777777" w:rsidR="00907139" w:rsidRPr="00163FEB" w:rsidRDefault="00907139" w:rsidP="00DF3CD3">
      <w:pPr>
        <w:pStyle w:val="Artigo"/>
        <w:spacing w:line="240" w:lineRule="auto"/>
        <w:rPr>
          <w:sz w:val="24"/>
          <w:szCs w:val="24"/>
        </w:rPr>
      </w:pPr>
    </w:p>
    <w:p w14:paraId="74508804" w14:textId="77777777" w:rsidR="00DF3CD3" w:rsidRPr="00163FEB" w:rsidRDefault="00771F2B" w:rsidP="00DF3CD3">
      <w:pPr>
        <w:pStyle w:val="Artigo"/>
        <w:spacing w:line="240" w:lineRule="auto"/>
        <w:rPr>
          <w:sz w:val="24"/>
          <w:szCs w:val="24"/>
        </w:rPr>
      </w:pPr>
      <w:r w:rsidRPr="00163FEB">
        <w:rPr>
          <w:b/>
          <w:sz w:val="24"/>
          <w:szCs w:val="24"/>
        </w:rPr>
        <w:t xml:space="preserve">§ 5º </w:t>
      </w:r>
      <w:r w:rsidRPr="00163FEB">
        <w:rPr>
          <w:sz w:val="24"/>
          <w:szCs w:val="24"/>
        </w:rPr>
        <w:t>Havendo as condições de trabalho pactuadas prossegue-se com processo de avaliação visando à identificação de realização ou não das metas, objetivos e atividades, bem como a qualidade dessa realização.</w:t>
      </w:r>
    </w:p>
    <w:p w14:paraId="507EE63B" w14:textId="77777777" w:rsidR="00907139" w:rsidRPr="00163FEB" w:rsidRDefault="00907139" w:rsidP="00DF3CD3">
      <w:pPr>
        <w:pStyle w:val="Artigo"/>
        <w:spacing w:line="240" w:lineRule="auto"/>
        <w:rPr>
          <w:sz w:val="24"/>
          <w:szCs w:val="24"/>
        </w:rPr>
      </w:pPr>
    </w:p>
    <w:p w14:paraId="2F534B1D" w14:textId="77777777" w:rsidR="00DF3CD3" w:rsidRPr="00163FEB" w:rsidRDefault="00771F2B" w:rsidP="00907139">
      <w:pPr>
        <w:pStyle w:val="Artigo"/>
        <w:spacing w:line="240" w:lineRule="auto"/>
        <w:ind w:firstLine="0"/>
        <w:rPr>
          <w:sz w:val="24"/>
          <w:szCs w:val="24"/>
        </w:rPr>
      </w:pPr>
      <w:r w:rsidRPr="00163FEB">
        <w:rPr>
          <w:b/>
          <w:sz w:val="24"/>
          <w:szCs w:val="24"/>
        </w:rPr>
        <w:t xml:space="preserve">Art. 114. </w:t>
      </w:r>
      <w:r w:rsidRPr="00163FEB">
        <w:rPr>
          <w:sz w:val="24"/>
          <w:szCs w:val="24"/>
        </w:rPr>
        <w:t>Para efeito da progressão por mérito dos servidores abrangidos por esta Lei Complementar, o indicador de validação para evolução será obtido na forma do regulamento do programa de avaliação, observadas as disposições, os objetivos e as diretrizes descritas neste Título.</w:t>
      </w:r>
    </w:p>
    <w:p w14:paraId="29755DAB" w14:textId="77777777" w:rsidR="00907139" w:rsidRPr="00163FEB" w:rsidRDefault="00907139" w:rsidP="00907139">
      <w:pPr>
        <w:pStyle w:val="Artigo"/>
        <w:spacing w:line="240" w:lineRule="auto"/>
        <w:ind w:firstLine="0"/>
        <w:rPr>
          <w:sz w:val="24"/>
          <w:szCs w:val="24"/>
        </w:rPr>
      </w:pPr>
    </w:p>
    <w:p w14:paraId="16974390" w14:textId="77777777" w:rsidR="00DF3CD3" w:rsidRPr="00163FEB" w:rsidRDefault="00771F2B" w:rsidP="00DF3CD3">
      <w:pPr>
        <w:pStyle w:val="Artigo"/>
        <w:spacing w:line="240" w:lineRule="auto"/>
        <w:rPr>
          <w:sz w:val="24"/>
          <w:szCs w:val="24"/>
        </w:rPr>
      </w:pPr>
      <w:r w:rsidRPr="00163FEB">
        <w:rPr>
          <w:b/>
          <w:sz w:val="24"/>
          <w:szCs w:val="24"/>
        </w:rPr>
        <w:lastRenderedPageBreak/>
        <w:t xml:space="preserve">§ 1º </w:t>
      </w:r>
      <w:r w:rsidRPr="00163FEB">
        <w:rPr>
          <w:sz w:val="24"/>
          <w:szCs w:val="24"/>
        </w:rPr>
        <w:t>As avaliações finais de desempenho ocorrem sempre na mesma época independente do interstício pessoal dos servidores da equipe de trabalho.</w:t>
      </w:r>
    </w:p>
    <w:p w14:paraId="4407A801" w14:textId="77777777" w:rsidR="00907139" w:rsidRPr="00163FEB" w:rsidRDefault="00907139" w:rsidP="00DF3CD3">
      <w:pPr>
        <w:pStyle w:val="Artigo"/>
        <w:spacing w:line="240" w:lineRule="auto"/>
        <w:rPr>
          <w:sz w:val="24"/>
          <w:szCs w:val="24"/>
        </w:rPr>
      </w:pPr>
    </w:p>
    <w:p w14:paraId="74C50D25" w14:textId="77777777" w:rsidR="00DF3CD3" w:rsidRPr="00163FEB" w:rsidRDefault="00771F2B" w:rsidP="00DF3CD3">
      <w:pPr>
        <w:pStyle w:val="Artigo"/>
        <w:spacing w:line="240" w:lineRule="auto"/>
        <w:rPr>
          <w:bCs/>
          <w:sz w:val="24"/>
          <w:szCs w:val="24"/>
        </w:rPr>
      </w:pPr>
      <w:r w:rsidRPr="00163FEB">
        <w:rPr>
          <w:b/>
          <w:sz w:val="24"/>
          <w:szCs w:val="24"/>
        </w:rPr>
        <w:t>§ 2º</w:t>
      </w:r>
      <w:r w:rsidRPr="00163FEB">
        <w:rPr>
          <w:bCs/>
          <w:sz w:val="24"/>
          <w:szCs w:val="24"/>
        </w:rPr>
        <w:t xml:space="preserve"> A apropriação individual dos indicadores de avaliação para aplicação da progressão por mérito ocorrerá considerando-se a média das notas obtidas ao longo dos três anos do interstício para esta forma de progressão.</w:t>
      </w:r>
    </w:p>
    <w:p w14:paraId="46963C07" w14:textId="77777777" w:rsidR="00DF3CD3" w:rsidRPr="00163FEB" w:rsidRDefault="00DF3CD3" w:rsidP="00DF3CD3">
      <w:pPr>
        <w:pStyle w:val="Artigo"/>
        <w:spacing w:line="240" w:lineRule="auto"/>
        <w:rPr>
          <w:bCs/>
          <w:sz w:val="24"/>
          <w:szCs w:val="24"/>
        </w:rPr>
      </w:pPr>
    </w:p>
    <w:p w14:paraId="0C89AE7D" w14:textId="77777777" w:rsidR="00DF3CD3" w:rsidRPr="00163FEB" w:rsidRDefault="00771F2B" w:rsidP="00F1553D">
      <w:pPr>
        <w:pStyle w:val="Ttulo2"/>
        <w:spacing w:before="0"/>
        <w:jc w:val="center"/>
        <w:rPr>
          <w:rFonts w:asciiTheme="minorHAnsi" w:hAnsiTheme="minorHAnsi" w:cstheme="minorHAnsi"/>
          <w:b/>
          <w:bCs/>
          <w:color w:val="auto"/>
          <w:sz w:val="24"/>
          <w:szCs w:val="24"/>
        </w:rPr>
      </w:pPr>
      <w:bookmarkStart w:id="70" w:name="_Toc435540252"/>
      <w:r w:rsidRPr="00163FEB">
        <w:rPr>
          <w:rFonts w:asciiTheme="minorHAnsi" w:hAnsiTheme="minorHAnsi" w:cstheme="minorHAnsi"/>
          <w:b/>
          <w:bCs/>
          <w:color w:val="auto"/>
          <w:sz w:val="24"/>
          <w:szCs w:val="24"/>
        </w:rPr>
        <w:t>CAPÍTULO III</w:t>
      </w:r>
      <w:r w:rsidRPr="00163FEB">
        <w:rPr>
          <w:rFonts w:asciiTheme="minorHAnsi" w:hAnsiTheme="minorHAnsi" w:cstheme="minorHAnsi"/>
          <w:b/>
          <w:bCs/>
          <w:color w:val="auto"/>
          <w:sz w:val="24"/>
          <w:szCs w:val="24"/>
        </w:rPr>
        <w:br/>
        <w:t>DA REMUNERAÇÃO E DA JORNADA DE TRABALHO</w:t>
      </w:r>
      <w:bookmarkEnd w:id="70"/>
    </w:p>
    <w:p w14:paraId="18F7B200" w14:textId="77777777" w:rsidR="00907139" w:rsidRPr="00163FEB" w:rsidRDefault="00907139" w:rsidP="00F1553D">
      <w:pPr>
        <w:pStyle w:val="Ttulo3"/>
        <w:spacing w:before="0"/>
        <w:jc w:val="center"/>
        <w:rPr>
          <w:rFonts w:asciiTheme="minorHAnsi" w:hAnsiTheme="minorHAnsi" w:cstheme="minorHAnsi"/>
          <w:b/>
          <w:bCs/>
          <w:color w:val="auto"/>
        </w:rPr>
      </w:pPr>
      <w:bookmarkStart w:id="71" w:name="_Toc435540254"/>
    </w:p>
    <w:p w14:paraId="71747381" w14:textId="77777777" w:rsidR="00DF3CD3" w:rsidRPr="00163FEB" w:rsidRDefault="00771F2B" w:rsidP="00F1553D">
      <w:pPr>
        <w:pStyle w:val="Ttulo3"/>
        <w:spacing w:before="0"/>
        <w:jc w:val="center"/>
        <w:rPr>
          <w:rFonts w:asciiTheme="minorHAnsi" w:hAnsiTheme="minorHAnsi" w:cstheme="minorHAnsi"/>
          <w:b/>
          <w:bCs/>
          <w:color w:val="auto"/>
        </w:rPr>
      </w:pPr>
      <w:r w:rsidRPr="00163FEB">
        <w:rPr>
          <w:rFonts w:asciiTheme="minorHAnsi" w:hAnsiTheme="minorHAnsi" w:cstheme="minorHAnsi"/>
          <w:b/>
          <w:bCs/>
          <w:color w:val="auto"/>
        </w:rPr>
        <w:t>Seção I</w:t>
      </w:r>
      <w:r w:rsidRPr="00163FEB">
        <w:rPr>
          <w:rFonts w:asciiTheme="minorHAnsi" w:hAnsiTheme="minorHAnsi" w:cstheme="minorHAnsi"/>
          <w:b/>
          <w:bCs/>
          <w:color w:val="auto"/>
        </w:rPr>
        <w:br/>
        <w:t>Das Disposições Gerais</w:t>
      </w:r>
      <w:bookmarkEnd w:id="71"/>
    </w:p>
    <w:p w14:paraId="1B7FFCF9" w14:textId="77777777" w:rsidR="00907139" w:rsidRPr="00163FEB" w:rsidRDefault="00907139" w:rsidP="00907139">
      <w:pPr>
        <w:rPr>
          <w:rFonts w:asciiTheme="minorHAnsi" w:hAnsiTheme="minorHAnsi" w:cstheme="minorHAnsi"/>
        </w:rPr>
      </w:pPr>
    </w:p>
    <w:p w14:paraId="18189F85" w14:textId="77777777" w:rsidR="00DF3CD3" w:rsidRPr="00163FEB" w:rsidRDefault="00771F2B" w:rsidP="00907139">
      <w:pPr>
        <w:pStyle w:val="Artigo"/>
        <w:spacing w:before="0" w:line="240" w:lineRule="auto"/>
        <w:ind w:firstLine="0"/>
        <w:rPr>
          <w:sz w:val="24"/>
          <w:szCs w:val="24"/>
        </w:rPr>
      </w:pPr>
      <w:r w:rsidRPr="00163FEB">
        <w:rPr>
          <w:b/>
          <w:sz w:val="24"/>
          <w:szCs w:val="24"/>
        </w:rPr>
        <w:t xml:space="preserve">Art. 115. </w:t>
      </w:r>
      <w:r w:rsidRPr="00163FEB">
        <w:rPr>
          <w:sz w:val="24"/>
          <w:szCs w:val="24"/>
        </w:rPr>
        <w:t xml:space="preserve">Os servidores do </w:t>
      </w:r>
      <w:r w:rsidRPr="00163FEB">
        <w:rPr>
          <w:bCs/>
          <w:sz w:val="24"/>
          <w:szCs w:val="24"/>
        </w:rPr>
        <w:t>Bebedouro Previdência</w:t>
      </w:r>
      <w:r w:rsidRPr="00163FEB">
        <w:rPr>
          <w:sz w:val="24"/>
          <w:szCs w:val="24"/>
        </w:rPr>
        <w:t>, abrangidos por esta Lei Complementar, percebem vencimentos como mensalistas e a jornada de trabalho de referência é a disposta no Anexo II</w:t>
      </w:r>
      <w:r w:rsidRPr="00163FEB">
        <w:rPr>
          <w:b/>
          <w:bCs/>
          <w:sz w:val="24"/>
          <w:szCs w:val="24"/>
        </w:rPr>
        <w:t xml:space="preserve"> </w:t>
      </w:r>
      <w:r w:rsidRPr="00163FEB">
        <w:rPr>
          <w:sz w:val="24"/>
          <w:szCs w:val="24"/>
        </w:rPr>
        <w:t>a esta norma.</w:t>
      </w:r>
    </w:p>
    <w:p w14:paraId="03AC7A9A" w14:textId="77777777" w:rsidR="00907139" w:rsidRPr="00163FEB" w:rsidRDefault="00907139" w:rsidP="00907139">
      <w:pPr>
        <w:pStyle w:val="Artigo"/>
        <w:spacing w:before="0" w:line="240" w:lineRule="auto"/>
        <w:ind w:firstLine="0"/>
        <w:rPr>
          <w:sz w:val="24"/>
          <w:szCs w:val="24"/>
        </w:rPr>
      </w:pPr>
    </w:p>
    <w:p w14:paraId="0AE80BCA" w14:textId="77777777" w:rsidR="00DF3CD3" w:rsidRPr="00163FEB" w:rsidRDefault="00771F2B" w:rsidP="00907139">
      <w:pPr>
        <w:pStyle w:val="Artigo"/>
        <w:spacing w:before="0" w:line="240" w:lineRule="auto"/>
        <w:ind w:firstLine="0"/>
        <w:rPr>
          <w:sz w:val="24"/>
          <w:szCs w:val="24"/>
        </w:rPr>
      </w:pPr>
      <w:r w:rsidRPr="00163FEB">
        <w:rPr>
          <w:b/>
          <w:sz w:val="24"/>
          <w:szCs w:val="24"/>
        </w:rPr>
        <w:t xml:space="preserve">Art. 116. </w:t>
      </w:r>
      <w:r w:rsidRPr="00163FEB">
        <w:rPr>
          <w:sz w:val="24"/>
          <w:szCs w:val="24"/>
        </w:rPr>
        <w:t>A mudança da jornada individual de trabalho, requerida exclusivamente pelo servidor, e a consequente alteração de vencimentos, poderão ser autorizadas pelo diretor-presidente da autarquia previdenciária, observados o interesse público, o disposto nesta Lei Complementar e no estatuto dos servidores públicos municipais e, ainda, a viabilidade da alteração mediante estudo conjunto elaborado pela área envolvida.</w:t>
      </w:r>
    </w:p>
    <w:p w14:paraId="0318ED73" w14:textId="77777777" w:rsidR="00907139" w:rsidRPr="00163FEB" w:rsidRDefault="00907139" w:rsidP="00907139">
      <w:pPr>
        <w:pStyle w:val="Artigo"/>
        <w:spacing w:before="0" w:line="240" w:lineRule="auto"/>
        <w:ind w:firstLine="0"/>
        <w:rPr>
          <w:sz w:val="24"/>
          <w:szCs w:val="24"/>
        </w:rPr>
      </w:pPr>
    </w:p>
    <w:p w14:paraId="6E59F691" w14:textId="77777777" w:rsidR="00F1553D" w:rsidRPr="00163FEB" w:rsidRDefault="00771F2B" w:rsidP="00907139">
      <w:pPr>
        <w:pStyle w:val="Artigo"/>
        <w:spacing w:before="0" w:line="240" w:lineRule="auto"/>
        <w:ind w:firstLine="0"/>
        <w:rPr>
          <w:sz w:val="24"/>
          <w:szCs w:val="24"/>
        </w:rPr>
      </w:pPr>
      <w:r w:rsidRPr="00163FEB">
        <w:rPr>
          <w:b/>
          <w:bCs/>
          <w:sz w:val="24"/>
          <w:szCs w:val="24"/>
        </w:rPr>
        <w:t>Parágrafo único.</w:t>
      </w:r>
      <w:r w:rsidRPr="00163FEB">
        <w:rPr>
          <w:sz w:val="24"/>
          <w:szCs w:val="24"/>
        </w:rPr>
        <w:t xml:space="preserve"> É vedada a alteração de jornada aos servidores em estágio probatório, exceto nos casos em houver justificado interesse público.</w:t>
      </w:r>
    </w:p>
    <w:p w14:paraId="0C5515D0" w14:textId="77777777" w:rsidR="00907139" w:rsidRPr="00163FEB" w:rsidRDefault="00907139" w:rsidP="00907139">
      <w:pPr>
        <w:pStyle w:val="Artigo"/>
        <w:spacing w:before="0" w:line="240" w:lineRule="auto"/>
        <w:ind w:firstLine="0"/>
        <w:rPr>
          <w:sz w:val="24"/>
          <w:szCs w:val="24"/>
        </w:rPr>
      </w:pPr>
    </w:p>
    <w:p w14:paraId="37327DCB" w14:textId="77777777" w:rsidR="00F1553D" w:rsidRPr="00163FEB" w:rsidRDefault="00771F2B" w:rsidP="00907139">
      <w:pPr>
        <w:pStyle w:val="Artigo"/>
        <w:spacing w:before="0" w:line="240" w:lineRule="auto"/>
        <w:ind w:firstLine="0"/>
        <w:rPr>
          <w:sz w:val="24"/>
          <w:szCs w:val="24"/>
        </w:rPr>
      </w:pPr>
      <w:r w:rsidRPr="00163FEB">
        <w:rPr>
          <w:b/>
          <w:sz w:val="24"/>
          <w:szCs w:val="24"/>
        </w:rPr>
        <w:t xml:space="preserve">Art. 117. </w:t>
      </w:r>
      <w:r w:rsidRPr="00163FEB">
        <w:rPr>
          <w:sz w:val="24"/>
          <w:szCs w:val="24"/>
        </w:rPr>
        <w:t>A jornada de trabalho poderá ser aumentada ou reduzida, com a respectiva alteração proporcional na remuneração, observados os limites e as normas estabelecidas nesta Lei Complementar.</w:t>
      </w:r>
    </w:p>
    <w:p w14:paraId="27109530" w14:textId="77777777" w:rsidR="00907139" w:rsidRPr="00163FEB" w:rsidRDefault="00907139" w:rsidP="00907139">
      <w:pPr>
        <w:pStyle w:val="Artigo"/>
        <w:spacing w:before="0" w:line="240" w:lineRule="auto"/>
        <w:ind w:firstLine="0"/>
        <w:rPr>
          <w:b/>
          <w:sz w:val="24"/>
          <w:szCs w:val="24"/>
        </w:rPr>
      </w:pPr>
    </w:p>
    <w:p w14:paraId="42380E01" w14:textId="77777777" w:rsidR="00F1553D" w:rsidRPr="00163FEB" w:rsidRDefault="00771F2B" w:rsidP="00F1553D">
      <w:pPr>
        <w:pStyle w:val="Artigo"/>
        <w:spacing w:before="0" w:line="240" w:lineRule="auto"/>
        <w:rPr>
          <w:sz w:val="24"/>
          <w:szCs w:val="24"/>
        </w:rPr>
      </w:pPr>
      <w:r w:rsidRPr="00163FEB">
        <w:rPr>
          <w:b/>
          <w:sz w:val="24"/>
          <w:szCs w:val="24"/>
        </w:rPr>
        <w:t xml:space="preserve">§ 1º </w:t>
      </w:r>
      <w:r w:rsidRPr="00163FEB">
        <w:rPr>
          <w:sz w:val="24"/>
          <w:szCs w:val="24"/>
        </w:rPr>
        <w:t>Nenhuma jornada de trabalho poderá ser inferior a 20 (vinte) horas semanais.</w:t>
      </w:r>
    </w:p>
    <w:p w14:paraId="7B7E25B6" w14:textId="77777777" w:rsidR="00907139" w:rsidRPr="00163FEB" w:rsidRDefault="00907139" w:rsidP="00F1553D">
      <w:pPr>
        <w:pStyle w:val="Artigo"/>
        <w:spacing w:before="0" w:line="240" w:lineRule="auto"/>
        <w:rPr>
          <w:sz w:val="24"/>
          <w:szCs w:val="24"/>
        </w:rPr>
      </w:pPr>
    </w:p>
    <w:p w14:paraId="31799FCB" w14:textId="77777777" w:rsidR="00F1553D" w:rsidRPr="00163FEB" w:rsidRDefault="00771F2B" w:rsidP="00F1553D">
      <w:pPr>
        <w:pStyle w:val="Artigo"/>
        <w:spacing w:before="0" w:line="240" w:lineRule="auto"/>
        <w:rPr>
          <w:sz w:val="24"/>
          <w:szCs w:val="24"/>
        </w:rPr>
      </w:pPr>
      <w:r w:rsidRPr="00163FEB">
        <w:rPr>
          <w:b/>
          <w:sz w:val="24"/>
          <w:szCs w:val="24"/>
        </w:rPr>
        <w:t xml:space="preserve">§ 2º </w:t>
      </w:r>
      <w:r w:rsidRPr="00163FEB">
        <w:rPr>
          <w:sz w:val="24"/>
          <w:szCs w:val="24"/>
        </w:rPr>
        <w:t>Observado o disposto no estatuto dos servidores públicos municipais, não será permitida a redução de jornada para os servidores no exercício de cargo em comissão ou de função de confiança.</w:t>
      </w:r>
    </w:p>
    <w:p w14:paraId="21F3FF25" w14:textId="77777777" w:rsidR="00907139" w:rsidRPr="00163FEB" w:rsidRDefault="00907139" w:rsidP="00F1553D">
      <w:pPr>
        <w:pStyle w:val="Artigo"/>
        <w:spacing w:before="0" w:line="240" w:lineRule="auto"/>
        <w:rPr>
          <w:sz w:val="24"/>
          <w:szCs w:val="24"/>
        </w:rPr>
      </w:pPr>
    </w:p>
    <w:p w14:paraId="28900476" w14:textId="77777777" w:rsidR="00F1553D" w:rsidRPr="00163FEB" w:rsidRDefault="00771F2B" w:rsidP="00F1553D">
      <w:pPr>
        <w:pStyle w:val="Artigo"/>
        <w:spacing w:before="0" w:line="240" w:lineRule="auto"/>
        <w:rPr>
          <w:sz w:val="24"/>
          <w:szCs w:val="24"/>
        </w:rPr>
      </w:pPr>
      <w:r w:rsidRPr="00163FEB">
        <w:rPr>
          <w:b/>
          <w:sz w:val="24"/>
          <w:szCs w:val="24"/>
        </w:rPr>
        <w:t xml:space="preserve">§ 3º </w:t>
      </w:r>
      <w:r w:rsidRPr="00163FEB">
        <w:rPr>
          <w:sz w:val="24"/>
          <w:szCs w:val="24"/>
        </w:rPr>
        <w:t>A redução da jornada de trabalho deverá ser requerida pelo servidor interessado e poderá ser autorizada pelo diretor-presidente da autarquia, na forma desta Lei Complementar, desde que:</w:t>
      </w:r>
    </w:p>
    <w:p w14:paraId="3807EA6D" w14:textId="77777777" w:rsidR="00F1553D" w:rsidRPr="00163FEB" w:rsidRDefault="00771F2B" w:rsidP="00F1553D">
      <w:pPr>
        <w:pStyle w:val="Inciso"/>
        <w:spacing w:before="0" w:line="240" w:lineRule="auto"/>
        <w:rPr>
          <w:bCs w:val="0"/>
          <w:sz w:val="24"/>
          <w:szCs w:val="24"/>
        </w:rPr>
      </w:pPr>
      <w:r w:rsidRPr="00163FEB">
        <w:rPr>
          <w:b/>
          <w:bCs w:val="0"/>
          <w:sz w:val="24"/>
          <w:szCs w:val="24"/>
        </w:rPr>
        <w:t>I –</w:t>
      </w:r>
      <w:r w:rsidRPr="00163FEB">
        <w:rPr>
          <w:bCs w:val="0"/>
          <w:sz w:val="24"/>
          <w:szCs w:val="24"/>
        </w:rPr>
        <w:t xml:space="preserve"> </w:t>
      </w:r>
      <w:r w:rsidRPr="00163FEB">
        <w:rPr>
          <w:sz w:val="24"/>
          <w:szCs w:val="24"/>
        </w:rPr>
        <w:t>não implique aumento do quadro de pessoal, salvo se ocorrer criação, ampliação ou aumento de serviços ao público, devidamente comprovado</w:t>
      </w:r>
      <w:r w:rsidRPr="00163FEB">
        <w:rPr>
          <w:bCs w:val="0"/>
          <w:sz w:val="24"/>
          <w:szCs w:val="24"/>
        </w:rPr>
        <w:t>;</w:t>
      </w:r>
    </w:p>
    <w:p w14:paraId="22B91CFC" w14:textId="77777777" w:rsidR="00F1553D" w:rsidRPr="00163FEB" w:rsidRDefault="00771F2B" w:rsidP="00F1553D">
      <w:pPr>
        <w:pStyle w:val="Inciso"/>
        <w:spacing w:before="0" w:line="240" w:lineRule="auto"/>
        <w:rPr>
          <w:bCs w:val="0"/>
          <w:sz w:val="24"/>
          <w:szCs w:val="24"/>
        </w:rPr>
      </w:pPr>
      <w:r w:rsidRPr="00163FEB">
        <w:rPr>
          <w:b/>
          <w:bCs w:val="0"/>
          <w:sz w:val="24"/>
          <w:szCs w:val="24"/>
        </w:rPr>
        <w:t>II –</w:t>
      </w:r>
      <w:r w:rsidRPr="00163FEB">
        <w:rPr>
          <w:bCs w:val="0"/>
          <w:sz w:val="24"/>
          <w:szCs w:val="24"/>
        </w:rPr>
        <w:t xml:space="preserve"> </w:t>
      </w:r>
      <w:r w:rsidRPr="00163FEB">
        <w:rPr>
          <w:sz w:val="24"/>
          <w:szCs w:val="24"/>
        </w:rPr>
        <w:t>não implique na realização de horas extras ou na contratação de pessoal temporário, ressalvadas as exceções legais</w:t>
      </w:r>
      <w:r w:rsidRPr="00163FEB">
        <w:rPr>
          <w:bCs w:val="0"/>
          <w:sz w:val="24"/>
          <w:szCs w:val="24"/>
        </w:rPr>
        <w:t>;</w:t>
      </w:r>
    </w:p>
    <w:p w14:paraId="3299AAAB" w14:textId="77777777" w:rsidR="00F1553D" w:rsidRPr="00163FEB" w:rsidRDefault="00771F2B" w:rsidP="00F1553D">
      <w:pPr>
        <w:pStyle w:val="Inciso"/>
        <w:spacing w:before="0" w:line="240" w:lineRule="auto"/>
        <w:rPr>
          <w:bCs w:val="0"/>
          <w:sz w:val="24"/>
          <w:szCs w:val="24"/>
        </w:rPr>
      </w:pPr>
      <w:r w:rsidRPr="00163FEB">
        <w:rPr>
          <w:b/>
          <w:bCs w:val="0"/>
          <w:sz w:val="24"/>
          <w:szCs w:val="24"/>
        </w:rPr>
        <w:t>III –</w:t>
      </w:r>
      <w:r w:rsidRPr="00163FEB">
        <w:rPr>
          <w:bCs w:val="0"/>
          <w:sz w:val="24"/>
          <w:szCs w:val="24"/>
        </w:rPr>
        <w:t xml:space="preserve"> </w:t>
      </w:r>
      <w:r w:rsidRPr="00163FEB">
        <w:rPr>
          <w:bCs w:val="0"/>
          <w:iCs/>
          <w:sz w:val="24"/>
          <w:szCs w:val="24"/>
        </w:rPr>
        <w:t>atenda ao</w:t>
      </w:r>
      <w:r w:rsidRPr="00163FEB">
        <w:rPr>
          <w:b/>
          <w:sz w:val="24"/>
          <w:szCs w:val="24"/>
        </w:rPr>
        <w:t xml:space="preserve"> </w:t>
      </w:r>
      <w:r w:rsidRPr="00163FEB">
        <w:rPr>
          <w:sz w:val="24"/>
          <w:szCs w:val="24"/>
        </w:rPr>
        <w:t>interesse público e assegure atendimento com qualidade à população</w:t>
      </w:r>
      <w:r w:rsidRPr="00163FEB">
        <w:rPr>
          <w:bCs w:val="0"/>
          <w:sz w:val="24"/>
          <w:szCs w:val="24"/>
        </w:rPr>
        <w:t>; e,</w:t>
      </w:r>
    </w:p>
    <w:p w14:paraId="4C3521A9" w14:textId="77777777" w:rsidR="00F1553D" w:rsidRPr="00163FEB" w:rsidRDefault="00771F2B" w:rsidP="00F1553D">
      <w:pPr>
        <w:pStyle w:val="Inciso"/>
        <w:spacing w:before="0" w:line="240" w:lineRule="auto"/>
        <w:rPr>
          <w:bCs w:val="0"/>
          <w:sz w:val="24"/>
          <w:szCs w:val="24"/>
        </w:rPr>
      </w:pPr>
      <w:r w:rsidRPr="00163FEB">
        <w:rPr>
          <w:b/>
          <w:bCs w:val="0"/>
          <w:sz w:val="24"/>
          <w:szCs w:val="24"/>
        </w:rPr>
        <w:t>IV –</w:t>
      </w:r>
      <w:r w:rsidRPr="00163FEB">
        <w:rPr>
          <w:bCs w:val="0"/>
          <w:sz w:val="24"/>
          <w:szCs w:val="24"/>
        </w:rPr>
        <w:t xml:space="preserve"> </w:t>
      </w:r>
      <w:r w:rsidRPr="00163FEB">
        <w:rPr>
          <w:sz w:val="24"/>
          <w:szCs w:val="24"/>
        </w:rPr>
        <w:t>ocorra a redução proporcional do valor do padrão de vencimento do servidor com a devida consequência nas verbas remuneratórias vinculadas para efeito de cálculo ao mesmo</w:t>
      </w:r>
      <w:r w:rsidRPr="00163FEB">
        <w:rPr>
          <w:bCs w:val="0"/>
          <w:sz w:val="24"/>
          <w:szCs w:val="24"/>
        </w:rPr>
        <w:t>.</w:t>
      </w:r>
    </w:p>
    <w:p w14:paraId="2D592B6F" w14:textId="77777777" w:rsidR="00907139" w:rsidRPr="00163FEB" w:rsidRDefault="00907139" w:rsidP="00F1553D">
      <w:pPr>
        <w:pStyle w:val="Inciso"/>
        <w:spacing w:before="0" w:line="240" w:lineRule="auto"/>
        <w:rPr>
          <w:bCs w:val="0"/>
          <w:sz w:val="24"/>
          <w:szCs w:val="24"/>
        </w:rPr>
      </w:pPr>
    </w:p>
    <w:p w14:paraId="50E40F66" w14:textId="77777777" w:rsidR="00F1553D" w:rsidRDefault="00771F2B" w:rsidP="00744610">
      <w:pPr>
        <w:pStyle w:val="Artigo"/>
        <w:spacing w:before="0" w:line="240" w:lineRule="auto"/>
        <w:rPr>
          <w:sz w:val="24"/>
          <w:szCs w:val="24"/>
        </w:rPr>
      </w:pPr>
      <w:r w:rsidRPr="00163FEB">
        <w:rPr>
          <w:b/>
          <w:sz w:val="24"/>
          <w:szCs w:val="24"/>
        </w:rPr>
        <w:t xml:space="preserve">§ 4º </w:t>
      </w:r>
      <w:r w:rsidRPr="00163FEB">
        <w:rPr>
          <w:sz w:val="24"/>
          <w:szCs w:val="24"/>
        </w:rPr>
        <w:t>As limitações do § 3º deste artigo não se aplicam nos casos em que houver necessidade absoluta da redução de jornada, apurada através de procedimento administrativo de reabilitação funcional, com emissão de laudo por profissional habilitado na área de referência, na forma do disciplinado no estatuto dos servidores públicos municipais.</w:t>
      </w:r>
    </w:p>
    <w:p w14:paraId="5ABFCAAB" w14:textId="77777777" w:rsidR="00D2203E" w:rsidRPr="00163FEB" w:rsidRDefault="00D2203E" w:rsidP="00744610">
      <w:pPr>
        <w:pStyle w:val="Artigo"/>
        <w:spacing w:before="0" w:line="240" w:lineRule="auto"/>
        <w:rPr>
          <w:sz w:val="24"/>
          <w:szCs w:val="24"/>
        </w:rPr>
      </w:pPr>
    </w:p>
    <w:p w14:paraId="582FA03C" w14:textId="77777777" w:rsidR="00F1553D" w:rsidRPr="00163FEB" w:rsidRDefault="00771F2B" w:rsidP="00744610">
      <w:pPr>
        <w:pStyle w:val="Artigo"/>
        <w:spacing w:before="0" w:line="240" w:lineRule="auto"/>
        <w:rPr>
          <w:sz w:val="24"/>
          <w:szCs w:val="24"/>
        </w:rPr>
      </w:pPr>
      <w:r w:rsidRPr="00163FEB">
        <w:rPr>
          <w:b/>
          <w:sz w:val="24"/>
          <w:szCs w:val="24"/>
        </w:rPr>
        <w:t xml:space="preserve">§ 5º </w:t>
      </w:r>
      <w:r w:rsidRPr="00163FEB">
        <w:rPr>
          <w:sz w:val="24"/>
          <w:szCs w:val="24"/>
        </w:rPr>
        <w:t>O aumento da jornada de trabalho deverá ser requerido pelo servidor interessado e poderá ser autorizada pelo diretor-presidente da autarquia, na forma desta Lei Complementar, desde que:</w:t>
      </w:r>
    </w:p>
    <w:p w14:paraId="3622F204" w14:textId="77777777" w:rsidR="00F1553D" w:rsidRPr="00163FEB" w:rsidRDefault="00771F2B" w:rsidP="00744610">
      <w:pPr>
        <w:pStyle w:val="Inciso"/>
        <w:spacing w:before="0" w:line="240" w:lineRule="auto"/>
        <w:rPr>
          <w:bCs w:val="0"/>
          <w:sz w:val="24"/>
          <w:szCs w:val="24"/>
        </w:rPr>
      </w:pPr>
      <w:r w:rsidRPr="00163FEB">
        <w:rPr>
          <w:b/>
          <w:bCs w:val="0"/>
          <w:sz w:val="24"/>
          <w:szCs w:val="24"/>
        </w:rPr>
        <w:t>I –</w:t>
      </w:r>
      <w:r w:rsidRPr="00163FEB">
        <w:rPr>
          <w:bCs w:val="0"/>
          <w:sz w:val="24"/>
          <w:szCs w:val="24"/>
        </w:rPr>
        <w:t xml:space="preserve"> </w:t>
      </w:r>
      <w:r w:rsidRPr="00163FEB">
        <w:rPr>
          <w:bCs w:val="0"/>
          <w:iCs/>
          <w:sz w:val="24"/>
          <w:szCs w:val="24"/>
        </w:rPr>
        <w:t>atenda ao</w:t>
      </w:r>
      <w:r w:rsidRPr="00163FEB">
        <w:rPr>
          <w:b/>
          <w:sz w:val="24"/>
          <w:szCs w:val="24"/>
        </w:rPr>
        <w:t xml:space="preserve"> </w:t>
      </w:r>
      <w:r w:rsidRPr="00163FEB">
        <w:rPr>
          <w:sz w:val="24"/>
          <w:szCs w:val="24"/>
        </w:rPr>
        <w:t>interesse público e assegure atendimento com qualidade à população</w:t>
      </w:r>
      <w:r w:rsidRPr="00163FEB">
        <w:rPr>
          <w:bCs w:val="0"/>
          <w:sz w:val="24"/>
          <w:szCs w:val="24"/>
        </w:rPr>
        <w:t>; e,</w:t>
      </w:r>
    </w:p>
    <w:p w14:paraId="75AB6395" w14:textId="77777777" w:rsidR="00F1553D" w:rsidRPr="00163FEB" w:rsidRDefault="00771F2B" w:rsidP="00744610">
      <w:pPr>
        <w:pStyle w:val="Inciso"/>
        <w:spacing w:before="0" w:line="240" w:lineRule="auto"/>
        <w:rPr>
          <w:bCs w:val="0"/>
          <w:sz w:val="24"/>
          <w:szCs w:val="24"/>
        </w:rPr>
      </w:pPr>
      <w:r w:rsidRPr="00163FEB">
        <w:rPr>
          <w:b/>
          <w:bCs w:val="0"/>
          <w:sz w:val="24"/>
          <w:szCs w:val="24"/>
        </w:rPr>
        <w:t>II –</w:t>
      </w:r>
      <w:r w:rsidRPr="00163FEB">
        <w:rPr>
          <w:bCs w:val="0"/>
          <w:sz w:val="24"/>
          <w:szCs w:val="24"/>
        </w:rPr>
        <w:t xml:space="preserve"> </w:t>
      </w:r>
      <w:r w:rsidRPr="00163FEB">
        <w:rPr>
          <w:sz w:val="24"/>
          <w:szCs w:val="24"/>
        </w:rPr>
        <w:t>haja recursos orçamentários e financeiros para arcar com os custos do aumento proporcional da remuneração</w:t>
      </w:r>
      <w:r w:rsidRPr="00163FEB">
        <w:rPr>
          <w:bCs w:val="0"/>
          <w:sz w:val="24"/>
          <w:szCs w:val="24"/>
        </w:rPr>
        <w:t>.</w:t>
      </w:r>
    </w:p>
    <w:p w14:paraId="4B184D0E" w14:textId="77777777" w:rsidR="00907139" w:rsidRPr="00163FEB" w:rsidRDefault="00907139" w:rsidP="00744610">
      <w:pPr>
        <w:pStyle w:val="Inciso"/>
        <w:spacing w:before="0" w:line="240" w:lineRule="auto"/>
        <w:rPr>
          <w:bCs w:val="0"/>
          <w:sz w:val="24"/>
          <w:szCs w:val="24"/>
        </w:rPr>
      </w:pPr>
    </w:p>
    <w:p w14:paraId="7E50EAB9" w14:textId="77777777" w:rsidR="00F1553D" w:rsidRPr="00163FEB" w:rsidRDefault="00771F2B" w:rsidP="00744610">
      <w:pPr>
        <w:pStyle w:val="Artigo"/>
        <w:spacing w:before="0" w:line="240" w:lineRule="auto"/>
        <w:rPr>
          <w:sz w:val="24"/>
          <w:szCs w:val="24"/>
        </w:rPr>
      </w:pPr>
      <w:r w:rsidRPr="00163FEB">
        <w:rPr>
          <w:b/>
          <w:sz w:val="24"/>
          <w:szCs w:val="24"/>
        </w:rPr>
        <w:t xml:space="preserve">§ 6º </w:t>
      </w:r>
      <w:r w:rsidRPr="00163FEB">
        <w:rPr>
          <w:sz w:val="24"/>
          <w:szCs w:val="24"/>
        </w:rPr>
        <w:t>A alteração de jornada de trabalho altera os registros cadastrais do servidor e deve vigorar por tempo indeterminado.</w:t>
      </w:r>
    </w:p>
    <w:p w14:paraId="0149B6D8" w14:textId="77777777" w:rsidR="00907139" w:rsidRPr="00163FEB" w:rsidRDefault="00907139" w:rsidP="00744610">
      <w:pPr>
        <w:pStyle w:val="Artigo"/>
        <w:spacing w:before="0" w:line="240" w:lineRule="auto"/>
        <w:rPr>
          <w:sz w:val="24"/>
          <w:szCs w:val="24"/>
        </w:rPr>
      </w:pPr>
    </w:p>
    <w:p w14:paraId="03F824DC" w14:textId="77777777" w:rsidR="00F1553D" w:rsidRPr="00163FEB" w:rsidRDefault="00771F2B" w:rsidP="00907139">
      <w:pPr>
        <w:pStyle w:val="Artigo"/>
        <w:spacing w:before="0" w:line="240" w:lineRule="auto"/>
        <w:ind w:firstLine="0"/>
        <w:rPr>
          <w:sz w:val="24"/>
          <w:szCs w:val="24"/>
        </w:rPr>
      </w:pPr>
      <w:r w:rsidRPr="00163FEB">
        <w:rPr>
          <w:b/>
          <w:sz w:val="24"/>
          <w:szCs w:val="24"/>
        </w:rPr>
        <w:t xml:space="preserve">Art. 118. </w:t>
      </w:r>
      <w:r w:rsidRPr="00163FEB">
        <w:rPr>
          <w:sz w:val="24"/>
          <w:szCs w:val="24"/>
        </w:rPr>
        <w:t>O servidor que obtiver alteração de jornada de trabalho que implique aumento da carga horária e da remuneração, somente terá direito a se aposentar com proventos referentes à jornada acrescida, desde que cumpra as condições definidas na legislação previdenciária e, em especial, 10 (dez) anos de efetivo exercício no serviço público e 5 (cinco) anos no cargo e jornada em que se dará a aposentadoria.</w:t>
      </w:r>
    </w:p>
    <w:p w14:paraId="61AABBBA" w14:textId="77777777" w:rsidR="00744610" w:rsidRPr="00163FEB" w:rsidRDefault="00744610" w:rsidP="00744610">
      <w:pPr>
        <w:pStyle w:val="Artigo"/>
        <w:spacing w:before="0" w:line="240" w:lineRule="auto"/>
        <w:rPr>
          <w:sz w:val="24"/>
          <w:szCs w:val="24"/>
        </w:rPr>
      </w:pPr>
    </w:p>
    <w:p w14:paraId="6DF0AF8F" w14:textId="77777777" w:rsidR="00744610" w:rsidRPr="00163FEB" w:rsidRDefault="00771F2B" w:rsidP="00744610">
      <w:pPr>
        <w:pStyle w:val="Ttulo3"/>
        <w:jc w:val="center"/>
        <w:rPr>
          <w:rFonts w:asciiTheme="minorHAnsi" w:hAnsiTheme="minorHAnsi" w:cstheme="minorHAnsi"/>
          <w:b/>
          <w:bCs/>
          <w:color w:val="auto"/>
        </w:rPr>
      </w:pPr>
      <w:r w:rsidRPr="00163FEB">
        <w:rPr>
          <w:rFonts w:asciiTheme="minorHAnsi" w:hAnsiTheme="minorHAnsi" w:cstheme="minorHAnsi"/>
          <w:b/>
          <w:bCs/>
          <w:color w:val="auto"/>
        </w:rPr>
        <w:t>Seção II</w:t>
      </w:r>
      <w:r w:rsidRPr="00163FEB">
        <w:rPr>
          <w:rFonts w:asciiTheme="minorHAnsi" w:hAnsiTheme="minorHAnsi" w:cstheme="minorHAnsi"/>
          <w:b/>
          <w:bCs/>
          <w:color w:val="auto"/>
        </w:rPr>
        <w:br/>
      </w:r>
      <w:r w:rsidRPr="00163FEB">
        <w:rPr>
          <w:rFonts w:asciiTheme="minorHAnsi" w:hAnsiTheme="minorHAnsi" w:cstheme="minorHAnsi"/>
          <w:b/>
          <w:bCs/>
          <w:color w:val="auto"/>
        </w:rPr>
        <w:t>Das Tabelas de Vencimento e da Remuneração</w:t>
      </w:r>
    </w:p>
    <w:p w14:paraId="458BEB7F" w14:textId="77777777" w:rsidR="00907139" w:rsidRPr="00163FEB" w:rsidRDefault="00907139" w:rsidP="00907139">
      <w:pPr>
        <w:rPr>
          <w:rFonts w:asciiTheme="minorHAnsi" w:hAnsiTheme="minorHAnsi" w:cstheme="minorHAnsi"/>
        </w:rPr>
      </w:pPr>
    </w:p>
    <w:p w14:paraId="23D64C5E" w14:textId="77777777" w:rsidR="00744610" w:rsidRPr="00163FEB" w:rsidRDefault="00771F2B" w:rsidP="00907139">
      <w:pPr>
        <w:pStyle w:val="Artigo"/>
        <w:spacing w:line="240" w:lineRule="auto"/>
        <w:ind w:firstLine="0"/>
        <w:rPr>
          <w:sz w:val="24"/>
          <w:szCs w:val="24"/>
        </w:rPr>
      </w:pPr>
      <w:r w:rsidRPr="00163FEB">
        <w:rPr>
          <w:b/>
          <w:sz w:val="24"/>
          <w:szCs w:val="24"/>
        </w:rPr>
        <w:t xml:space="preserve">Art. 119. </w:t>
      </w:r>
      <w:r w:rsidRPr="00163FEB">
        <w:rPr>
          <w:sz w:val="24"/>
          <w:szCs w:val="24"/>
        </w:rPr>
        <w:t>A remuneração dos cargos definidos nesta Lei Complementar será composta pelo nível de vencimento e classe, ocupados pelo servidor e as demais vantagens pecuniárias, estabelecidas em lei.</w:t>
      </w:r>
    </w:p>
    <w:p w14:paraId="6F3C74D5" w14:textId="77777777" w:rsidR="00907139" w:rsidRPr="00163FEB" w:rsidRDefault="00907139" w:rsidP="00907139">
      <w:pPr>
        <w:pStyle w:val="Artigo"/>
        <w:spacing w:line="240" w:lineRule="auto"/>
        <w:ind w:firstLine="0"/>
        <w:rPr>
          <w:sz w:val="24"/>
          <w:szCs w:val="24"/>
        </w:rPr>
      </w:pPr>
    </w:p>
    <w:p w14:paraId="7D5B028A" w14:textId="77777777" w:rsidR="00744610" w:rsidRPr="00163FEB" w:rsidRDefault="00771F2B" w:rsidP="00907139">
      <w:pPr>
        <w:pStyle w:val="Artigo"/>
        <w:spacing w:line="240" w:lineRule="auto"/>
        <w:ind w:firstLine="0"/>
        <w:rPr>
          <w:sz w:val="24"/>
          <w:szCs w:val="24"/>
        </w:rPr>
      </w:pPr>
      <w:r w:rsidRPr="00163FEB">
        <w:rPr>
          <w:b/>
          <w:sz w:val="24"/>
          <w:szCs w:val="24"/>
        </w:rPr>
        <w:t xml:space="preserve">Parágrafo único. </w:t>
      </w:r>
      <w:r w:rsidRPr="00163FEB">
        <w:rPr>
          <w:sz w:val="24"/>
          <w:szCs w:val="24"/>
        </w:rPr>
        <w:t>Os prêmios, adicionais ou gratificações serão regulados por esta Lei Complementar, pelo estatuto dos servidores públicos municipais e por diplomas legais específicos.</w:t>
      </w:r>
    </w:p>
    <w:p w14:paraId="277D6F61" w14:textId="77777777" w:rsidR="00907139" w:rsidRPr="00163FEB" w:rsidRDefault="00907139" w:rsidP="00907139">
      <w:pPr>
        <w:pStyle w:val="Artigo"/>
        <w:spacing w:line="240" w:lineRule="auto"/>
        <w:ind w:firstLine="0"/>
        <w:rPr>
          <w:sz w:val="24"/>
          <w:szCs w:val="24"/>
        </w:rPr>
      </w:pPr>
    </w:p>
    <w:p w14:paraId="1226B0D6" w14:textId="77777777" w:rsidR="00744610" w:rsidRPr="00163FEB" w:rsidRDefault="00771F2B" w:rsidP="00907139">
      <w:pPr>
        <w:pStyle w:val="Artigo"/>
        <w:spacing w:line="240" w:lineRule="auto"/>
        <w:ind w:firstLine="0"/>
        <w:rPr>
          <w:sz w:val="24"/>
          <w:szCs w:val="24"/>
        </w:rPr>
      </w:pPr>
      <w:r w:rsidRPr="00163FEB">
        <w:rPr>
          <w:b/>
          <w:sz w:val="24"/>
          <w:szCs w:val="24"/>
        </w:rPr>
        <w:t xml:space="preserve">Art. 120. </w:t>
      </w:r>
      <w:r w:rsidRPr="00163FEB">
        <w:rPr>
          <w:sz w:val="24"/>
          <w:szCs w:val="24"/>
        </w:rPr>
        <w:t>Haverá para cada cargo e especialidade de hierarquia diferente uma tabela de valores dos níveis de vencimento obedece aos seguintes critérios:</w:t>
      </w:r>
    </w:p>
    <w:p w14:paraId="715AB7FD" w14:textId="77777777" w:rsidR="00744610" w:rsidRPr="00163FEB" w:rsidRDefault="00771F2B" w:rsidP="00744610">
      <w:pPr>
        <w:pStyle w:val="Inciso"/>
        <w:spacing w:line="240" w:lineRule="auto"/>
        <w:rPr>
          <w:bCs w:val="0"/>
          <w:sz w:val="24"/>
          <w:szCs w:val="24"/>
        </w:rPr>
      </w:pPr>
      <w:r w:rsidRPr="00163FEB">
        <w:rPr>
          <w:b/>
          <w:bCs w:val="0"/>
          <w:sz w:val="24"/>
          <w:szCs w:val="24"/>
        </w:rPr>
        <w:t>I –</w:t>
      </w:r>
      <w:r w:rsidRPr="00163FEB">
        <w:rPr>
          <w:bCs w:val="0"/>
          <w:sz w:val="24"/>
          <w:szCs w:val="24"/>
        </w:rPr>
        <w:t xml:space="preserve"> </w:t>
      </w:r>
      <w:r w:rsidRPr="00163FEB">
        <w:rPr>
          <w:sz w:val="24"/>
          <w:szCs w:val="24"/>
        </w:rPr>
        <w:t>a diferença percentual, entre um nível e o seguinte, será a definida no Anexo V, a esta Lei Complementar</w:t>
      </w:r>
      <w:r w:rsidRPr="00163FEB">
        <w:rPr>
          <w:bCs w:val="0"/>
          <w:sz w:val="24"/>
          <w:szCs w:val="24"/>
        </w:rPr>
        <w:t>;</w:t>
      </w:r>
    </w:p>
    <w:p w14:paraId="4051523B" w14:textId="77777777" w:rsidR="00744610" w:rsidRPr="00163FEB" w:rsidRDefault="00771F2B" w:rsidP="00744610">
      <w:pPr>
        <w:pStyle w:val="Inciso"/>
        <w:spacing w:line="240" w:lineRule="auto"/>
        <w:rPr>
          <w:bCs w:val="0"/>
          <w:sz w:val="24"/>
          <w:szCs w:val="24"/>
        </w:rPr>
      </w:pPr>
      <w:r w:rsidRPr="00163FEB">
        <w:rPr>
          <w:b/>
          <w:bCs w:val="0"/>
          <w:sz w:val="24"/>
          <w:szCs w:val="24"/>
        </w:rPr>
        <w:t>II –</w:t>
      </w:r>
      <w:r w:rsidRPr="00163FEB">
        <w:rPr>
          <w:bCs w:val="0"/>
          <w:sz w:val="24"/>
          <w:szCs w:val="24"/>
        </w:rPr>
        <w:t xml:space="preserve"> </w:t>
      </w:r>
      <w:r w:rsidRPr="00163FEB">
        <w:rPr>
          <w:sz w:val="24"/>
          <w:szCs w:val="24"/>
        </w:rPr>
        <w:t>cada conjunto remuneratório contêm de</w:t>
      </w:r>
      <w:r w:rsidRPr="00163FEB">
        <w:rPr>
          <w:b/>
          <w:sz w:val="24"/>
          <w:szCs w:val="24"/>
        </w:rPr>
        <w:t xml:space="preserve"> </w:t>
      </w:r>
      <w:r w:rsidRPr="00163FEB">
        <w:rPr>
          <w:bCs w:val="0"/>
          <w:iCs/>
          <w:sz w:val="24"/>
          <w:szCs w:val="24"/>
        </w:rPr>
        <w:t>15 (quinze)</w:t>
      </w:r>
      <w:r w:rsidRPr="00163FEB">
        <w:rPr>
          <w:b/>
          <w:sz w:val="24"/>
          <w:szCs w:val="24"/>
        </w:rPr>
        <w:t xml:space="preserve"> </w:t>
      </w:r>
      <w:r w:rsidRPr="00163FEB">
        <w:rPr>
          <w:sz w:val="24"/>
          <w:szCs w:val="24"/>
        </w:rPr>
        <w:t>níveis, vinculados as classes e organizados por jornada de trabalho</w:t>
      </w:r>
      <w:r w:rsidRPr="00163FEB">
        <w:rPr>
          <w:bCs w:val="0"/>
          <w:sz w:val="24"/>
          <w:szCs w:val="24"/>
        </w:rPr>
        <w:t>; e,</w:t>
      </w:r>
    </w:p>
    <w:p w14:paraId="0ACC7BE0" w14:textId="77777777" w:rsidR="00744610" w:rsidRPr="00163FEB" w:rsidRDefault="00771F2B" w:rsidP="00744610">
      <w:pPr>
        <w:pStyle w:val="Inciso"/>
        <w:spacing w:line="240" w:lineRule="auto"/>
        <w:rPr>
          <w:sz w:val="24"/>
          <w:szCs w:val="24"/>
        </w:rPr>
      </w:pPr>
      <w:r w:rsidRPr="00163FEB">
        <w:rPr>
          <w:b/>
          <w:bCs w:val="0"/>
          <w:sz w:val="24"/>
          <w:szCs w:val="24"/>
        </w:rPr>
        <w:t>III –</w:t>
      </w:r>
      <w:r w:rsidRPr="00163FEB">
        <w:rPr>
          <w:bCs w:val="0"/>
          <w:sz w:val="24"/>
          <w:szCs w:val="24"/>
        </w:rPr>
        <w:t xml:space="preserve"> </w:t>
      </w:r>
      <w:r w:rsidRPr="00163FEB">
        <w:rPr>
          <w:sz w:val="24"/>
          <w:szCs w:val="24"/>
        </w:rPr>
        <w:t>os valores monetários dos níveis de vencimento, das tabelas definida nos incisos anteriores, serão obtidos pela aplicação, dos multiplicadores constantes do Anexo V, a esta Lei Complementar, sobre o menor vencimento, observada, em cada caso, a classe e a jornada de trabalho.</w:t>
      </w:r>
    </w:p>
    <w:p w14:paraId="61B8FD11" w14:textId="77777777" w:rsidR="00907139" w:rsidRPr="00163FEB" w:rsidRDefault="00907139" w:rsidP="00744610">
      <w:pPr>
        <w:pStyle w:val="Inciso"/>
        <w:spacing w:line="240" w:lineRule="auto"/>
        <w:rPr>
          <w:sz w:val="24"/>
          <w:szCs w:val="24"/>
        </w:rPr>
      </w:pPr>
    </w:p>
    <w:p w14:paraId="10D153F7" w14:textId="77777777" w:rsidR="00744610" w:rsidRPr="00163FEB" w:rsidRDefault="00771F2B" w:rsidP="00744610">
      <w:pPr>
        <w:pStyle w:val="Artigo"/>
        <w:spacing w:line="240" w:lineRule="auto"/>
        <w:rPr>
          <w:bCs/>
          <w:sz w:val="24"/>
          <w:szCs w:val="24"/>
        </w:rPr>
      </w:pPr>
      <w:r w:rsidRPr="00163FEB">
        <w:rPr>
          <w:b/>
          <w:sz w:val="24"/>
          <w:szCs w:val="24"/>
        </w:rPr>
        <w:lastRenderedPageBreak/>
        <w:t xml:space="preserve">§ 1º </w:t>
      </w:r>
      <w:r w:rsidRPr="00163FEB">
        <w:rPr>
          <w:sz w:val="24"/>
          <w:szCs w:val="24"/>
        </w:rPr>
        <w:t>A tabela de valores dos padrões de vencimento, dos cargos previstos nas carreiras desta Lei Complementar, é a constante do seu Anexo V</w:t>
      </w:r>
      <w:r w:rsidRPr="00163FEB">
        <w:rPr>
          <w:bCs/>
          <w:sz w:val="24"/>
          <w:szCs w:val="24"/>
        </w:rPr>
        <w:t>.</w:t>
      </w:r>
    </w:p>
    <w:p w14:paraId="498ED597" w14:textId="77777777" w:rsidR="00907139" w:rsidRPr="00163FEB" w:rsidRDefault="00907139" w:rsidP="00744610">
      <w:pPr>
        <w:pStyle w:val="Artigo"/>
        <w:spacing w:line="240" w:lineRule="auto"/>
        <w:rPr>
          <w:bCs/>
          <w:sz w:val="24"/>
          <w:szCs w:val="24"/>
        </w:rPr>
      </w:pPr>
    </w:p>
    <w:p w14:paraId="07A4D7CD" w14:textId="77777777" w:rsidR="00744610" w:rsidRPr="00163FEB" w:rsidRDefault="00771F2B" w:rsidP="00744610">
      <w:pPr>
        <w:pStyle w:val="Artigo"/>
        <w:spacing w:line="240" w:lineRule="auto"/>
        <w:rPr>
          <w:sz w:val="24"/>
          <w:szCs w:val="24"/>
        </w:rPr>
      </w:pPr>
      <w:r w:rsidRPr="00163FEB">
        <w:rPr>
          <w:b/>
          <w:sz w:val="24"/>
          <w:szCs w:val="24"/>
        </w:rPr>
        <w:t xml:space="preserve">§ 2º </w:t>
      </w:r>
      <w:r w:rsidRPr="00163FEB">
        <w:rPr>
          <w:sz w:val="24"/>
          <w:szCs w:val="24"/>
        </w:rPr>
        <w:t>Sobre os vencimentos referidos neste artigo, incidirão os reajustes concedidos a título da revisão geral de vencimentos, por ocasião da data base, dos servidores públicos municipais, prevista na Constituição Federal e nesta Lei Complementar.</w:t>
      </w:r>
    </w:p>
    <w:p w14:paraId="59F7940F" w14:textId="77777777" w:rsidR="00744610" w:rsidRPr="00163FEB" w:rsidRDefault="00744610" w:rsidP="00744610">
      <w:pPr>
        <w:pStyle w:val="Artigo"/>
        <w:spacing w:line="240" w:lineRule="auto"/>
        <w:rPr>
          <w:sz w:val="24"/>
          <w:szCs w:val="24"/>
        </w:rPr>
      </w:pPr>
    </w:p>
    <w:p w14:paraId="09F7F352" w14:textId="77777777" w:rsidR="00744610" w:rsidRPr="00163FEB" w:rsidRDefault="00771F2B" w:rsidP="00744610">
      <w:pPr>
        <w:pStyle w:val="Ttulo3"/>
        <w:jc w:val="center"/>
        <w:rPr>
          <w:rFonts w:asciiTheme="minorHAnsi" w:hAnsiTheme="minorHAnsi" w:cstheme="minorHAnsi"/>
          <w:b/>
          <w:bCs/>
          <w:color w:val="auto"/>
        </w:rPr>
      </w:pPr>
      <w:bookmarkStart w:id="72" w:name="_Toc435540263"/>
      <w:r w:rsidRPr="00163FEB">
        <w:rPr>
          <w:rFonts w:asciiTheme="minorHAnsi" w:hAnsiTheme="minorHAnsi" w:cstheme="minorHAnsi"/>
          <w:b/>
          <w:bCs/>
          <w:color w:val="auto"/>
        </w:rPr>
        <w:t>Seção III</w:t>
      </w:r>
      <w:r w:rsidRPr="00163FEB">
        <w:rPr>
          <w:rFonts w:asciiTheme="minorHAnsi" w:hAnsiTheme="minorHAnsi" w:cstheme="minorHAnsi"/>
          <w:b/>
          <w:bCs/>
          <w:color w:val="auto"/>
        </w:rPr>
        <w:br/>
        <w:t>Da Remuneração Proporcional às Jornadas de Trabalho</w:t>
      </w:r>
      <w:bookmarkEnd w:id="72"/>
    </w:p>
    <w:p w14:paraId="083E4B89" w14:textId="77777777" w:rsidR="00907139" w:rsidRPr="00163FEB" w:rsidRDefault="00907139" w:rsidP="00907139">
      <w:pPr>
        <w:rPr>
          <w:rFonts w:asciiTheme="minorHAnsi" w:hAnsiTheme="minorHAnsi" w:cstheme="minorHAnsi"/>
        </w:rPr>
      </w:pPr>
    </w:p>
    <w:p w14:paraId="58E489D4" w14:textId="77777777" w:rsidR="00744610" w:rsidRPr="00163FEB" w:rsidRDefault="00771F2B" w:rsidP="00907139">
      <w:pPr>
        <w:pStyle w:val="Artigo"/>
        <w:spacing w:line="240" w:lineRule="auto"/>
        <w:ind w:firstLine="0"/>
        <w:rPr>
          <w:sz w:val="24"/>
          <w:szCs w:val="24"/>
        </w:rPr>
      </w:pPr>
      <w:r w:rsidRPr="00163FEB">
        <w:rPr>
          <w:b/>
          <w:sz w:val="24"/>
          <w:szCs w:val="24"/>
        </w:rPr>
        <w:t xml:space="preserve">Art. 121. </w:t>
      </w:r>
      <w:r w:rsidRPr="00163FEB">
        <w:rPr>
          <w:sz w:val="24"/>
          <w:szCs w:val="24"/>
        </w:rPr>
        <w:t>Os servidores terão os valores do vencimento identificados conforme os valores para os níveis de vencimento de cada classe nas cargas horárias exercidas, constantes no Anexo V, a esta Lei Complementar.</w:t>
      </w:r>
    </w:p>
    <w:p w14:paraId="528879A8" w14:textId="77777777" w:rsidR="00907139" w:rsidRPr="00163FEB" w:rsidRDefault="00907139" w:rsidP="00907139">
      <w:pPr>
        <w:pStyle w:val="Artigo"/>
        <w:spacing w:line="240" w:lineRule="auto"/>
        <w:ind w:firstLine="0"/>
        <w:rPr>
          <w:sz w:val="24"/>
          <w:szCs w:val="24"/>
        </w:rPr>
      </w:pPr>
    </w:p>
    <w:p w14:paraId="58B01498" w14:textId="77777777" w:rsidR="00744610" w:rsidRPr="00163FEB" w:rsidRDefault="00771F2B" w:rsidP="00907139">
      <w:pPr>
        <w:pStyle w:val="Artigo"/>
        <w:spacing w:before="0" w:line="240" w:lineRule="auto"/>
        <w:ind w:firstLine="0"/>
        <w:rPr>
          <w:sz w:val="24"/>
          <w:szCs w:val="24"/>
        </w:rPr>
      </w:pPr>
      <w:r w:rsidRPr="00163FEB">
        <w:rPr>
          <w:b/>
          <w:sz w:val="24"/>
          <w:szCs w:val="24"/>
        </w:rPr>
        <w:t xml:space="preserve">Parágrafo único. </w:t>
      </w:r>
      <w:r w:rsidRPr="00163FEB">
        <w:rPr>
          <w:sz w:val="24"/>
          <w:szCs w:val="24"/>
        </w:rPr>
        <w:t>Os servidores que obtiverem o aumento ou a redução de jornada de trabalho, disciplinada nesta lei complementar, terão os valores do vencimento, majorados ou reduzidos, respectivamente conforme os valores para cada nível de vencimento da classe ocupada nas cargas horárias exercidas, constantes no Anexo V, a esta Lei Complementar.</w:t>
      </w:r>
    </w:p>
    <w:p w14:paraId="76130101" w14:textId="77777777" w:rsidR="00071925" w:rsidRPr="00163FEB" w:rsidRDefault="00071925" w:rsidP="00071925">
      <w:pPr>
        <w:pStyle w:val="Artigo"/>
        <w:spacing w:before="0" w:line="240" w:lineRule="auto"/>
        <w:rPr>
          <w:sz w:val="24"/>
          <w:szCs w:val="24"/>
        </w:rPr>
      </w:pPr>
    </w:p>
    <w:p w14:paraId="521A71E2" w14:textId="77777777" w:rsidR="00956DAA" w:rsidRPr="00163FEB" w:rsidRDefault="00771F2B" w:rsidP="00071925">
      <w:pPr>
        <w:pStyle w:val="Ttulo1"/>
        <w:spacing w:before="0"/>
        <w:jc w:val="center"/>
        <w:rPr>
          <w:rFonts w:asciiTheme="minorHAnsi" w:hAnsiTheme="minorHAnsi" w:cstheme="minorHAnsi"/>
          <w:b/>
          <w:bCs/>
          <w:color w:val="auto"/>
          <w:sz w:val="24"/>
          <w:szCs w:val="24"/>
        </w:rPr>
      </w:pPr>
      <w:bookmarkStart w:id="73" w:name="_Toc435540269"/>
      <w:r w:rsidRPr="00163FEB">
        <w:rPr>
          <w:rFonts w:asciiTheme="minorHAnsi" w:hAnsiTheme="minorHAnsi" w:cstheme="minorHAnsi"/>
          <w:b/>
          <w:bCs/>
          <w:color w:val="auto"/>
          <w:sz w:val="24"/>
          <w:szCs w:val="24"/>
        </w:rPr>
        <w:t>TÍTULO V</w:t>
      </w:r>
      <w:r w:rsidRPr="00163FEB">
        <w:rPr>
          <w:rFonts w:asciiTheme="minorHAnsi" w:hAnsiTheme="minorHAnsi" w:cstheme="minorHAnsi"/>
          <w:b/>
          <w:bCs/>
          <w:color w:val="auto"/>
          <w:sz w:val="24"/>
          <w:szCs w:val="24"/>
        </w:rPr>
        <w:br/>
        <w:t xml:space="preserve">DAS DISPOSIÇÕES TRANSITÓRIAS E </w:t>
      </w:r>
      <w:bookmarkEnd w:id="73"/>
      <w:r w:rsidRPr="00163FEB">
        <w:rPr>
          <w:rFonts w:asciiTheme="minorHAnsi" w:hAnsiTheme="minorHAnsi" w:cstheme="minorHAnsi"/>
          <w:b/>
          <w:bCs/>
          <w:color w:val="auto"/>
          <w:sz w:val="24"/>
          <w:szCs w:val="24"/>
        </w:rPr>
        <w:t>FINAIS</w:t>
      </w:r>
    </w:p>
    <w:p w14:paraId="5B8FC1F1" w14:textId="77777777" w:rsidR="00907139" w:rsidRPr="00163FEB" w:rsidRDefault="00907139" w:rsidP="00071925">
      <w:pPr>
        <w:pStyle w:val="Ttulo2"/>
        <w:spacing w:before="0"/>
        <w:jc w:val="center"/>
        <w:rPr>
          <w:rFonts w:asciiTheme="minorHAnsi" w:hAnsiTheme="minorHAnsi" w:cstheme="minorHAnsi"/>
          <w:b/>
          <w:bCs/>
          <w:color w:val="auto"/>
          <w:sz w:val="24"/>
          <w:szCs w:val="24"/>
        </w:rPr>
      </w:pPr>
      <w:bookmarkStart w:id="74" w:name="_Toc435540286"/>
    </w:p>
    <w:p w14:paraId="35102866" w14:textId="77777777" w:rsidR="00956DAA" w:rsidRPr="00163FEB" w:rsidRDefault="00771F2B" w:rsidP="00071925">
      <w:pPr>
        <w:pStyle w:val="Ttulo2"/>
        <w:spacing w:before="0"/>
        <w:jc w:val="center"/>
        <w:rPr>
          <w:rFonts w:asciiTheme="minorHAnsi" w:hAnsiTheme="minorHAnsi" w:cstheme="minorHAnsi"/>
          <w:b/>
          <w:bCs/>
          <w:color w:val="auto"/>
          <w:sz w:val="24"/>
          <w:szCs w:val="24"/>
        </w:rPr>
      </w:pPr>
      <w:r w:rsidRPr="00163FEB">
        <w:rPr>
          <w:rFonts w:asciiTheme="minorHAnsi" w:hAnsiTheme="minorHAnsi" w:cstheme="minorHAnsi"/>
          <w:b/>
          <w:bCs/>
          <w:color w:val="auto"/>
          <w:sz w:val="24"/>
          <w:szCs w:val="24"/>
        </w:rPr>
        <w:t>CAPÍTULO I</w:t>
      </w:r>
      <w:r w:rsidRPr="00163FEB">
        <w:rPr>
          <w:rFonts w:asciiTheme="minorHAnsi" w:hAnsiTheme="minorHAnsi" w:cstheme="minorHAnsi"/>
          <w:b/>
          <w:bCs/>
          <w:color w:val="auto"/>
          <w:sz w:val="24"/>
          <w:szCs w:val="24"/>
        </w:rPr>
        <w:br/>
        <w:t>DA IMPLANTAÇÃO DO SISTEMA DE PROGRESSÕES</w:t>
      </w:r>
      <w:bookmarkEnd w:id="74"/>
    </w:p>
    <w:p w14:paraId="47EA8F78" w14:textId="77777777" w:rsidR="00907139" w:rsidRPr="00163FEB" w:rsidRDefault="00907139" w:rsidP="00071925">
      <w:pPr>
        <w:pStyle w:val="Ttulo3"/>
        <w:spacing w:before="0"/>
        <w:jc w:val="center"/>
        <w:rPr>
          <w:rFonts w:asciiTheme="minorHAnsi" w:hAnsiTheme="minorHAnsi" w:cstheme="minorHAnsi"/>
          <w:b/>
          <w:bCs/>
          <w:color w:val="auto"/>
        </w:rPr>
      </w:pPr>
      <w:bookmarkStart w:id="75" w:name="_Toc435540287"/>
    </w:p>
    <w:p w14:paraId="0C8ED433" w14:textId="77777777" w:rsidR="00956DAA" w:rsidRPr="00163FEB" w:rsidRDefault="00771F2B" w:rsidP="00071925">
      <w:pPr>
        <w:pStyle w:val="Ttulo3"/>
        <w:spacing w:before="0"/>
        <w:jc w:val="center"/>
        <w:rPr>
          <w:rFonts w:asciiTheme="minorHAnsi" w:hAnsiTheme="minorHAnsi" w:cstheme="minorHAnsi"/>
          <w:b/>
          <w:bCs/>
          <w:color w:val="auto"/>
        </w:rPr>
      </w:pPr>
      <w:r w:rsidRPr="00163FEB">
        <w:rPr>
          <w:rFonts w:asciiTheme="minorHAnsi" w:hAnsiTheme="minorHAnsi" w:cstheme="minorHAnsi"/>
          <w:b/>
          <w:bCs/>
          <w:color w:val="auto"/>
        </w:rPr>
        <w:t>Seção I</w:t>
      </w:r>
      <w:r w:rsidRPr="00163FEB">
        <w:rPr>
          <w:rFonts w:asciiTheme="minorHAnsi" w:hAnsiTheme="minorHAnsi" w:cstheme="minorHAnsi"/>
          <w:b/>
          <w:bCs/>
          <w:color w:val="auto"/>
        </w:rPr>
        <w:br/>
        <w:t>Das Disposições Preliminares</w:t>
      </w:r>
      <w:bookmarkEnd w:id="75"/>
    </w:p>
    <w:p w14:paraId="5E6F67B1" w14:textId="77777777" w:rsidR="00907139" w:rsidRPr="00163FEB" w:rsidRDefault="00907139" w:rsidP="00907139">
      <w:pPr>
        <w:rPr>
          <w:rFonts w:asciiTheme="minorHAnsi" w:hAnsiTheme="minorHAnsi" w:cstheme="minorHAnsi"/>
        </w:rPr>
      </w:pPr>
    </w:p>
    <w:p w14:paraId="72E9CFDC" w14:textId="77777777" w:rsidR="00956DAA" w:rsidRPr="00163FEB" w:rsidRDefault="00771F2B" w:rsidP="00907139">
      <w:pPr>
        <w:pStyle w:val="Artigo"/>
        <w:spacing w:before="0" w:line="240" w:lineRule="auto"/>
        <w:ind w:firstLine="0"/>
        <w:rPr>
          <w:bCs/>
          <w:sz w:val="24"/>
          <w:szCs w:val="24"/>
        </w:rPr>
      </w:pPr>
      <w:r w:rsidRPr="00163FEB">
        <w:rPr>
          <w:b/>
          <w:sz w:val="24"/>
          <w:szCs w:val="24"/>
        </w:rPr>
        <w:t xml:space="preserve">Art. 122. </w:t>
      </w:r>
      <w:r w:rsidRPr="00163FEB">
        <w:rPr>
          <w:sz w:val="24"/>
          <w:szCs w:val="24"/>
        </w:rPr>
        <w:t>As formas de desenvolvimento na carreira dos servidores que a integram serão implantadas na forma das regras de transição previstas neste Capítulo e nos regulamentos previstos, nesta Lei Complementar, para a adoção destes mecanismos</w:t>
      </w:r>
      <w:r w:rsidRPr="00163FEB">
        <w:rPr>
          <w:bCs/>
          <w:sz w:val="24"/>
          <w:szCs w:val="24"/>
        </w:rPr>
        <w:t>.</w:t>
      </w:r>
    </w:p>
    <w:p w14:paraId="0ED80D9B" w14:textId="77777777" w:rsidR="00907139" w:rsidRPr="00163FEB" w:rsidRDefault="00907139" w:rsidP="00907139">
      <w:pPr>
        <w:pStyle w:val="Artigo"/>
        <w:spacing w:before="0" w:line="240" w:lineRule="auto"/>
        <w:ind w:firstLine="0"/>
        <w:rPr>
          <w:bCs/>
          <w:sz w:val="24"/>
          <w:szCs w:val="24"/>
        </w:rPr>
      </w:pPr>
    </w:p>
    <w:p w14:paraId="118EAF54" w14:textId="77777777" w:rsidR="00956DAA" w:rsidRPr="00163FEB" w:rsidRDefault="00771F2B" w:rsidP="00907139">
      <w:pPr>
        <w:pStyle w:val="Artigo"/>
        <w:spacing w:before="0" w:line="240" w:lineRule="auto"/>
        <w:ind w:firstLine="0"/>
        <w:rPr>
          <w:sz w:val="24"/>
          <w:szCs w:val="24"/>
        </w:rPr>
      </w:pPr>
      <w:r w:rsidRPr="00163FEB">
        <w:rPr>
          <w:b/>
          <w:bCs/>
          <w:sz w:val="24"/>
          <w:szCs w:val="24"/>
        </w:rPr>
        <w:t>Parágrafo único.</w:t>
      </w:r>
      <w:r w:rsidRPr="00163FEB">
        <w:rPr>
          <w:sz w:val="24"/>
          <w:szCs w:val="24"/>
        </w:rPr>
        <w:t xml:space="preserve"> As resoluções que regulamentam o desenvolvimento na carreira deverão ser editadas pelo </w:t>
      </w:r>
      <w:r w:rsidRPr="00163FEB">
        <w:rPr>
          <w:bCs/>
          <w:sz w:val="24"/>
          <w:szCs w:val="24"/>
        </w:rPr>
        <w:t>Bebedouro Previdência</w:t>
      </w:r>
      <w:r w:rsidRPr="00163FEB">
        <w:rPr>
          <w:sz w:val="24"/>
          <w:szCs w:val="24"/>
        </w:rPr>
        <w:t xml:space="preserve"> em até 180 (cento e oitenta) dias contados a partir da publicação da presente Lei Complementar.</w:t>
      </w:r>
    </w:p>
    <w:p w14:paraId="29E8EFF3" w14:textId="77777777" w:rsidR="00071925" w:rsidRPr="00163FEB" w:rsidRDefault="00071925" w:rsidP="00071925">
      <w:pPr>
        <w:pStyle w:val="Artigo"/>
        <w:spacing w:before="0" w:line="240" w:lineRule="auto"/>
        <w:rPr>
          <w:bCs/>
          <w:i/>
          <w:iCs/>
          <w:sz w:val="24"/>
          <w:szCs w:val="24"/>
        </w:rPr>
      </w:pPr>
    </w:p>
    <w:p w14:paraId="684A0D39" w14:textId="77777777" w:rsidR="00956DAA" w:rsidRPr="00163FEB" w:rsidRDefault="00771F2B" w:rsidP="00457FE1">
      <w:pPr>
        <w:pStyle w:val="Ttulo3"/>
        <w:spacing w:before="0"/>
        <w:jc w:val="center"/>
        <w:rPr>
          <w:rFonts w:asciiTheme="minorHAnsi" w:hAnsiTheme="minorHAnsi" w:cstheme="minorHAnsi"/>
          <w:b/>
          <w:bCs/>
          <w:color w:val="auto"/>
        </w:rPr>
      </w:pPr>
      <w:bookmarkStart w:id="76" w:name="_Toc435540289"/>
      <w:r w:rsidRPr="00163FEB">
        <w:rPr>
          <w:rFonts w:asciiTheme="minorHAnsi" w:hAnsiTheme="minorHAnsi" w:cstheme="minorHAnsi"/>
          <w:b/>
          <w:bCs/>
          <w:color w:val="auto"/>
        </w:rPr>
        <w:t>Seção II</w:t>
      </w:r>
      <w:r w:rsidRPr="00163FEB">
        <w:rPr>
          <w:rFonts w:asciiTheme="minorHAnsi" w:hAnsiTheme="minorHAnsi" w:cstheme="minorHAnsi"/>
          <w:b/>
          <w:bCs/>
          <w:color w:val="auto"/>
        </w:rPr>
        <w:br/>
      </w:r>
      <w:r w:rsidRPr="00163FEB">
        <w:rPr>
          <w:rFonts w:asciiTheme="minorHAnsi" w:hAnsiTheme="minorHAnsi" w:cstheme="minorHAnsi"/>
          <w:b/>
          <w:bCs/>
          <w:color w:val="auto"/>
        </w:rPr>
        <w:t>Da Implantação da Progressão por Titulação</w:t>
      </w:r>
      <w:bookmarkEnd w:id="76"/>
    </w:p>
    <w:p w14:paraId="7BEA3CA3" w14:textId="77777777" w:rsidR="00907139" w:rsidRPr="00163FEB" w:rsidRDefault="00907139" w:rsidP="00907139">
      <w:pPr>
        <w:rPr>
          <w:rFonts w:asciiTheme="minorHAnsi" w:hAnsiTheme="minorHAnsi" w:cstheme="minorHAnsi"/>
        </w:rPr>
      </w:pPr>
    </w:p>
    <w:p w14:paraId="64253FDC" w14:textId="77777777" w:rsidR="00956DAA" w:rsidRPr="00163FEB" w:rsidRDefault="00771F2B" w:rsidP="00907139">
      <w:pPr>
        <w:pStyle w:val="Artigo"/>
        <w:spacing w:before="0" w:line="240" w:lineRule="auto"/>
        <w:ind w:firstLine="0"/>
        <w:rPr>
          <w:sz w:val="24"/>
          <w:szCs w:val="24"/>
        </w:rPr>
      </w:pPr>
      <w:r w:rsidRPr="00163FEB">
        <w:rPr>
          <w:b/>
          <w:bCs/>
          <w:sz w:val="24"/>
          <w:szCs w:val="24"/>
        </w:rPr>
        <w:t xml:space="preserve">Art. 123. </w:t>
      </w:r>
      <w:r w:rsidRPr="00163FEB">
        <w:rPr>
          <w:sz w:val="24"/>
          <w:szCs w:val="24"/>
        </w:rPr>
        <w:t xml:space="preserve">O </w:t>
      </w:r>
      <w:r w:rsidRPr="00163FEB">
        <w:rPr>
          <w:bCs/>
          <w:sz w:val="24"/>
          <w:szCs w:val="24"/>
        </w:rPr>
        <w:t>Bebedouro Previdência</w:t>
      </w:r>
      <w:r w:rsidRPr="00163FEB">
        <w:rPr>
          <w:sz w:val="24"/>
          <w:szCs w:val="24"/>
        </w:rPr>
        <w:t xml:space="preserve"> deverá, no prazo máximo de 30 (trinta) dias, contados da edição da regulamentação, instalar comissão de análise de títulos para efeito de desenvolvimento na carreira.</w:t>
      </w:r>
    </w:p>
    <w:p w14:paraId="040FC480" w14:textId="77777777" w:rsidR="00907139" w:rsidRPr="00163FEB" w:rsidRDefault="00907139" w:rsidP="00907139">
      <w:pPr>
        <w:pStyle w:val="Artigo"/>
        <w:spacing w:before="0" w:line="240" w:lineRule="auto"/>
        <w:ind w:firstLine="0"/>
        <w:rPr>
          <w:sz w:val="24"/>
          <w:szCs w:val="24"/>
        </w:rPr>
      </w:pPr>
    </w:p>
    <w:p w14:paraId="6BF2135A" w14:textId="77777777" w:rsidR="00956DAA" w:rsidRPr="00163FEB" w:rsidRDefault="00771F2B" w:rsidP="00907139">
      <w:pPr>
        <w:pStyle w:val="Artigo"/>
        <w:spacing w:before="0" w:line="240" w:lineRule="auto"/>
        <w:ind w:firstLine="0"/>
        <w:rPr>
          <w:sz w:val="24"/>
          <w:szCs w:val="24"/>
        </w:rPr>
      </w:pPr>
      <w:r w:rsidRPr="00163FEB">
        <w:rPr>
          <w:b/>
          <w:bCs/>
          <w:sz w:val="24"/>
          <w:szCs w:val="24"/>
        </w:rPr>
        <w:t xml:space="preserve">Art. 124. </w:t>
      </w:r>
      <w:r w:rsidRPr="00163FEB">
        <w:rPr>
          <w:sz w:val="24"/>
          <w:szCs w:val="24"/>
        </w:rPr>
        <w:t xml:space="preserve">O </w:t>
      </w:r>
      <w:r w:rsidRPr="00163FEB">
        <w:rPr>
          <w:bCs/>
          <w:sz w:val="24"/>
          <w:szCs w:val="24"/>
        </w:rPr>
        <w:t>Bebedouro Previdência</w:t>
      </w:r>
      <w:r w:rsidRPr="00163FEB">
        <w:rPr>
          <w:sz w:val="24"/>
          <w:szCs w:val="24"/>
        </w:rPr>
        <w:t xml:space="preserve"> deverá, no prazo máximo de 60 (sessenta) dias, contados da instalação da comissão de análise de títulos, tornar público os procedimentos de solicitação da averbação e validação dos títulos bem como os prazos de solicitação para o primeiro momento da progressão por titulação. </w:t>
      </w:r>
    </w:p>
    <w:p w14:paraId="40DD4E05" w14:textId="77777777" w:rsidR="00907139" w:rsidRPr="00163FEB" w:rsidRDefault="00907139" w:rsidP="00907139">
      <w:pPr>
        <w:pStyle w:val="Artigo"/>
        <w:spacing w:before="0" w:line="240" w:lineRule="auto"/>
        <w:ind w:firstLine="0"/>
        <w:rPr>
          <w:sz w:val="24"/>
          <w:szCs w:val="24"/>
        </w:rPr>
      </w:pPr>
    </w:p>
    <w:p w14:paraId="0506E612" w14:textId="77777777" w:rsidR="00956DAA" w:rsidRPr="00163FEB" w:rsidRDefault="00771F2B" w:rsidP="00457FE1">
      <w:pPr>
        <w:pStyle w:val="Artigo"/>
        <w:spacing w:before="0" w:line="240" w:lineRule="auto"/>
        <w:rPr>
          <w:b/>
          <w:sz w:val="24"/>
          <w:szCs w:val="24"/>
        </w:rPr>
      </w:pPr>
      <w:r w:rsidRPr="00163FEB">
        <w:rPr>
          <w:b/>
          <w:sz w:val="24"/>
          <w:szCs w:val="24"/>
        </w:rPr>
        <w:t xml:space="preserve">§ 1º </w:t>
      </w:r>
      <w:r w:rsidRPr="00163FEB">
        <w:rPr>
          <w:sz w:val="24"/>
          <w:szCs w:val="24"/>
        </w:rPr>
        <w:t>Aberto prazo de solicitação, o servidor deverá informar a existência de títulos de cursos de capacitação, treinamento, pós-graduação ou equivalentes, averbados, ou se eles não estiverem em sua pasta de assentamentos, apresentá-los para a análise e averbação</w:t>
      </w:r>
      <w:r w:rsidRPr="00163FEB">
        <w:rPr>
          <w:b/>
          <w:sz w:val="24"/>
          <w:szCs w:val="24"/>
        </w:rPr>
        <w:t>.</w:t>
      </w:r>
    </w:p>
    <w:p w14:paraId="74B4E241" w14:textId="77777777" w:rsidR="00907139" w:rsidRPr="00163FEB" w:rsidRDefault="00907139" w:rsidP="00457FE1">
      <w:pPr>
        <w:pStyle w:val="Artigo"/>
        <w:spacing w:before="0" w:line="240" w:lineRule="auto"/>
        <w:rPr>
          <w:b/>
          <w:sz w:val="24"/>
          <w:szCs w:val="24"/>
        </w:rPr>
      </w:pPr>
    </w:p>
    <w:p w14:paraId="5A58CDC6" w14:textId="77777777" w:rsidR="00956DAA" w:rsidRPr="00163FEB" w:rsidRDefault="00771F2B" w:rsidP="00457FE1">
      <w:pPr>
        <w:pStyle w:val="Artigo"/>
        <w:spacing w:before="0" w:line="240" w:lineRule="auto"/>
        <w:rPr>
          <w:sz w:val="24"/>
          <w:szCs w:val="24"/>
        </w:rPr>
      </w:pPr>
      <w:r w:rsidRPr="00163FEB">
        <w:rPr>
          <w:b/>
          <w:sz w:val="24"/>
          <w:szCs w:val="24"/>
        </w:rPr>
        <w:t xml:space="preserve">§ 2º </w:t>
      </w:r>
      <w:r w:rsidRPr="00163FEB">
        <w:rPr>
          <w:sz w:val="24"/>
          <w:szCs w:val="24"/>
        </w:rPr>
        <w:t xml:space="preserve">A análise dos títulos a que se refere o </w:t>
      </w:r>
      <w:r w:rsidRPr="00163FEB">
        <w:rPr>
          <w:i/>
          <w:sz w:val="24"/>
          <w:szCs w:val="24"/>
        </w:rPr>
        <w:t>caput</w:t>
      </w:r>
      <w:r w:rsidRPr="00163FEB">
        <w:rPr>
          <w:sz w:val="24"/>
          <w:szCs w:val="24"/>
        </w:rPr>
        <w:t xml:space="preserve"> deste artigo iniciar-se-á em até 30 (trinta) dias da apresentação dos mesmos e os efeitos financeiros das concessões passarão a viger, em no máximo, 120 (cento e vinte) dias após o início das análises, após a definição dos recursos necessários ao primeiro lote de concessões e o respectivo impacto financeiro.</w:t>
      </w:r>
    </w:p>
    <w:p w14:paraId="1BDB1001" w14:textId="77777777" w:rsidR="00907139" w:rsidRPr="00163FEB" w:rsidRDefault="00907139" w:rsidP="00457FE1">
      <w:pPr>
        <w:pStyle w:val="Artigo"/>
        <w:spacing w:before="0" w:line="240" w:lineRule="auto"/>
        <w:rPr>
          <w:b/>
          <w:sz w:val="24"/>
          <w:szCs w:val="24"/>
        </w:rPr>
      </w:pPr>
    </w:p>
    <w:p w14:paraId="3E01BF7E" w14:textId="77777777" w:rsidR="00956DAA" w:rsidRPr="00163FEB" w:rsidRDefault="00771F2B" w:rsidP="00457FE1">
      <w:pPr>
        <w:pStyle w:val="Artigo"/>
        <w:spacing w:before="0" w:line="240" w:lineRule="auto"/>
        <w:rPr>
          <w:sz w:val="24"/>
          <w:szCs w:val="24"/>
        </w:rPr>
      </w:pPr>
      <w:r w:rsidRPr="00163FEB">
        <w:rPr>
          <w:b/>
          <w:sz w:val="24"/>
          <w:szCs w:val="24"/>
        </w:rPr>
        <w:t xml:space="preserve">§ 3º </w:t>
      </w:r>
      <w:r w:rsidRPr="00163FEB">
        <w:rPr>
          <w:sz w:val="24"/>
          <w:szCs w:val="24"/>
        </w:rPr>
        <w:t>Concluído o primeiro momento de aplicação da progressão por titulação, passar-se-á a adotar as regras e prazos contidos nos dispositivos permanentes desta Lei Complementar para o referido instituto, observada a regulamentação que as detalha.</w:t>
      </w:r>
    </w:p>
    <w:p w14:paraId="641C2966" w14:textId="77777777" w:rsidR="00907139" w:rsidRPr="00163FEB" w:rsidRDefault="00907139" w:rsidP="00457FE1">
      <w:pPr>
        <w:pStyle w:val="Artigo"/>
        <w:spacing w:before="0" w:line="240" w:lineRule="auto"/>
        <w:rPr>
          <w:sz w:val="24"/>
          <w:szCs w:val="24"/>
        </w:rPr>
      </w:pPr>
    </w:p>
    <w:p w14:paraId="276D2C16" w14:textId="77777777" w:rsidR="00457FE1" w:rsidRPr="00163FEB" w:rsidRDefault="00771F2B" w:rsidP="00907139">
      <w:pPr>
        <w:pStyle w:val="Artigo"/>
        <w:spacing w:before="0" w:line="240" w:lineRule="auto"/>
        <w:ind w:firstLine="0"/>
        <w:rPr>
          <w:sz w:val="24"/>
          <w:szCs w:val="24"/>
        </w:rPr>
      </w:pPr>
      <w:r w:rsidRPr="00163FEB">
        <w:rPr>
          <w:b/>
          <w:sz w:val="24"/>
          <w:szCs w:val="24"/>
        </w:rPr>
        <w:lastRenderedPageBreak/>
        <w:t xml:space="preserve">Art. 125. </w:t>
      </w:r>
      <w:r w:rsidRPr="00163FEB">
        <w:rPr>
          <w:sz w:val="24"/>
          <w:szCs w:val="24"/>
        </w:rPr>
        <w:t>Visando à adequada qualidade do cadastro de capacitação e titulação dos servidores de carreira a unidade responsável pela gestão de pessoal deverá requerer a documentação funcional acerca da averbação de cursos de capacitação, treinamento, pós-graduação</w:t>
      </w:r>
      <w:r w:rsidRPr="00163FEB">
        <w:rPr>
          <w:iCs/>
          <w:sz w:val="24"/>
          <w:szCs w:val="24"/>
        </w:rPr>
        <w:t xml:space="preserve"> </w:t>
      </w:r>
      <w:r w:rsidRPr="00163FEB">
        <w:rPr>
          <w:sz w:val="24"/>
          <w:szCs w:val="24"/>
        </w:rPr>
        <w:t>ou equivalentes, concluídos e certificados até a data da presente Lei Complementar, e verificar dentre os títulos averbados nos assentamentos funcionais, quais deles se adaptam aos critérios estabelecidos nestas carreiras.</w:t>
      </w:r>
    </w:p>
    <w:p w14:paraId="22410F67" w14:textId="77777777" w:rsidR="00907139" w:rsidRPr="00163FEB" w:rsidRDefault="00907139" w:rsidP="00907139">
      <w:pPr>
        <w:pStyle w:val="Artigo"/>
        <w:spacing w:before="0" w:line="240" w:lineRule="auto"/>
        <w:ind w:firstLine="0"/>
        <w:rPr>
          <w:b/>
          <w:sz w:val="24"/>
          <w:szCs w:val="24"/>
        </w:rPr>
      </w:pPr>
    </w:p>
    <w:p w14:paraId="34F899DE" w14:textId="77777777" w:rsidR="00457FE1" w:rsidRPr="00163FEB" w:rsidRDefault="00771F2B" w:rsidP="00907139">
      <w:pPr>
        <w:pStyle w:val="Artigo"/>
        <w:spacing w:before="0" w:line="240" w:lineRule="auto"/>
        <w:ind w:firstLine="0"/>
        <w:rPr>
          <w:sz w:val="24"/>
          <w:szCs w:val="24"/>
        </w:rPr>
      </w:pPr>
      <w:r w:rsidRPr="00163FEB">
        <w:rPr>
          <w:b/>
          <w:sz w:val="24"/>
          <w:szCs w:val="24"/>
        </w:rPr>
        <w:t>Parágrafo único.</w:t>
      </w:r>
      <w:r w:rsidRPr="00163FEB">
        <w:rPr>
          <w:sz w:val="24"/>
          <w:szCs w:val="24"/>
        </w:rPr>
        <w:t xml:space="preserve"> A comissão de análise de títulos deverá proceder à verificação de autenticidade e compatibilidade dos títulos averbados.</w:t>
      </w:r>
    </w:p>
    <w:p w14:paraId="40339D02" w14:textId="77777777" w:rsidR="00457FE1" w:rsidRPr="00163FEB" w:rsidRDefault="00457FE1" w:rsidP="00457FE1">
      <w:pPr>
        <w:pStyle w:val="Artigo"/>
        <w:spacing w:before="0" w:line="240" w:lineRule="auto"/>
        <w:rPr>
          <w:b/>
          <w:sz w:val="24"/>
          <w:szCs w:val="24"/>
        </w:rPr>
      </w:pPr>
    </w:p>
    <w:p w14:paraId="171B3AE2" w14:textId="77777777" w:rsidR="00457FE1" w:rsidRPr="00163FEB" w:rsidRDefault="00771F2B" w:rsidP="00457FE1">
      <w:pPr>
        <w:pStyle w:val="Ttulo3"/>
        <w:spacing w:before="0"/>
        <w:jc w:val="center"/>
        <w:rPr>
          <w:rFonts w:asciiTheme="minorHAnsi" w:hAnsiTheme="minorHAnsi" w:cstheme="minorHAnsi"/>
          <w:b/>
          <w:bCs/>
          <w:color w:val="auto"/>
        </w:rPr>
      </w:pPr>
      <w:bookmarkStart w:id="77" w:name="_Toc435540290"/>
      <w:r w:rsidRPr="00163FEB">
        <w:rPr>
          <w:rFonts w:asciiTheme="minorHAnsi" w:hAnsiTheme="minorHAnsi" w:cstheme="minorHAnsi"/>
          <w:b/>
          <w:bCs/>
          <w:color w:val="auto"/>
        </w:rPr>
        <w:t>Seção III</w:t>
      </w:r>
      <w:r w:rsidRPr="00163FEB">
        <w:rPr>
          <w:rFonts w:asciiTheme="minorHAnsi" w:hAnsiTheme="minorHAnsi" w:cstheme="minorHAnsi"/>
          <w:b/>
          <w:bCs/>
          <w:color w:val="auto"/>
        </w:rPr>
        <w:br/>
        <w:t>Da Implantação da Progressão por Mérito Profissional</w:t>
      </w:r>
      <w:bookmarkEnd w:id="77"/>
    </w:p>
    <w:p w14:paraId="0AAEABD3" w14:textId="77777777" w:rsidR="00907139" w:rsidRPr="00163FEB" w:rsidRDefault="00907139" w:rsidP="00907139">
      <w:pPr>
        <w:rPr>
          <w:rFonts w:asciiTheme="minorHAnsi" w:hAnsiTheme="minorHAnsi" w:cstheme="minorHAnsi"/>
        </w:rPr>
      </w:pPr>
    </w:p>
    <w:p w14:paraId="6A026836" w14:textId="77777777" w:rsidR="00457FE1" w:rsidRPr="00163FEB" w:rsidRDefault="00771F2B" w:rsidP="00907139">
      <w:pPr>
        <w:pStyle w:val="Artigo"/>
        <w:spacing w:before="0" w:line="240" w:lineRule="auto"/>
        <w:ind w:firstLine="0"/>
        <w:rPr>
          <w:bCs/>
          <w:sz w:val="24"/>
          <w:szCs w:val="24"/>
        </w:rPr>
      </w:pPr>
      <w:r w:rsidRPr="00163FEB">
        <w:rPr>
          <w:b/>
          <w:sz w:val="24"/>
          <w:szCs w:val="24"/>
        </w:rPr>
        <w:t xml:space="preserve">Art. 126. </w:t>
      </w:r>
      <w:r w:rsidRPr="00163FEB">
        <w:rPr>
          <w:sz w:val="24"/>
          <w:szCs w:val="24"/>
        </w:rPr>
        <w:t xml:space="preserve">O </w:t>
      </w:r>
      <w:r w:rsidRPr="00163FEB">
        <w:rPr>
          <w:bCs/>
          <w:sz w:val="24"/>
          <w:szCs w:val="24"/>
        </w:rPr>
        <w:t>Bebedouro Previdência</w:t>
      </w:r>
      <w:r w:rsidRPr="00163FEB">
        <w:rPr>
          <w:sz w:val="24"/>
          <w:szCs w:val="24"/>
        </w:rPr>
        <w:t xml:space="preserve"> deverá, no prazo máximo de 60 (sessenta) dias, contados da instalação da edição da regulamentação, definir e dar início ao programa de avaliação de desempenho, devendo ser considerado para tanto, o período de preparação dos instrumentos do programa e do momento de avaliação deles</w:t>
      </w:r>
      <w:r w:rsidRPr="00163FEB">
        <w:rPr>
          <w:bCs/>
          <w:sz w:val="24"/>
          <w:szCs w:val="24"/>
        </w:rPr>
        <w:t>.</w:t>
      </w:r>
    </w:p>
    <w:p w14:paraId="7964C00C" w14:textId="77777777" w:rsidR="00907139" w:rsidRPr="00163FEB" w:rsidRDefault="00907139" w:rsidP="00907139">
      <w:pPr>
        <w:pStyle w:val="Artigo"/>
        <w:spacing w:before="0" w:line="240" w:lineRule="auto"/>
        <w:ind w:firstLine="0"/>
        <w:rPr>
          <w:sz w:val="24"/>
          <w:szCs w:val="24"/>
        </w:rPr>
      </w:pPr>
    </w:p>
    <w:p w14:paraId="292883CC" w14:textId="77777777" w:rsidR="00457FE1" w:rsidRPr="00163FEB" w:rsidRDefault="00771F2B" w:rsidP="00907139">
      <w:pPr>
        <w:pStyle w:val="Artigo"/>
        <w:spacing w:before="0" w:line="240" w:lineRule="auto"/>
        <w:ind w:firstLine="0"/>
        <w:rPr>
          <w:sz w:val="24"/>
          <w:szCs w:val="24"/>
        </w:rPr>
      </w:pPr>
      <w:r w:rsidRPr="00163FEB">
        <w:rPr>
          <w:b/>
          <w:sz w:val="24"/>
          <w:szCs w:val="24"/>
        </w:rPr>
        <w:t xml:space="preserve">Art. 127. </w:t>
      </w:r>
      <w:r w:rsidRPr="00163FEB">
        <w:rPr>
          <w:sz w:val="24"/>
          <w:szCs w:val="24"/>
        </w:rPr>
        <w:t>Concluído o primeiro ciclo trienal de avaliação aplicar-se-á a primeira concessão das progressões funcionais, dando início ao processo, que a partir desse momento deverão observar para cada servidor as frações excedentes aos múltiplos de cinco, em anos, meses e dias que resultaram do enquadramento nas carreiras para contagem inicial dos interstícios necessários aos mecanismos de desenvolvimento previstos nestas carreiras</w:t>
      </w:r>
      <w:r w:rsidRPr="00163FEB">
        <w:rPr>
          <w:bCs/>
          <w:sz w:val="24"/>
          <w:szCs w:val="24"/>
        </w:rPr>
        <w:t>.</w:t>
      </w:r>
    </w:p>
    <w:p w14:paraId="1254F145" w14:textId="77777777" w:rsidR="00457FE1" w:rsidRPr="00163FEB" w:rsidRDefault="00457FE1" w:rsidP="00E90272">
      <w:pPr>
        <w:pStyle w:val="Artigo"/>
        <w:spacing w:before="0" w:line="240" w:lineRule="auto"/>
        <w:rPr>
          <w:sz w:val="24"/>
          <w:szCs w:val="24"/>
        </w:rPr>
      </w:pPr>
    </w:p>
    <w:p w14:paraId="5FB89478" w14:textId="77777777" w:rsidR="00457FE1" w:rsidRPr="00163FEB" w:rsidRDefault="00771F2B" w:rsidP="00E90272">
      <w:pPr>
        <w:pStyle w:val="Ttulo2"/>
        <w:spacing w:before="0"/>
        <w:jc w:val="center"/>
        <w:rPr>
          <w:rFonts w:asciiTheme="minorHAnsi" w:hAnsiTheme="minorHAnsi" w:cstheme="minorHAnsi"/>
          <w:b/>
          <w:bCs/>
          <w:color w:val="auto"/>
          <w:sz w:val="24"/>
          <w:szCs w:val="24"/>
        </w:rPr>
      </w:pPr>
      <w:r w:rsidRPr="00163FEB">
        <w:rPr>
          <w:rFonts w:asciiTheme="minorHAnsi" w:hAnsiTheme="minorHAnsi" w:cstheme="minorHAnsi"/>
          <w:b/>
          <w:bCs/>
          <w:color w:val="auto"/>
          <w:sz w:val="24"/>
          <w:szCs w:val="24"/>
        </w:rPr>
        <w:t>CAPÍTULO II</w:t>
      </w:r>
      <w:r w:rsidRPr="00163FEB">
        <w:rPr>
          <w:rFonts w:asciiTheme="minorHAnsi" w:hAnsiTheme="minorHAnsi" w:cstheme="minorHAnsi"/>
          <w:b/>
          <w:bCs/>
          <w:color w:val="auto"/>
          <w:sz w:val="24"/>
          <w:szCs w:val="24"/>
        </w:rPr>
        <w:br/>
      </w:r>
      <w:r w:rsidRPr="00163FEB">
        <w:rPr>
          <w:rFonts w:asciiTheme="minorHAnsi" w:hAnsiTheme="minorHAnsi" w:cstheme="minorHAnsi"/>
          <w:b/>
          <w:bCs/>
          <w:color w:val="auto"/>
          <w:sz w:val="24"/>
          <w:szCs w:val="24"/>
        </w:rPr>
        <w:t>DAS DISPOSIÇÕES TRANSITÓRIAS</w:t>
      </w:r>
    </w:p>
    <w:p w14:paraId="4724A678" w14:textId="77777777" w:rsidR="00907139" w:rsidRPr="00163FEB" w:rsidRDefault="00907139" w:rsidP="00907139">
      <w:pPr>
        <w:rPr>
          <w:rFonts w:asciiTheme="minorHAnsi" w:hAnsiTheme="minorHAnsi" w:cstheme="minorHAnsi"/>
        </w:rPr>
      </w:pPr>
    </w:p>
    <w:p w14:paraId="6413327E" w14:textId="77777777" w:rsidR="00457FE1" w:rsidRPr="00163FEB" w:rsidRDefault="00771F2B" w:rsidP="00907139">
      <w:pPr>
        <w:pStyle w:val="Artigo"/>
        <w:spacing w:before="0" w:line="240" w:lineRule="auto"/>
        <w:ind w:firstLine="0"/>
        <w:rPr>
          <w:sz w:val="24"/>
          <w:szCs w:val="24"/>
        </w:rPr>
      </w:pPr>
      <w:r w:rsidRPr="00163FEB">
        <w:rPr>
          <w:b/>
          <w:bCs/>
          <w:sz w:val="24"/>
          <w:szCs w:val="24"/>
        </w:rPr>
        <w:t xml:space="preserve">Art. 128. </w:t>
      </w:r>
      <w:r w:rsidRPr="00163FEB">
        <w:rPr>
          <w:sz w:val="24"/>
          <w:szCs w:val="24"/>
        </w:rPr>
        <w:t>É expressamente vedado o exercício de atividades definidas nesta Lei Complementar para cargo ou especialidade, diferente daquele ocupado pelo servidor.</w:t>
      </w:r>
    </w:p>
    <w:p w14:paraId="4F84F100" w14:textId="77777777" w:rsidR="00907139" w:rsidRPr="00163FEB" w:rsidRDefault="00907139" w:rsidP="00907139">
      <w:pPr>
        <w:pStyle w:val="Artigo"/>
        <w:spacing w:before="0" w:line="240" w:lineRule="auto"/>
        <w:ind w:firstLine="0"/>
        <w:rPr>
          <w:b/>
          <w:sz w:val="24"/>
          <w:szCs w:val="24"/>
        </w:rPr>
      </w:pPr>
    </w:p>
    <w:p w14:paraId="3A1E760D" w14:textId="77777777" w:rsidR="00457FE1" w:rsidRPr="00163FEB" w:rsidRDefault="00771F2B" w:rsidP="00907139">
      <w:pPr>
        <w:pStyle w:val="Artigo"/>
        <w:spacing w:before="0" w:line="240" w:lineRule="auto"/>
        <w:ind w:firstLine="0"/>
        <w:rPr>
          <w:bCs/>
          <w:i/>
          <w:iCs/>
          <w:sz w:val="24"/>
          <w:szCs w:val="24"/>
        </w:rPr>
      </w:pPr>
      <w:r w:rsidRPr="00163FEB">
        <w:rPr>
          <w:b/>
          <w:bCs/>
          <w:sz w:val="24"/>
          <w:szCs w:val="24"/>
        </w:rPr>
        <w:lastRenderedPageBreak/>
        <w:t xml:space="preserve">Art. 129. </w:t>
      </w:r>
      <w:r w:rsidRPr="00163FEB">
        <w:rPr>
          <w:sz w:val="24"/>
          <w:szCs w:val="24"/>
        </w:rPr>
        <w:t>Os decretos e demais diplomas legais reguladores desta Lei Complementar, deverão ser editados no prazo máximo de 180 (cento e oitenta) dias a contar da publicação desta.</w:t>
      </w:r>
    </w:p>
    <w:p w14:paraId="3DA39D86" w14:textId="77777777" w:rsidR="00457FE1" w:rsidRPr="00163FEB" w:rsidRDefault="00457FE1" w:rsidP="00E90272">
      <w:pPr>
        <w:pStyle w:val="Artigo"/>
        <w:spacing w:before="0" w:line="240" w:lineRule="auto"/>
        <w:rPr>
          <w:sz w:val="24"/>
          <w:szCs w:val="24"/>
        </w:rPr>
      </w:pPr>
    </w:p>
    <w:p w14:paraId="48DEFE7D" w14:textId="77777777" w:rsidR="00457FE1" w:rsidRPr="00163FEB" w:rsidRDefault="00771F2B" w:rsidP="00E90272">
      <w:pPr>
        <w:pStyle w:val="Ttulo2"/>
        <w:spacing w:before="0"/>
        <w:jc w:val="center"/>
        <w:rPr>
          <w:rFonts w:asciiTheme="minorHAnsi" w:hAnsiTheme="minorHAnsi" w:cstheme="minorHAnsi"/>
          <w:b/>
          <w:bCs/>
          <w:color w:val="auto"/>
          <w:sz w:val="24"/>
          <w:szCs w:val="24"/>
        </w:rPr>
      </w:pPr>
      <w:r w:rsidRPr="00163FEB">
        <w:rPr>
          <w:rFonts w:asciiTheme="minorHAnsi" w:hAnsiTheme="minorHAnsi" w:cstheme="minorHAnsi"/>
          <w:b/>
          <w:bCs/>
          <w:color w:val="auto"/>
          <w:sz w:val="24"/>
          <w:szCs w:val="24"/>
        </w:rPr>
        <w:t>CAPÍTULO III</w:t>
      </w:r>
      <w:r w:rsidRPr="00163FEB">
        <w:rPr>
          <w:rFonts w:asciiTheme="minorHAnsi" w:hAnsiTheme="minorHAnsi" w:cstheme="minorHAnsi"/>
          <w:b/>
          <w:bCs/>
          <w:color w:val="auto"/>
          <w:sz w:val="24"/>
          <w:szCs w:val="24"/>
        </w:rPr>
        <w:br/>
        <w:t>DAS DISPOSIÇÕES FINAIS</w:t>
      </w:r>
    </w:p>
    <w:p w14:paraId="2DD5CEF6" w14:textId="77777777" w:rsidR="00907139" w:rsidRPr="00163FEB" w:rsidRDefault="00907139" w:rsidP="00907139">
      <w:pPr>
        <w:rPr>
          <w:rFonts w:asciiTheme="minorHAnsi" w:hAnsiTheme="minorHAnsi" w:cstheme="minorHAnsi"/>
        </w:rPr>
      </w:pPr>
    </w:p>
    <w:p w14:paraId="7E718D21" w14:textId="77777777" w:rsidR="00457FE1" w:rsidRPr="00163FEB" w:rsidRDefault="00771F2B" w:rsidP="00907139">
      <w:pPr>
        <w:pStyle w:val="Artigo"/>
        <w:spacing w:before="0" w:line="240" w:lineRule="auto"/>
        <w:ind w:firstLine="0"/>
        <w:rPr>
          <w:bCs/>
          <w:i/>
          <w:iCs/>
          <w:sz w:val="24"/>
          <w:szCs w:val="24"/>
        </w:rPr>
      </w:pPr>
      <w:r w:rsidRPr="00163FEB">
        <w:rPr>
          <w:b/>
          <w:bCs/>
          <w:sz w:val="24"/>
          <w:szCs w:val="24"/>
        </w:rPr>
        <w:t xml:space="preserve">Art. 130. </w:t>
      </w:r>
      <w:r w:rsidRPr="00163FEB">
        <w:rPr>
          <w:sz w:val="24"/>
          <w:szCs w:val="24"/>
        </w:rPr>
        <w:t>A Lei 3.467, de 27 de abril de 2005, que reestruturou o Regime Próprio de Previdência Social do Município de Bebedouro passa a viger com as seguintes alterações:</w:t>
      </w:r>
    </w:p>
    <w:p w14:paraId="65401C0E" w14:textId="77777777" w:rsidR="00457FE1" w:rsidRPr="00163FEB" w:rsidRDefault="00771F2B" w:rsidP="00E90272">
      <w:pPr>
        <w:pStyle w:val="NRedao"/>
        <w:spacing w:before="0" w:line="240" w:lineRule="auto"/>
        <w:rPr>
          <w:bCs/>
          <w:i/>
          <w:iCs/>
          <w:sz w:val="24"/>
          <w:szCs w:val="24"/>
        </w:rPr>
      </w:pPr>
      <w:r w:rsidRPr="00163FEB">
        <w:rPr>
          <w:b/>
          <w:bCs/>
          <w:sz w:val="24"/>
          <w:szCs w:val="24"/>
        </w:rPr>
        <w:t>Art. 15.</w:t>
      </w:r>
      <w:r w:rsidRPr="00163FEB">
        <w:rPr>
          <w:sz w:val="24"/>
          <w:szCs w:val="24"/>
        </w:rPr>
        <w:t> Fica criado, no âmbito do Bebedouro Previdência, o Fundo de Previdência Social do Município de Bebedouro – FPS –, de acordo com o art. 71 da Lei n° 4.320, de 17 de março de 1964, para garantir o plano de benefício do RPPS, observados os critérios estabelecidos nesta Lei. [NR]</w:t>
      </w:r>
    </w:p>
    <w:p w14:paraId="678122AB" w14:textId="77777777" w:rsidR="00E90272" w:rsidRPr="00163FEB" w:rsidRDefault="00771F2B" w:rsidP="00E90272">
      <w:pPr>
        <w:pStyle w:val="NRedao"/>
        <w:spacing w:before="0" w:line="240" w:lineRule="auto"/>
        <w:rPr>
          <w:i/>
          <w:iCs/>
          <w:sz w:val="24"/>
          <w:szCs w:val="24"/>
        </w:rPr>
      </w:pPr>
      <w:r w:rsidRPr="00163FEB">
        <w:rPr>
          <w:sz w:val="24"/>
          <w:szCs w:val="24"/>
        </w:rPr>
        <w:t>...........................</w:t>
      </w:r>
    </w:p>
    <w:p w14:paraId="601BF54D" w14:textId="77777777" w:rsidR="00E90272" w:rsidRPr="00163FEB" w:rsidRDefault="00771F2B" w:rsidP="00E90272">
      <w:pPr>
        <w:pStyle w:val="NRedao"/>
        <w:spacing w:before="0" w:line="240" w:lineRule="auto"/>
        <w:rPr>
          <w:sz w:val="24"/>
          <w:szCs w:val="24"/>
        </w:rPr>
      </w:pPr>
      <w:r w:rsidRPr="00163FEB">
        <w:rPr>
          <w:b/>
          <w:bCs/>
          <w:sz w:val="24"/>
          <w:szCs w:val="24"/>
        </w:rPr>
        <w:t>Art. 16.</w:t>
      </w:r>
      <w:r w:rsidRPr="00163FEB">
        <w:rPr>
          <w:sz w:val="24"/>
          <w:szCs w:val="24"/>
        </w:rPr>
        <w:t xml:space="preserve"> .............:</w:t>
      </w:r>
    </w:p>
    <w:p w14:paraId="2B9E7C7E" w14:textId="77777777" w:rsidR="00E90272" w:rsidRPr="00163FEB" w:rsidRDefault="00771F2B" w:rsidP="00E90272">
      <w:pPr>
        <w:pStyle w:val="NRedao"/>
        <w:spacing w:before="0" w:line="240" w:lineRule="auto"/>
        <w:rPr>
          <w:i/>
          <w:iCs/>
          <w:sz w:val="24"/>
          <w:szCs w:val="24"/>
        </w:rPr>
      </w:pPr>
      <w:r w:rsidRPr="00163FEB">
        <w:rPr>
          <w:sz w:val="24"/>
          <w:szCs w:val="24"/>
        </w:rPr>
        <w:t>...........................</w:t>
      </w:r>
    </w:p>
    <w:p w14:paraId="7A1AA85D" w14:textId="77777777" w:rsidR="00E90272" w:rsidRPr="00163FEB" w:rsidRDefault="00771F2B" w:rsidP="00E90272">
      <w:pPr>
        <w:pStyle w:val="NRedao"/>
        <w:spacing w:before="0" w:line="240" w:lineRule="auto"/>
        <w:rPr>
          <w:sz w:val="24"/>
          <w:szCs w:val="24"/>
        </w:rPr>
      </w:pPr>
      <w:r w:rsidRPr="00163FEB">
        <w:rPr>
          <w:b/>
          <w:bCs/>
          <w:sz w:val="24"/>
          <w:szCs w:val="24"/>
        </w:rPr>
        <w:t>§ 4º</w:t>
      </w:r>
      <w:r w:rsidRPr="00163FEB">
        <w:rPr>
          <w:sz w:val="24"/>
          <w:szCs w:val="24"/>
        </w:rPr>
        <w:t xml:space="preserve"> Os recursos do Fundo de Previdência Social do Município de Bebedouro – FPS – serão depositados em conta da Unidade Gestora do RPPS, distinta da conta do Tesouro Municipal. [NR]</w:t>
      </w:r>
    </w:p>
    <w:p w14:paraId="6BB9F9A2" w14:textId="77777777" w:rsidR="00907139" w:rsidRPr="00163FEB" w:rsidRDefault="00907139" w:rsidP="00E90272">
      <w:pPr>
        <w:pStyle w:val="NRedao"/>
        <w:spacing w:before="0" w:line="240" w:lineRule="auto"/>
        <w:rPr>
          <w:bCs/>
          <w:i/>
          <w:iCs/>
          <w:sz w:val="24"/>
          <w:szCs w:val="24"/>
        </w:rPr>
      </w:pPr>
    </w:p>
    <w:p w14:paraId="58AAB3D0" w14:textId="77777777" w:rsidR="00E90272" w:rsidRPr="00163FEB" w:rsidRDefault="00771F2B" w:rsidP="00907139">
      <w:pPr>
        <w:pStyle w:val="Artigo"/>
        <w:spacing w:before="0" w:line="240" w:lineRule="auto"/>
        <w:ind w:firstLine="0"/>
        <w:rPr>
          <w:sz w:val="24"/>
          <w:szCs w:val="24"/>
        </w:rPr>
      </w:pPr>
      <w:r w:rsidRPr="00163FEB">
        <w:rPr>
          <w:b/>
          <w:bCs/>
          <w:sz w:val="24"/>
          <w:szCs w:val="24"/>
        </w:rPr>
        <w:t xml:space="preserve">Art. 131. </w:t>
      </w:r>
      <w:r w:rsidRPr="00163FEB">
        <w:rPr>
          <w:sz w:val="24"/>
          <w:szCs w:val="24"/>
        </w:rPr>
        <w:t>As despesas decorrentes da execução da presente Lei Complementar correrão por conta das dotações constantes do orçamento da autarquia municipal, alocadas nos órgãos de lotação dos servidores abrangidos, suplementadas, se necessário.</w:t>
      </w:r>
    </w:p>
    <w:p w14:paraId="27C1050F" w14:textId="77777777" w:rsidR="00907139" w:rsidRPr="00163FEB" w:rsidRDefault="00907139" w:rsidP="00907139">
      <w:pPr>
        <w:pStyle w:val="Artigo"/>
        <w:spacing w:before="0" w:line="240" w:lineRule="auto"/>
        <w:ind w:firstLine="0"/>
        <w:rPr>
          <w:b/>
          <w:bCs/>
          <w:sz w:val="24"/>
          <w:szCs w:val="24"/>
        </w:rPr>
      </w:pPr>
    </w:p>
    <w:p w14:paraId="32EBE9C4" w14:textId="77777777" w:rsidR="00E90272" w:rsidRPr="00163FEB" w:rsidRDefault="00771F2B" w:rsidP="00907139">
      <w:pPr>
        <w:pStyle w:val="Artigo"/>
        <w:spacing w:before="0" w:line="240" w:lineRule="auto"/>
        <w:ind w:firstLine="0"/>
        <w:rPr>
          <w:sz w:val="24"/>
          <w:szCs w:val="24"/>
        </w:rPr>
      </w:pPr>
      <w:r w:rsidRPr="00163FEB">
        <w:rPr>
          <w:b/>
          <w:bCs/>
          <w:sz w:val="24"/>
          <w:szCs w:val="24"/>
        </w:rPr>
        <w:t xml:space="preserve">Art. 132. </w:t>
      </w:r>
      <w:r w:rsidRPr="00163FEB">
        <w:rPr>
          <w:sz w:val="24"/>
          <w:szCs w:val="24"/>
        </w:rPr>
        <w:t>A presente Lei Complementar entrará em vigor na data de sua publicação com efeitos financeiros a partir de 1º de março de 2026.</w:t>
      </w:r>
    </w:p>
    <w:p w14:paraId="1F73CB76" w14:textId="77777777" w:rsidR="00907139" w:rsidRPr="00163FEB" w:rsidRDefault="00907139" w:rsidP="00907139">
      <w:pPr>
        <w:pStyle w:val="Artigo"/>
        <w:spacing w:before="0" w:line="240" w:lineRule="auto"/>
        <w:ind w:firstLine="0"/>
        <w:rPr>
          <w:sz w:val="24"/>
          <w:szCs w:val="24"/>
        </w:rPr>
      </w:pPr>
    </w:p>
    <w:p w14:paraId="38513DBE" w14:textId="77777777" w:rsidR="00E90272" w:rsidRPr="00163FEB" w:rsidRDefault="00771F2B" w:rsidP="00907139">
      <w:pPr>
        <w:pStyle w:val="Artigo"/>
        <w:spacing w:before="0" w:line="240" w:lineRule="auto"/>
        <w:ind w:firstLine="0"/>
        <w:rPr>
          <w:sz w:val="24"/>
          <w:szCs w:val="24"/>
        </w:rPr>
      </w:pPr>
      <w:r w:rsidRPr="00163FEB">
        <w:rPr>
          <w:b/>
          <w:bCs/>
          <w:sz w:val="24"/>
          <w:szCs w:val="24"/>
        </w:rPr>
        <w:t xml:space="preserve">Art. 133. </w:t>
      </w:r>
      <w:r w:rsidRPr="00163FEB">
        <w:rPr>
          <w:sz w:val="24"/>
          <w:szCs w:val="24"/>
        </w:rPr>
        <w:t>Ficam revogadas as disposições legais em contrário à presente Lei Complementar, em especial os dispositivos, os arts. 16-A, 25, 26, 27, 28, 29, 78, 79, 80, 99, 100, 101, 102, 103 e 104 da Lei 3.467, de 27 de abril de 2005 e, dos decretos e outros diplomas legais municipais que dispuserem em contrário ao previsto na presente Lei Complementar.</w:t>
      </w:r>
    </w:p>
    <w:p w14:paraId="4F525F2B" w14:textId="77777777" w:rsidR="00907139" w:rsidRPr="00163FEB" w:rsidRDefault="00907139" w:rsidP="00907139">
      <w:pPr>
        <w:pStyle w:val="Recuodecorpodetexto"/>
        <w:spacing w:before="0" w:beforeAutospacing="0" w:after="0" w:afterAutospacing="0"/>
        <w:jc w:val="both"/>
        <w:rPr>
          <w:rFonts w:asciiTheme="minorHAnsi" w:hAnsiTheme="minorHAnsi" w:cstheme="minorHAnsi"/>
        </w:rPr>
      </w:pPr>
    </w:p>
    <w:p w14:paraId="3B36516E" w14:textId="3F385889" w:rsidR="00843F04" w:rsidRPr="00462CE9" w:rsidRDefault="00843F04" w:rsidP="00843F04">
      <w:pPr>
        <w:jc w:val="both"/>
        <w:rPr>
          <w:rFonts w:ascii="Calibri" w:hAnsi="Calibri" w:cs="Calibri"/>
        </w:rPr>
      </w:pPr>
      <w:r w:rsidRPr="00462CE9">
        <w:rPr>
          <w:rFonts w:ascii="Calibri" w:hAnsi="Calibri" w:cs="Calibri"/>
        </w:rPr>
        <w:lastRenderedPageBreak/>
        <w:t xml:space="preserve">Bebedouro, Capital Nacional da Laranja, </w:t>
      </w:r>
      <w:r>
        <w:rPr>
          <w:rFonts w:ascii="Calibri" w:hAnsi="Calibri" w:cs="Calibri"/>
        </w:rPr>
        <w:t>19</w:t>
      </w:r>
      <w:r w:rsidRPr="00462CE9">
        <w:rPr>
          <w:rFonts w:ascii="Calibri" w:hAnsi="Calibri" w:cs="Calibri"/>
        </w:rPr>
        <w:t xml:space="preserve"> de </w:t>
      </w:r>
      <w:r>
        <w:rPr>
          <w:rFonts w:ascii="Calibri" w:hAnsi="Calibri" w:cs="Calibri"/>
        </w:rPr>
        <w:t>fevereiro</w:t>
      </w:r>
      <w:r w:rsidRPr="00462CE9">
        <w:rPr>
          <w:rFonts w:ascii="Calibri" w:hAnsi="Calibri" w:cs="Calibri"/>
        </w:rPr>
        <w:t xml:space="preserve"> de 202</w:t>
      </w:r>
      <w:r>
        <w:rPr>
          <w:rFonts w:ascii="Calibri" w:hAnsi="Calibri" w:cs="Calibri"/>
        </w:rPr>
        <w:t>6</w:t>
      </w:r>
      <w:r w:rsidRPr="00462CE9">
        <w:rPr>
          <w:rFonts w:ascii="Calibri" w:hAnsi="Calibri" w:cs="Calibri"/>
        </w:rPr>
        <w:t>.</w:t>
      </w:r>
    </w:p>
    <w:p w14:paraId="106EEDDB" w14:textId="77777777" w:rsidR="00843F04" w:rsidRPr="00462CE9" w:rsidRDefault="00843F04" w:rsidP="00843F04">
      <w:pPr>
        <w:jc w:val="both"/>
        <w:rPr>
          <w:rFonts w:ascii="Calibri" w:hAnsi="Calibri" w:cs="Calibri"/>
        </w:rPr>
      </w:pPr>
    </w:p>
    <w:p w14:paraId="0AA7945F" w14:textId="77777777" w:rsidR="00843F04" w:rsidRPr="00714CAC" w:rsidRDefault="00843F04" w:rsidP="00843F04">
      <w:pPr>
        <w:rPr>
          <w:rFonts w:ascii="Calibri" w:hAnsi="Calibri" w:cs="Calibri"/>
          <w:b/>
          <w:bCs/>
        </w:rPr>
      </w:pPr>
      <w:r w:rsidRPr="00714CAC">
        <w:rPr>
          <w:rFonts w:ascii="Calibri" w:hAnsi="Calibri" w:cs="Calibri"/>
          <w:b/>
          <w:bCs/>
        </w:rPr>
        <w:t xml:space="preserve">                       Artur Ernesto Henrique                            Paulo Henrique Ignácio Pereira</w:t>
      </w:r>
    </w:p>
    <w:p w14:paraId="59F3C1A0" w14:textId="77777777" w:rsidR="00843F04" w:rsidRPr="00714CAC" w:rsidRDefault="00843F04" w:rsidP="00843F04">
      <w:pPr>
        <w:rPr>
          <w:rFonts w:ascii="Calibri" w:hAnsi="Calibri" w:cs="Calibri"/>
          <w:b/>
          <w:bCs/>
        </w:rPr>
      </w:pPr>
      <w:r w:rsidRPr="00714CAC">
        <w:rPr>
          <w:rFonts w:ascii="Calibri" w:hAnsi="Calibri" w:cs="Calibri"/>
          <w:b/>
          <w:bCs/>
        </w:rPr>
        <w:t xml:space="preserve">                                  PRESIDENTE                                                    VICE-PRESIDENTE</w:t>
      </w:r>
    </w:p>
    <w:p w14:paraId="02E0EFA0" w14:textId="77777777" w:rsidR="00843F04" w:rsidRPr="00714CAC" w:rsidRDefault="00843F04" w:rsidP="00843F04">
      <w:pPr>
        <w:rPr>
          <w:rFonts w:ascii="Calibri" w:hAnsi="Calibri" w:cs="Calibri"/>
          <w:b/>
          <w:bCs/>
        </w:rPr>
      </w:pPr>
    </w:p>
    <w:p w14:paraId="0A556C86" w14:textId="77777777" w:rsidR="00843F04" w:rsidRPr="00714CAC" w:rsidRDefault="00843F04" w:rsidP="00843F04">
      <w:pPr>
        <w:rPr>
          <w:rFonts w:ascii="Calibri" w:hAnsi="Calibri" w:cs="Calibri"/>
          <w:b/>
          <w:bCs/>
        </w:rPr>
      </w:pPr>
    </w:p>
    <w:p w14:paraId="0A310848" w14:textId="25032DBC" w:rsidR="00843F04" w:rsidRPr="00714CAC" w:rsidRDefault="00843F04" w:rsidP="00843F04">
      <w:pPr>
        <w:rPr>
          <w:rFonts w:ascii="Calibri" w:hAnsi="Calibri" w:cs="Calibri"/>
          <w:b/>
          <w:bCs/>
        </w:rPr>
      </w:pPr>
      <w:r w:rsidRPr="00714CAC">
        <w:rPr>
          <w:rFonts w:ascii="Calibri" w:hAnsi="Calibri" w:cs="Calibri"/>
          <w:b/>
          <w:bCs/>
        </w:rPr>
        <w:t xml:space="preserve">                 </w:t>
      </w:r>
      <w:r>
        <w:rPr>
          <w:rFonts w:ascii="Calibri" w:hAnsi="Calibri" w:cs="Calibri"/>
          <w:b/>
          <w:bCs/>
        </w:rPr>
        <w:t xml:space="preserve">           Edgar Cheli Junior</w:t>
      </w:r>
      <w:r w:rsidRPr="00714CAC">
        <w:rPr>
          <w:rFonts w:ascii="Calibri" w:hAnsi="Calibri" w:cs="Calibri"/>
          <w:b/>
          <w:bCs/>
        </w:rPr>
        <w:t xml:space="preserve">                            </w:t>
      </w:r>
      <w:r>
        <w:rPr>
          <w:rFonts w:ascii="Calibri" w:hAnsi="Calibri" w:cs="Calibri"/>
          <w:b/>
          <w:bCs/>
        </w:rPr>
        <w:t xml:space="preserve">           </w:t>
      </w:r>
      <w:r w:rsidRPr="00714CAC">
        <w:rPr>
          <w:rFonts w:ascii="Calibri" w:hAnsi="Calibri" w:cs="Calibri"/>
          <w:b/>
          <w:bCs/>
        </w:rPr>
        <w:t>Leonardo Moura Munhoz</w:t>
      </w:r>
    </w:p>
    <w:p w14:paraId="16177416" w14:textId="77777777" w:rsidR="00843F04" w:rsidRPr="00714CAC" w:rsidRDefault="00843F04" w:rsidP="00843F04">
      <w:pPr>
        <w:rPr>
          <w:rFonts w:ascii="Calibri" w:hAnsi="Calibri" w:cs="Calibri"/>
          <w:b/>
          <w:bCs/>
        </w:rPr>
      </w:pPr>
      <w:r w:rsidRPr="00714CAC">
        <w:rPr>
          <w:rFonts w:ascii="Calibri" w:hAnsi="Calibri" w:cs="Calibri"/>
          <w:b/>
          <w:bCs/>
        </w:rPr>
        <w:t xml:space="preserve">                               1º SECRETÁRIO                                                  2º SECRETÁRIO</w:t>
      </w:r>
    </w:p>
    <w:p w14:paraId="7E9211B4" w14:textId="77777777" w:rsidR="006D7E0C" w:rsidRPr="00163FEB" w:rsidRDefault="00771F2B" w:rsidP="006D7E0C">
      <w:pPr>
        <w:pStyle w:val="Ttulo1"/>
        <w:jc w:val="center"/>
        <w:rPr>
          <w:rFonts w:asciiTheme="minorHAnsi" w:hAnsiTheme="minorHAnsi" w:cstheme="minorHAnsi"/>
          <w:b/>
          <w:bCs/>
          <w:color w:val="auto"/>
          <w:sz w:val="24"/>
          <w:szCs w:val="24"/>
        </w:rPr>
      </w:pPr>
      <w:bookmarkStart w:id="78" w:name="_Toc435440581"/>
      <w:r w:rsidRPr="00163FEB">
        <w:rPr>
          <w:rFonts w:asciiTheme="minorHAnsi" w:hAnsiTheme="minorHAnsi" w:cstheme="minorHAnsi"/>
          <w:b/>
          <w:bCs/>
          <w:color w:val="auto"/>
          <w:sz w:val="24"/>
          <w:szCs w:val="24"/>
        </w:rPr>
        <w:t xml:space="preserve">ANEXO I </w:t>
      </w:r>
      <w:bookmarkEnd w:id="78"/>
      <w:r w:rsidRPr="00163FEB">
        <w:rPr>
          <w:rFonts w:asciiTheme="minorHAnsi" w:hAnsiTheme="minorHAnsi" w:cstheme="minorHAnsi"/>
          <w:b/>
          <w:bCs/>
          <w:color w:val="auto"/>
          <w:sz w:val="24"/>
          <w:szCs w:val="24"/>
        </w:rPr>
        <w:br/>
        <w:t>ESTRUTURA DE GOVERNANÇA DO BEBEDOURO PREVIDÊNCIA</w:t>
      </w:r>
    </w:p>
    <w:p w14:paraId="44BE229F" w14:textId="77777777" w:rsidR="006D7E0C" w:rsidRPr="00163FEB" w:rsidRDefault="00771F2B" w:rsidP="006D7E0C">
      <w:pPr>
        <w:pStyle w:val="Ttulo2"/>
        <w:rPr>
          <w:rFonts w:asciiTheme="minorHAnsi" w:hAnsiTheme="minorHAnsi" w:cstheme="minorHAnsi"/>
          <w:b/>
          <w:bCs/>
          <w:sz w:val="24"/>
          <w:szCs w:val="24"/>
        </w:rPr>
      </w:pPr>
      <w:r w:rsidRPr="00163FEB">
        <w:rPr>
          <w:rFonts w:asciiTheme="minorHAnsi" w:hAnsiTheme="minorHAnsi" w:cstheme="minorHAnsi"/>
          <w:b/>
          <w:bCs/>
          <w:noProof/>
          <w:color w:val="auto"/>
          <w:sz w:val="24"/>
          <w:szCs w:val="24"/>
        </w:rPr>
        <mc:AlternateContent>
          <mc:Choice Requires="wps">
            <w:drawing>
              <wp:anchor distT="0" distB="0" distL="114300" distR="114300" simplePos="0" relativeHeight="251660288" behindDoc="0" locked="0" layoutInCell="1" allowOverlap="1" wp14:anchorId="4FF9DF04" wp14:editId="3FED82BB">
                <wp:simplePos x="0" y="0"/>
                <wp:positionH relativeFrom="column">
                  <wp:posOffset>35156</wp:posOffset>
                </wp:positionH>
                <wp:positionV relativeFrom="paragraph">
                  <wp:posOffset>321079</wp:posOffset>
                </wp:positionV>
                <wp:extent cx="5702935" cy="1828800"/>
                <wp:effectExtent l="0" t="0" r="12065" b="19050"/>
                <wp:wrapNone/>
                <wp:docPr id="1216328940" name="Retângulo 3"/>
                <wp:cNvGraphicFramePr/>
                <a:graphic xmlns:a="http://schemas.openxmlformats.org/drawingml/2006/main">
                  <a:graphicData uri="http://schemas.microsoft.com/office/word/2010/wordprocessingShape">
                    <wps:wsp>
                      <wps:cNvSpPr/>
                      <wps:spPr>
                        <a:xfrm>
                          <a:off x="0" y="0"/>
                          <a:ext cx="5702935" cy="1828800"/>
                        </a:xfrm>
                        <a:prstGeom prst="rect">
                          <a:avLst/>
                        </a:prstGeom>
                        <a:ln w="19050">
                          <a:prstDash val="dash"/>
                        </a:ln>
                      </wps:spPr>
                      <wps:style>
                        <a:lnRef idx="2">
                          <a:schemeClr val="accent1">
                            <a:shade val="15000"/>
                          </a:schemeClr>
                        </a:lnRef>
                        <a:fillRef idx="1001">
                          <a:schemeClr val="l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tângulo 3" o:spid="_x0000_s1025" style="width:449.05pt;height:2in;margin-top:25.3pt;margin-left:2.75pt;mso-height-percent:0;mso-height-relative:margin;mso-wrap-distance-bottom:0;mso-wrap-distance-left:9pt;mso-wrap-distance-right:9pt;mso-wrap-distance-top:0;mso-wrap-style:square;position:absolute;visibility:visible;v-text-anchor:middle;z-index:251661312" fillcolor="white" strokecolor="#09101d" strokeweight="1.5pt">
                <v:stroke dashstyle="dash"/>
              </v:rect>
            </w:pict>
          </mc:Fallback>
        </mc:AlternateContent>
      </w:r>
      <w:r w:rsidRPr="00163FEB">
        <w:rPr>
          <w:rFonts w:asciiTheme="minorHAnsi" w:hAnsiTheme="minorHAnsi" w:cstheme="minorHAnsi"/>
          <w:b/>
          <w:bCs/>
          <w:color w:val="auto"/>
          <w:sz w:val="24"/>
          <w:szCs w:val="24"/>
        </w:rPr>
        <w:t>Órgãos Colegiados</w:t>
      </w:r>
    </w:p>
    <w:p w14:paraId="4D430DE5" w14:textId="77777777" w:rsidR="006D7E0C" w:rsidRPr="00163FEB" w:rsidRDefault="00771F2B" w:rsidP="006D7E0C">
      <w:pPr>
        <w:pStyle w:val="Artigo"/>
      </w:pPr>
      <w:r w:rsidRPr="00163FEB">
        <w:rPr>
          <w:noProof/>
          <w:lang w:eastAsia="pt-BR"/>
        </w:rPr>
        <mc:AlternateContent>
          <mc:Choice Requires="wps">
            <w:drawing>
              <wp:anchor distT="0" distB="0" distL="114300" distR="114300" simplePos="0" relativeHeight="251662336" behindDoc="0" locked="0" layoutInCell="1" allowOverlap="1" wp14:anchorId="15BD1774" wp14:editId="1239769D">
                <wp:simplePos x="0" y="0"/>
                <wp:positionH relativeFrom="column">
                  <wp:posOffset>1948815</wp:posOffset>
                </wp:positionH>
                <wp:positionV relativeFrom="paragraph">
                  <wp:posOffset>59055</wp:posOffset>
                </wp:positionV>
                <wp:extent cx="1876425" cy="673100"/>
                <wp:effectExtent l="57150" t="57150" r="104775" b="127000"/>
                <wp:wrapSquare wrapText="bothSides"/>
                <wp:docPr id="1453753470" name="Retângulo 2"/>
                <wp:cNvGraphicFramePr/>
                <a:graphic xmlns:a="http://schemas.openxmlformats.org/drawingml/2006/main">
                  <a:graphicData uri="http://schemas.microsoft.com/office/word/2010/wordprocessingShape">
                    <wps:wsp>
                      <wps:cNvSpPr/>
                      <wps:spPr>
                        <a:xfrm>
                          <a:off x="0" y="0"/>
                          <a:ext cx="1876425" cy="673100"/>
                        </a:xfrm>
                        <a:prstGeom prst="rect">
                          <a:avLst/>
                        </a:prstGeom>
                        <a:solidFill>
                          <a:srgbClr val="005C2A"/>
                        </a:solidFill>
                        <a:ln>
                          <a:solidFill>
                            <a:srgbClr val="005C2A"/>
                          </a:solidFill>
                        </a:ln>
                      </wps:spPr>
                      <wps:style>
                        <a:lnRef idx="0">
                          <a:schemeClr val="accent1"/>
                        </a:lnRef>
                        <a:fillRef idx="3">
                          <a:schemeClr val="accent1"/>
                        </a:fillRef>
                        <a:effectRef idx="3">
                          <a:schemeClr val="accent1"/>
                        </a:effectRef>
                        <a:fontRef idx="minor">
                          <a:schemeClr val="lt1"/>
                        </a:fontRef>
                      </wps:style>
                      <wps:txbx>
                        <w:txbxContent>
                          <w:p w14:paraId="48C0BE95" w14:textId="77777777" w:rsidR="00D5602D" w:rsidRPr="00F444BC" w:rsidRDefault="00771F2B" w:rsidP="006D7E0C">
                            <w:pPr>
                              <w:spacing w:before="40" w:after="40"/>
                              <w:jc w:val="center"/>
                              <w:rPr>
                                <w:b/>
                                <w:bCs/>
                                <w:sz w:val="32"/>
                                <w:szCs w:val="32"/>
                              </w:rPr>
                            </w:pPr>
                            <w:r w:rsidRPr="00F444BC">
                              <w:rPr>
                                <w:b/>
                                <w:sz w:val="32"/>
                                <w:szCs w:val="32"/>
                              </w:rPr>
                              <w:t>Conselho</w:t>
                            </w:r>
                            <w:r w:rsidRPr="00F444BC">
                              <w:rPr>
                                <w:b/>
                                <w:sz w:val="32"/>
                                <w:szCs w:val="32"/>
                              </w:rPr>
                              <w:br/>
                              <w:t>Deliberativo</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15BD1774" id="Retângulo 2" o:spid="_x0000_s1026" style="position:absolute;left:0;text-align:left;margin-left:153.45pt;margin-top:4.65pt;width:147.75pt;height: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" fillcolor="#005c2a" strokecolor="#005c2a">
                <v:shadow on="t" color="black" opacity="41287f" offset="0,1.5pt"/>
                <v:textbox>
                  <w:txbxContent>
                    <w:p w14:paraId="48C0BE95" w14:textId="77777777" w:rsidR="00D5602D" w:rsidRPr="00F444BC" w:rsidRDefault="00000000" w:rsidP="006D7E0C">
                      <w:pPr>
                        <w:spacing w:before="40" w:after="40"/>
                        <w:jc w:val="center"/>
                        <w:rPr>
                          <w:b/>
                          <w:bCs/>
                          <w:sz w:val="32"/>
                          <w:szCs w:val="32"/>
                        </w:rPr>
                      </w:pPr>
                      <w:r w:rsidRPr="00F444BC">
                        <w:rPr>
                          <w:b/>
                          <w:sz w:val="32"/>
                          <w:szCs w:val="32"/>
                        </w:rPr>
                        <w:t>Conselho</w:t>
                      </w:r>
                      <w:r w:rsidRPr="00F444BC">
                        <w:rPr>
                          <w:b/>
                          <w:sz w:val="32"/>
                          <w:szCs w:val="32"/>
                        </w:rPr>
                        <w:br/>
                        <w:t>Deliberativo</w:t>
                      </w:r>
                    </w:p>
                  </w:txbxContent>
                </v:textbox>
                <w10:wrap type="square"/>
              </v:rect>
            </w:pict>
          </mc:Fallback>
        </mc:AlternateContent>
      </w:r>
    </w:p>
    <w:p w14:paraId="2078E5C2" w14:textId="77777777" w:rsidR="006D7E0C" w:rsidRPr="00163FEB" w:rsidRDefault="006D7E0C" w:rsidP="006D7E0C">
      <w:pPr>
        <w:pStyle w:val="Artigo"/>
      </w:pPr>
    </w:p>
    <w:p w14:paraId="5912F59A" w14:textId="77777777" w:rsidR="006D7E0C" w:rsidRPr="00163FEB" w:rsidRDefault="00771F2B" w:rsidP="006D7E0C">
      <w:pPr>
        <w:pStyle w:val="Artigo"/>
      </w:pPr>
      <w:r w:rsidRPr="00163FEB">
        <w:rPr>
          <w:noProof/>
          <w:lang w:eastAsia="pt-BR"/>
        </w:rPr>
        <mc:AlternateContent>
          <mc:Choice Requires="wps">
            <w:drawing>
              <wp:anchor distT="0" distB="0" distL="114300" distR="114300" simplePos="0" relativeHeight="251666432" behindDoc="0" locked="0" layoutInCell="1" allowOverlap="1" wp14:anchorId="418824B9" wp14:editId="1EF5B62F">
                <wp:simplePos x="0" y="0"/>
                <wp:positionH relativeFrom="column">
                  <wp:posOffset>149918</wp:posOffset>
                </wp:positionH>
                <wp:positionV relativeFrom="paragraph">
                  <wp:posOffset>255905</wp:posOffset>
                </wp:positionV>
                <wp:extent cx="1797685" cy="683260"/>
                <wp:effectExtent l="95250" t="57150" r="88265" b="116840"/>
                <wp:wrapSquare wrapText="bothSides"/>
                <wp:docPr id="1997594057" name="Retângulo 2"/>
                <wp:cNvGraphicFramePr/>
                <a:graphic xmlns:a="http://schemas.openxmlformats.org/drawingml/2006/main">
                  <a:graphicData uri="http://schemas.microsoft.com/office/word/2010/wordprocessingShape">
                    <wps:wsp>
                      <wps:cNvSpPr/>
                      <wps:spPr>
                        <a:xfrm>
                          <a:off x="0" y="0"/>
                          <a:ext cx="1797685" cy="683260"/>
                        </a:xfrm>
                        <a:prstGeom prst="rect">
                          <a:avLst/>
                        </a:prstGeom>
                        <a:solidFill>
                          <a:srgbClr val="005C2A"/>
                        </a:solidFill>
                      </wps:spPr>
                      <wps:style>
                        <a:lnRef idx="0">
                          <a:schemeClr val="accent1"/>
                        </a:lnRef>
                        <a:fillRef idx="3">
                          <a:schemeClr val="accent1"/>
                        </a:fillRef>
                        <a:effectRef idx="3">
                          <a:schemeClr val="accent1"/>
                        </a:effectRef>
                        <a:fontRef idx="minor">
                          <a:schemeClr val="lt1"/>
                        </a:fontRef>
                      </wps:style>
                      <wps:txbx>
                        <w:txbxContent>
                          <w:p w14:paraId="5D5981BB" w14:textId="77777777" w:rsidR="00D5602D" w:rsidRPr="00F444BC" w:rsidRDefault="00771F2B" w:rsidP="006D7E0C">
                            <w:pPr>
                              <w:spacing w:before="40" w:after="40"/>
                              <w:jc w:val="center"/>
                              <w:rPr>
                                <w:b/>
                                <w:bCs/>
                                <w:sz w:val="32"/>
                                <w:szCs w:val="32"/>
                              </w:rPr>
                            </w:pPr>
                            <w:r>
                              <w:rPr>
                                <w:b/>
                                <w:sz w:val="32"/>
                                <w:szCs w:val="32"/>
                              </w:rPr>
                              <w:t>Conselho Fiscal</w:t>
                            </w:r>
                            <w:r w:rsidRPr="00F444BC">
                              <w:rPr>
                                <w:b/>
                                <w:sz w:val="32"/>
                                <w:szCs w:val="32"/>
                              </w:rPr>
                              <w:t xml:space="preserve"> </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18824B9" id="_x0000_s1027" style="position:absolute;left:0;text-align:left;margin-left:11.8pt;margin-top:20.15pt;width:141.55pt;height:5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" fillcolor="#005c2a" stroked="f">
                <v:shadow on="t" color="black" opacity="41287f" offset="0,1.5pt"/>
                <v:textbox>
                  <w:txbxContent>
                    <w:p w14:paraId="5D5981BB" w14:textId="77777777" w:rsidR="00D5602D" w:rsidRPr="00F444BC" w:rsidRDefault="00000000" w:rsidP="006D7E0C">
                      <w:pPr>
                        <w:spacing w:before="40" w:after="40"/>
                        <w:jc w:val="center"/>
                        <w:rPr>
                          <w:b/>
                          <w:bCs/>
                          <w:sz w:val="32"/>
                          <w:szCs w:val="32"/>
                        </w:rPr>
                      </w:pPr>
                      <w:r>
                        <w:rPr>
                          <w:b/>
                          <w:sz w:val="32"/>
                          <w:szCs w:val="32"/>
                        </w:rPr>
                        <w:t>Conselho Fiscal</w:t>
                      </w:r>
                      <w:r w:rsidRPr="00F444BC">
                        <w:rPr>
                          <w:b/>
                          <w:sz w:val="32"/>
                          <w:szCs w:val="32"/>
                        </w:rPr>
                        <w:t xml:space="preserve"> </w:t>
                      </w:r>
                    </w:p>
                  </w:txbxContent>
                </v:textbox>
                <w10:wrap type="square"/>
              </v:rect>
            </w:pict>
          </mc:Fallback>
        </mc:AlternateContent>
      </w:r>
      <w:r w:rsidRPr="00163FEB">
        <w:rPr>
          <w:noProof/>
          <w:lang w:eastAsia="pt-BR"/>
        </w:rPr>
        <mc:AlternateContent>
          <mc:Choice Requires="wps">
            <w:drawing>
              <wp:anchor distT="0" distB="0" distL="114300" distR="114300" simplePos="0" relativeHeight="251682816" behindDoc="0" locked="0" layoutInCell="1" allowOverlap="1" wp14:anchorId="535AEEE8" wp14:editId="628C1F35">
                <wp:simplePos x="0" y="0"/>
                <wp:positionH relativeFrom="column">
                  <wp:posOffset>2878282</wp:posOffset>
                </wp:positionH>
                <wp:positionV relativeFrom="paragraph">
                  <wp:posOffset>170180</wp:posOffset>
                </wp:positionV>
                <wp:extent cx="0" cy="1611169"/>
                <wp:effectExtent l="57150" t="19050" r="76200" b="84455"/>
                <wp:wrapNone/>
                <wp:docPr id="1118314240" name="Conector reto 4"/>
                <wp:cNvGraphicFramePr/>
                <a:graphic xmlns:a="http://schemas.openxmlformats.org/drawingml/2006/main">
                  <a:graphicData uri="http://schemas.microsoft.com/office/word/2010/wordprocessingShape">
                    <wps:wsp>
                      <wps:cNvCnPr/>
                      <wps:spPr>
                        <a:xfrm>
                          <a:off x="0" y="0"/>
                          <a:ext cx="0" cy="1611169"/>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Conector reto 4" o:spid="_x0000_s1028" style="mso-wrap-distance-bottom:0;mso-wrap-distance-left:9pt;mso-wrap-distance-right:9pt;mso-wrap-distance-top:0;mso-wrap-style:square;position:absolute;visibility:visible;z-index:251683840" from="226.65pt,13.4pt" to="226.65pt,140.25pt" strokecolor="black" strokeweight="1pt">
                <v:stroke joinstyle="miter"/>
              </v:line>
            </w:pict>
          </mc:Fallback>
        </mc:AlternateContent>
      </w:r>
      <w:r w:rsidRPr="00163FEB">
        <w:rPr>
          <w:noProof/>
          <w:lang w:eastAsia="pt-BR"/>
        </w:rPr>
        <mc:AlternateContent>
          <mc:Choice Requires="wps">
            <w:drawing>
              <wp:anchor distT="0" distB="0" distL="114300" distR="114300" simplePos="0" relativeHeight="251664384" behindDoc="0" locked="0" layoutInCell="1" allowOverlap="1" wp14:anchorId="349627CB" wp14:editId="7F817407">
                <wp:simplePos x="0" y="0"/>
                <wp:positionH relativeFrom="column">
                  <wp:posOffset>3865880</wp:posOffset>
                </wp:positionH>
                <wp:positionV relativeFrom="paragraph">
                  <wp:posOffset>266065</wp:posOffset>
                </wp:positionV>
                <wp:extent cx="1740535" cy="683260"/>
                <wp:effectExtent l="95250" t="57150" r="88265" b="116840"/>
                <wp:wrapSquare wrapText="bothSides"/>
                <wp:docPr id="299626688" name="Retângulo 2"/>
                <wp:cNvGraphicFramePr/>
                <a:graphic xmlns:a="http://schemas.openxmlformats.org/drawingml/2006/main">
                  <a:graphicData uri="http://schemas.microsoft.com/office/word/2010/wordprocessingShape">
                    <wps:wsp>
                      <wps:cNvSpPr/>
                      <wps:spPr>
                        <a:xfrm>
                          <a:off x="0" y="0"/>
                          <a:ext cx="1740535" cy="683260"/>
                        </a:xfrm>
                        <a:prstGeom prst="rect">
                          <a:avLst/>
                        </a:prstGeom>
                        <a:solidFill>
                          <a:srgbClr val="005C2A"/>
                        </a:solidFill>
                      </wps:spPr>
                      <wps:style>
                        <a:lnRef idx="0">
                          <a:schemeClr val="accent1"/>
                        </a:lnRef>
                        <a:fillRef idx="3">
                          <a:schemeClr val="accent1"/>
                        </a:fillRef>
                        <a:effectRef idx="3">
                          <a:schemeClr val="accent1"/>
                        </a:effectRef>
                        <a:fontRef idx="minor">
                          <a:schemeClr val="lt1"/>
                        </a:fontRef>
                      </wps:style>
                      <wps:txbx>
                        <w:txbxContent>
                          <w:p w14:paraId="295E8111" w14:textId="77777777" w:rsidR="00D5602D" w:rsidRPr="00F444BC" w:rsidRDefault="00771F2B" w:rsidP="006D7E0C">
                            <w:pPr>
                              <w:spacing w:before="40" w:after="40"/>
                              <w:jc w:val="center"/>
                              <w:rPr>
                                <w:b/>
                                <w:bCs/>
                                <w:sz w:val="32"/>
                                <w:szCs w:val="32"/>
                              </w:rPr>
                            </w:pPr>
                            <w:r w:rsidRPr="00F444BC">
                              <w:rPr>
                                <w:b/>
                                <w:sz w:val="32"/>
                                <w:szCs w:val="32"/>
                              </w:rPr>
                              <w:t>Comitê de</w:t>
                            </w:r>
                            <w:r w:rsidRPr="00F444BC">
                              <w:rPr>
                                <w:b/>
                                <w:sz w:val="32"/>
                                <w:szCs w:val="32"/>
                              </w:rPr>
                              <w:br/>
                              <w:t xml:space="preserve">Investimentos </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49627CB" id="_x0000_s1028" style="position:absolute;left:0;text-align:left;margin-left:304.4pt;margin-top:20.95pt;width:137.05pt;height:5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" fillcolor="#005c2a" stroked="f">
                <v:shadow on="t" color="black" opacity="41287f" offset="0,1.5pt"/>
                <v:textbox>
                  <w:txbxContent>
                    <w:p w14:paraId="295E8111" w14:textId="77777777" w:rsidR="00D5602D" w:rsidRPr="00F444BC" w:rsidRDefault="00000000" w:rsidP="006D7E0C">
                      <w:pPr>
                        <w:spacing w:before="40" w:after="40"/>
                        <w:jc w:val="center"/>
                        <w:rPr>
                          <w:b/>
                          <w:bCs/>
                          <w:sz w:val="32"/>
                          <w:szCs w:val="32"/>
                        </w:rPr>
                      </w:pPr>
                      <w:r w:rsidRPr="00F444BC">
                        <w:rPr>
                          <w:b/>
                          <w:sz w:val="32"/>
                          <w:szCs w:val="32"/>
                        </w:rPr>
                        <w:t>Comitê de</w:t>
                      </w:r>
                      <w:r w:rsidRPr="00F444BC">
                        <w:rPr>
                          <w:b/>
                          <w:sz w:val="32"/>
                          <w:szCs w:val="32"/>
                        </w:rPr>
                        <w:br/>
                        <w:t xml:space="preserve">Investimentos </w:t>
                      </w:r>
                    </w:p>
                  </w:txbxContent>
                </v:textbox>
                <w10:wrap type="square"/>
              </v:rect>
            </w:pict>
          </mc:Fallback>
        </mc:AlternateContent>
      </w:r>
    </w:p>
    <w:p w14:paraId="476502A4" w14:textId="77777777" w:rsidR="006D7E0C" w:rsidRPr="00163FEB" w:rsidRDefault="006D7E0C" w:rsidP="006D7E0C">
      <w:pPr>
        <w:pStyle w:val="Artigo"/>
      </w:pPr>
    </w:p>
    <w:p w14:paraId="0923246C" w14:textId="77777777" w:rsidR="006D7E0C" w:rsidRPr="00163FEB" w:rsidRDefault="00771F2B" w:rsidP="006D7E0C">
      <w:pPr>
        <w:pStyle w:val="Artigo"/>
      </w:pPr>
      <w:r w:rsidRPr="00163FEB">
        <w:rPr>
          <w:noProof/>
          <w:lang w:eastAsia="pt-BR"/>
        </w:rPr>
        <mc:AlternateContent>
          <mc:Choice Requires="wps">
            <w:drawing>
              <wp:anchor distT="0" distB="0" distL="114300" distR="114300" simplePos="0" relativeHeight="251684864" behindDoc="0" locked="0" layoutInCell="1" allowOverlap="1" wp14:anchorId="244D3638" wp14:editId="4125B79E">
                <wp:simplePos x="0" y="0"/>
                <wp:positionH relativeFrom="column">
                  <wp:posOffset>1948873</wp:posOffset>
                </wp:positionH>
                <wp:positionV relativeFrom="paragraph">
                  <wp:posOffset>21475</wp:posOffset>
                </wp:positionV>
                <wp:extent cx="1917007" cy="0"/>
                <wp:effectExtent l="38100" t="38100" r="64770" b="95250"/>
                <wp:wrapNone/>
                <wp:docPr id="1126649153" name="Conector reto 5"/>
                <wp:cNvGraphicFramePr/>
                <a:graphic xmlns:a="http://schemas.openxmlformats.org/drawingml/2006/main">
                  <a:graphicData uri="http://schemas.microsoft.com/office/word/2010/wordprocessingShape">
                    <wps:wsp>
                      <wps:cNvCnPr/>
                      <wps:spPr>
                        <a:xfrm>
                          <a:off x="0" y="0"/>
                          <a:ext cx="1917007"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id="Conector reto 5" o:spid="_x0000_s1030" style="mso-width-percent:0;mso-width-relative:margin;mso-wrap-distance-bottom:0;mso-wrap-distance-left:9pt;mso-wrap-distance-right:9pt;mso-wrap-distance-top:0;mso-wrap-style:square;position:absolute;visibility:visible;z-index:251685888" from="153.45pt,1.7pt" to="304.4pt,1.7pt" strokecolor="black" strokeweight="1pt">
                <v:stroke joinstyle="miter"/>
              </v:line>
            </w:pict>
          </mc:Fallback>
        </mc:AlternateContent>
      </w:r>
    </w:p>
    <w:p w14:paraId="24390AB8" w14:textId="77777777" w:rsidR="006D7E0C" w:rsidRPr="00163FEB" w:rsidRDefault="006D7E0C" w:rsidP="006D7E0C">
      <w:pPr>
        <w:pStyle w:val="Artigo"/>
      </w:pPr>
    </w:p>
    <w:p w14:paraId="3B5CF342" w14:textId="77777777" w:rsidR="006D7E0C" w:rsidRPr="00163FEB" w:rsidRDefault="006D7E0C" w:rsidP="006D7E0C">
      <w:pPr>
        <w:pStyle w:val="Artigo"/>
        <w:rPr>
          <w:sz w:val="8"/>
          <w:szCs w:val="8"/>
        </w:rPr>
      </w:pPr>
    </w:p>
    <w:p w14:paraId="77ED1094" w14:textId="77777777" w:rsidR="006D7E0C" w:rsidRPr="00163FEB" w:rsidRDefault="006D7E0C" w:rsidP="006D7E0C">
      <w:pPr>
        <w:pStyle w:val="Ttulo2"/>
        <w:rPr>
          <w:rFonts w:asciiTheme="minorHAnsi" w:hAnsiTheme="minorHAnsi" w:cstheme="minorHAnsi"/>
          <w:sz w:val="28"/>
          <w:szCs w:val="28"/>
        </w:rPr>
      </w:pPr>
    </w:p>
    <w:p w14:paraId="5CA1E34B" w14:textId="77777777" w:rsidR="006D7E0C" w:rsidRPr="00163FEB" w:rsidRDefault="00771F2B" w:rsidP="006D7E0C">
      <w:pPr>
        <w:pStyle w:val="Ttulo2"/>
        <w:rPr>
          <w:rFonts w:asciiTheme="minorHAnsi" w:hAnsiTheme="minorHAnsi" w:cstheme="minorHAnsi"/>
          <w:b/>
          <w:bCs/>
          <w:color w:val="auto"/>
          <w:sz w:val="24"/>
          <w:szCs w:val="24"/>
        </w:rPr>
      </w:pPr>
      <w:r w:rsidRPr="00163FEB">
        <w:rPr>
          <w:rFonts w:asciiTheme="minorHAnsi" w:hAnsiTheme="minorHAnsi" w:cstheme="minorHAnsi"/>
          <w:b/>
          <w:bCs/>
          <w:color w:val="auto"/>
          <w:sz w:val="24"/>
          <w:szCs w:val="24"/>
        </w:rPr>
        <w:t>Diretoria Executiva</w:t>
      </w:r>
    </w:p>
    <w:p w14:paraId="499992E1" w14:textId="77777777" w:rsidR="006D7E0C" w:rsidRPr="00163FEB" w:rsidRDefault="00771F2B" w:rsidP="006D7E0C">
      <w:pPr>
        <w:pStyle w:val="Artigo"/>
      </w:pPr>
      <w:r w:rsidRPr="00163FEB">
        <w:rPr>
          <w:b/>
          <w:bCs/>
          <w:noProof/>
          <w:lang w:eastAsia="pt-BR"/>
        </w:rPr>
        <mc:AlternateContent>
          <mc:Choice Requires="wps">
            <w:drawing>
              <wp:anchor distT="0" distB="0" distL="114300" distR="114300" simplePos="0" relativeHeight="251658240" behindDoc="0" locked="0" layoutInCell="1" allowOverlap="1" wp14:anchorId="5F0207DB" wp14:editId="6BF44621">
                <wp:simplePos x="0" y="0"/>
                <wp:positionH relativeFrom="column">
                  <wp:posOffset>42083</wp:posOffset>
                </wp:positionH>
                <wp:positionV relativeFrom="paragraph">
                  <wp:posOffset>30052</wp:posOffset>
                </wp:positionV>
                <wp:extent cx="5702935" cy="5207330"/>
                <wp:effectExtent l="0" t="0" r="12065" b="12700"/>
                <wp:wrapNone/>
                <wp:docPr id="466064697" name="Retângulo 3"/>
                <wp:cNvGraphicFramePr/>
                <a:graphic xmlns:a="http://schemas.openxmlformats.org/drawingml/2006/main">
                  <a:graphicData uri="http://schemas.microsoft.com/office/word/2010/wordprocessingShape">
                    <wps:wsp>
                      <wps:cNvSpPr/>
                      <wps:spPr>
                        <a:xfrm>
                          <a:off x="0" y="0"/>
                          <a:ext cx="5702935" cy="5207330"/>
                        </a:xfrm>
                        <a:prstGeom prst="rect">
                          <a:avLst/>
                        </a:prstGeom>
                        <a:ln w="19050">
                          <a:prstDash val="dash"/>
                        </a:ln>
                      </wps:spPr>
                      <wps:style>
                        <a:lnRef idx="2">
                          <a:schemeClr val="accent1">
                            <a:shade val="15000"/>
                          </a:schemeClr>
                        </a:lnRef>
                        <a:fillRef idx="1001">
                          <a:schemeClr val="l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tângulo 3" o:spid="_x0000_s1031" style="width:449.05pt;height:410.05pt;margin-top:2.35pt;margin-left:3.3pt;mso-height-percent:0;mso-height-relative:margin;mso-wrap-distance-bottom:0;mso-wrap-distance-left:9pt;mso-wrap-distance-right:9pt;mso-wrap-distance-top:0;mso-wrap-style:square;position:absolute;visibility:visible;v-text-anchor:middle;z-index:251659264" fillcolor="white" strokecolor="#09101d" strokeweight="1.5pt">
                <v:stroke dashstyle="dash"/>
              </v:rect>
            </w:pict>
          </mc:Fallback>
        </mc:AlternateContent>
      </w:r>
      <w:r w:rsidRPr="00163FEB">
        <w:rPr>
          <w:noProof/>
          <w:lang w:eastAsia="pt-BR"/>
        </w:rPr>
        <mc:AlternateContent>
          <mc:Choice Requires="wps">
            <w:drawing>
              <wp:anchor distT="0" distB="0" distL="114300" distR="114300" simplePos="0" relativeHeight="251668480" behindDoc="0" locked="0" layoutInCell="1" allowOverlap="1" wp14:anchorId="15335D92" wp14:editId="6E996DFF">
                <wp:simplePos x="0" y="0"/>
                <wp:positionH relativeFrom="column">
                  <wp:posOffset>1972310</wp:posOffset>
                </wp:positionH>
                <wp:positionV relativeFrom="paragraph">
                  <wp:posOffset>129598</wp:posOffset>
                </wp:positionV>
                <wp:extent cx="1797685" cy="565785"/>
                <wp:effectExtent l="95250" t="38100" r="69215" b="120015"/>
                <wp:wrapSquare wrapText="bothSides"/>
                <wp:docPr id="265061118" name="Retângulo 2"/>
                <wp:cNvGraphicFramePr/>
                <a:graphic xmlns:a="http://schemas.openxmlformats.org/drawingml/2006/main">
                  <a:graphicData uri="http://schemas.microsoft.com/office/word/2010/wordprocessingShape">
                    <wps:wsp>
                      <wps:cNvSpPr/>
                      <wps:spPr>
                        <a:xfrm>
                          <a:off x="0" y="0"/>
                          <a:ext cx="1797685" cy="565785"/>
                        </a:xfrm>
                        <a:prstGeom prst="rect">
                          <a:avLst/>
                        </a:prstGeom>
                        <a:solidFill>
                          <a:srgbClr val="002060"/>
                        </a:solidFill>
                      </wps:spPr>
                      <wps:style>
                        <a:lnRef idx="0">
                          <a:schemeClr val="accent1"/>
                        </a:lnRef>
                        <a:fillRef idx="3">
                          <a:schemeClr val="accent1"/>
                        </a:fillRef>
                        <a:effectRef idx="3">
                          <a:schemeClr val="accent1"/>
                        </a:effectRef>
                        <a:fontRef idx="minor">
                          <a:schemeClr val="lt1"/>
                        </a:fontRef>
                      </wps:style>
                      <wps:txbx>
                        <w:txbxContent>
                          <w:p w14:paraId="37A448DA" w14:textId="77777777" w:rsidR="00D5602D" w:rsidRPr="00F444BC" w:rsidRDefault="00771F2B" w:rsidP="006D7E0C">
                            <w:pPr>
                              <w:spacing w:before="40" w:after="40"/>
                              <w:jc w:val="center"/>
                              <w:rPr>
                                <w:b/>
                                <w:bCs/>
                                <w:sz w:val="32"/>
                                <w:szCs w:val="32"/>
                              </w:rPr>
                            </w:pPr>
                            <w:r>
                              <w:rPr>
                                <w:b/>
                                <w:sz w:val="32"/>
                                <w:szCs w:val="32"/>
                              </w:rPr>
                              <w:t>Presidência</w:t>
                            </w:r>
                            <w:r w:rsidRPr="00F444BC">
                              <w:rPr>
                                <w:b/>
                                <w:sz w:val="32"/>
                                <w:szCs w:val="32"/>
                              </w:rPr>
                              <w:t xml:space="preserve"> </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15335D92" id="_x0000_s1029" style="position:absolute;left:0;text-align:left;margin-left:155.3pt;margin-top:10.2pt;width:141.55pt;height:44.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" fillcolor="#002060" stroked="f">
                <v:shadow on="t" color="black" opacity="41287f" offset="0,1.5pt"/>
                <v:textbox>
                  <w:txbxContent>
                    <w:p w14:paraId="37A448DA" w14:textId="77777777" w:rsidR="00D5602D" w:rsidRPr="00F444BC" w:rsidRDefault="00000000" w:rsidP="006D7E0C">
                      <w:pPr>
                        <w:spacing w:before="40" w:after="40"/>
                        <w:jc w:val="center"/>
                        <w:rPr>
                          <w:b/>
                          <w:bCs/>
                          <w:sz w:val="32"/>
                          <w:szCs w:val="32"/>
                        </w:rPr>
                      </w:pPr>
                      <w:r>
                        <w:rPr>
                          <w:b/>
                          <w:sz w:val="32"/>
                          <w:szCs w:val="32"/>
                        </w:rPr>
                        <w:t>Presidência</w:t>
                      </w:r>
                      <w:r w:rsidRPr="00F444BC">
                        <w:rPr>
                          <w:b/>
                          <w:sz w:val="32"/>
                          <w:szCs w:val="32"/>
                        </w:rPr>
                        <w:t xml:space="preserve"> </w:t>
                      </w:r>
                    </w:p>
                  </w:txbxContent>
                </v:textbox>
                <w10:wrap type="square"/>
              </v:rect>
            </w:pict>
          </mc:Fallback>
        </mc:AlternateContent>
      </w:r>
    </w:p>
    <w:p w14:paraId="23A4AB64" w14:textId="77777777" w:rsidR="006D7E0C" w:rsidRPr="00163FEB" w:rsidRDefault="006D7E0C" w:rsidP="006D7E0C">
      <w:pPr>
        <w:pStyle w:val="Artigo"/>
      </w:pPr>
    </w:p>
    <w:p w14:paraId="7F4FD325" w14:textId="77777777" w:rsidR="006D7E0C" w:rsidRPr="00163FEB" w:rsidRDefault="00771F2B" w:rsidP="006D7E0C">
      <w:pPr>
        <w:pStyle w:val="Artigo"/>
      </w:pPr>
      <w:r w:rsidRPr="00163FEB">
        <w:rPr>
          <w:noProof/>
          <w:lang w:eastAsia="pt-BR"/>
        </w:rPr>
        <mc:AlternateContent>
          <mc:Choice Requires="wps">
            <w:drawing>
              <wp:anchor distT="0" distB="0" distL="114300" distR="114300" simplePos="0" relativeHeight="251705344" behindDoc="0" locked="0" layoutInCell="1" allowOverlap="1" wp14:anchorId="0F1DC62D" wp14:editId="04486D9D">
                <wp:simplePos x="0" y="0"/>
                <wp:positionH relativeFrom="column">
                  <wp:posOffset>2878059</wp:posOffset>
                </wp:positionH>
                <wp:positionV relativeFrom="paragraph">
                  <wp:posOffset>131338</wp:posOffset>
                </wp:positionV>
                <wp:extent cx="0" cy="2942821"/>
                <wp:effectExtent l="57150" t="19050" r="76200" b="86360"/>
                <wp:wrapNone/>
                <wp:docPr id="607822068" name="Conector reto 4"/>
                <wp:cNvGraphicFramePr/>
                <a:graphic xmlns:a="http://schemas.openxmlformats.org/drawingml/2006/main">
                  <a:graphicData uri="http://schemas.microsoft.com/office/word/2010/wordprocessingShape">
                    <wps:wsp>
                      <wps:cNvCnPr/>
                      <wps:spPr>
                        <a:xfrm>
                          <a:off x="0" y="0"/>
                          <a:ext cx="0" cy="2942821"/>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to 4" o:spid="_x0000_s1033" style="mso-height-percent:0;mso-height-relative:margin;mso-width-percent:0;mso-width-relative:margin;mso-wrap-distance-bottom:0;mso-wrap-distance-left:9pt;mso-wrap-distance-right:9pt;mso-wrap-distance-top:0;mso-wrap-style:square;position:absolute;visibility:visible;z-index:251706368" from="226.6pt,10.35pt" to="226.6pt,242.05pt" strokecolor="black" strokeweight="1pt">
                <v:stroke joinstyle="miter"/>
              </v:line>
            </w:pict>
          </mc:Fallback>
        </mc:AlternateContent>
      </w:r>
    </w:p>
    <w:p w14:paraId="34643F02" w14:textId="77777777" w:rsidR="006D7E0C" w:rsidRPr="00163FEB" w:rsidRDefault="00771F2B" w:rsidP="006D7E0C">
      <w:pPr>
        <w:rPr>
          <w:rFonts w:asciiTheme="minorHAnsi" w:hAnsiTheme="minorHAnsi" w:cstheme="minorHAnsi"/>
        </w:rPr>
      </w:pPr>
      <w:r w:rsidRPr="00163FEB">
        <w:rPr>
          <w:rFonts w:asciiTheme="minorHAnsi" w:hAnsiTheme="minorHAnsi" w:cstheme="minorHAnsi"/>
          <w:noProof/>
        </w:rPr>
        <w:lastRenderedPageBreak/>
        <mc:AlternateContent>
          <mc:Choice Requires="wps">
            <w:drawing>
              <wp:anchor distT="0" distB="0" distL="114300" distR="114300" simplePos="0" relativeHeight="251686912" behindDoc="0" locked="0" layoutInCell="1" allowOverlap="1" wp14:anchorId="69A1DB87" wp14:editId="016FAC6E">
                <wp:simplePos x="0" y="0"/>
                <wp:positionH relativeFrom="column">
                  <wp:posOffset>1396365</wp:posOffset>
                </wp:positionH>
                <wp:positionV relativeFrom="paragraph">
                  <wp:posOffset>2792730</wp:posOffset>
                </wp:positionV>
                <wp:extent cx="2941955" cy="15240"/>
                <wp:effectExtent l="38100" t="38100" r="67945" b="80010"/>
                <wp:wrapNone/>
                <wp:docPr id="320555618" name="Conector reto 5"/>
                <wp:cNvGraphicFramePr/>
                <a:graphic xmlns:a="http://schemas.openxmlformats.org/drawingml/2006/main">
                  <a:graphicData uri="http://schemas.microsoft.com/office/word/2010/wordprocessingShape">
                    <wps:wsp>
                      <wps:cNvCnPr/>
                      <wps:spPr>
                        <a:xfrm>
                          <a:off x="0" y="0"/>
                          <a:ext cx="2941955" cy="152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to 5" o:spid="_x0000_s1034" style="mso-height-percent:0;mso-height-relative:margin;mso-width-percent:0;mso-width-relative:margin;mso-wrap-distance-bottom:0;mso-wrap-distance-left:9pt;mso-wrap-distance-right:9pt;mso-wrap-distance-top:0;mso-wrap-style:square;position:absolute;visibility:visible;z-index:251687936" from="109.95pt,219.9pt" to="341.6pt,221.1pt" strokecolor="black" strokeweight="1pt">
                <v:stroke joinstyle="miter"/>
              </v:line>
            </w:pict>
          </mc:Fallback>
        </mc:AlternateContent>
      </w:r>
      <w:r w:rsidRPr="00163FEB">
        <w:rPr>
          <w:rFonts w:asciiTheme="minorHAnsi" w:hAnsiTheme="minorHAnsi" w:cstheme="minorHAnsi"/>
          <w:noProof/>
        </w:rPr>
        <mc:AlternateContent>
          <mc:Choice Requires="wps">
            <w:drawing>
              <wp:anchor distT="0" distB="0" distL="114300" distR="114300" simplePos="0" relativeHeight="251688960" behindDoc="0" locked="0" layoutInCell="1" allowOverlap="1" wp14:anchorId="34369808" wp14:editId="2D733ADB">
                <wp:simplePos x="0" y="0"/>
                <wp:positionH relativeFrom="column">
                  <wp:posOffset>1403985</wp:posOffset>
                </wp:positionH>
                <wp:positionV relativeFrom="paragraph">
                  <wp:posOffset>2804160</wp:posOffset>
                </wp:positionV>
                <wp:extent cx="0" cy="193675"/>
                <wp:effectExtent l="57150" t="19050" r="76200" b="92075"/>
                <wp:wrapNone/>
                <wp:docPr id="370224242" name="Conector reto 7"/>
                <wp:cNvGraphicFramePr/>
                <a:graphic xmlns:a="http://schemas.openxmlformats.org/drawingml/2006/main">
                  <a:graphicData uri="http://schemas.microsoft.com/office/word/2010/wordprocessingShape">
                    <wps:wsp>
                      <wps:cNvCnPr/>
                      <wps:spPr>
                        <a:xfrm>
                          <a:off x="0" y="0"/>
                          <a:ext cx="0" cy="1936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Conector reto 7" o:spid="_x0000_s1035" style="mso-wrap-distance-bottom:0;mso-wrap-distance-left:9pt;mso-wrap-distance-right:9pt;mso-wrap-distance-top:0;mso-wrap-style:square;position:absolute;visibility:visible;z-index:251689984" from="110.55pt,220.8pt" to="110.55pt,236.05pt" strokecolor="black" strokeweight="1pt">
                <v:stroke joinstyle="miter"/>
              </v:line>
            </w:pict>
          </mc:Fallback>
        </mc:AlternateContent>
      </w:r>
      <w:r w:rsidRPr="00163FEB">
        <w:rPr>
          <w:rFonts w:asciiTheme="minorHAnsi" w:hAnsiTheme="minorHAnsi" w:cstheme="minorHAnsi"/>
          <w:noProof/>
        </w:rPr>
        <mc:AlternateContent>
          <mc:Choice Requires="wps">
            <w:drawing>
              <wp:anchor distT="0" distB="0" distL="114300" distR="114300" simplePos="0" relativeHeight="251691008" behindDoc="0" locked="0" layoutInCell="1" allowOverlap="1" wp14:anchorId="38A5C1A2" wp14:editId="4A022C6B">
                <wp:simplePos x="0" y="0"/>
                <wp:positionH relativeFrom="column">
                  <wp:posOffset>4340225</wp:posOffset>
                </wp:positionH>
                <wp:positionV relativeFrom="paragraph">
                  <wp:posOffset>2804160</wp:posOffset>
                </wp:positionV>
                <wp:extent cx="0" cy="193675"/>
                <wp:effectExtent l="57150" t="19050" r="76200" b="92075"/>
                <wp:wrapNone/>
                <wp:docPr id="1754553618" name="Conector reto 7"/>
                <wp:cNvGraphicFramePr/>
                <a:graphic xmlns:a="http://schemas.openxmlformats.org/drawingml/2006/main">
                  <a:graphicData uri="http://schemas.microsoft.com/office/word/2010/wordprocessingShape">
                    <wps:wsp>
                      <wps:cNvCnPr/>
                      <wps:spPr>
                        <a:xfrm>
                          <a:off x="0" y="0"/>
                          <a:ext cx="0" cy="1936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Conector reto 7" o:spid="_x0000_s1036" style="mso-wrap-distance-bottom:0;mso-wrap-distance-left:9pt;mso-wrap-distance-right:9pt;mso-wrap-distance-top:0;mso-wrap-style:square;position:absolute;visibility:visible;z-index:251692032" from="341.75pt,220.8pt" to="341.75pt,236.05pt" strokecolor="black" strokeweight="1pt">
                <v:stroke joinstyle="miter"/>
              </v:line>
            </w:pict>
          </mc:Fallback>
        </mc:AlternateContent>
      </w:r>
      <w:r w:rsidRPr="00163FEB">
        <w:rPr>
          <w:rFonts w:asciiTheme="minorHAnsi" w:hAnsiTheme="minorHAnsi" w:cstheme="minorHAnsi"/>
          <w:noProof/>
        </w:rPr>
        <mc:AlternateContent>
          <mc:Choice Requires="wps">
            <w:drawing>
              <wp:anchor distT="0" distB="0" distL="114300" distR="114300" simplePos="0" relativeHeight="251670528" behindDoc="0" locked="0" layoutInCell="1" allowOverlap="1" wp14:anchorId="506EEED2" wp14:editId="4ACCC1FC">
                <wp:simplePos x="0" y="0"/>
                <wp:positionH relativeFrom="column">
                  <wp:posOffset>189230</wp:posOffset>
                </wp:positionH>
                <wp:positionV relativeFrom="paragraph">
                  <wp:posOffset>3006725</wp:posOffset>
                </wp:positionV>
                <wp:extent cx="2436495" cy="852805"/>
                <wp:effectExtent l="76200" t="57150" r="59055" b="118745"/>
                <wp:wrapSquare wrapText="bothSides"/>
                <wp:docPr id="264365366" name="Retângulo 2"/>
                <wp:cNvGraphicFramePr/>
                <a:graphic xmlns:a="http://schemas.openxmlformats.org/drawingml/2006/main">
                  <a:graphicData uri="http://schemas.microsoft.com/office/word/2010/wordprocessingShape">
                    <wps:wsp>
                      <wps:cNvSpPr/>
                      <wps:spPr>
                        <a:xfrm>
                          <a:off x="0" y="0"/>
                          <a:ext cx="2436495" cy="852805"/>
                        </a:xfrm>
                        <a:prstGeom prst="rect">
                          <a:avLst/>
                        </a:prstGeom>
                        <a:solidFill>
                          <a:srgbClr val="002060"/>
                        </a:solidFill>
                      </wps:spPr>
                      <wps:style>
                        <a:lnRef idx="0">
                          <a:schemeClr val="accent1"/>
                        </a:lnRef>
                        <a:fillRef idx="3">
                          <a:schemeClr val="accent1"/>
                        </a:fillRef>
                        <a:effectRef idx="3">
                          <a:schemeClr val="accent1"/>
                        </a:effectRef>
                        <a:fontRef idx="minor">
                          <a:schemeClr val="lt1"/>
                        </a:fontRef>
                      </wps:style>
                      <wps:txbx>
                        <w:txbxContent>
                          <w:p w14:paraId="6B076022" w14:textId="77777777" w:rsidR="00D5602D" w:rsidRPr="00F444BC" w:rsidRDefault="00771F2B" w:rsidP="006D7E0C">
                            <w:pPr>
                              <w:spacing w:before="40" w:after="40"/>
                              <w:jc w:val="center"/>
                              <w:rPr>
                                <w:b/>
                                <w:bCs/>
                                <w:sz w:val="32"/>
                                <w:szCs w:val="32"/>
                              </w:rPr>
                            </w:pPr>
                            <w:r>
                              <w:rPr>
                                <w:b/>
                                <w:sz w:val="32"/>
                                <w:szCs w:val="32"/>
                              </w:rPr>
                              <w:t xml:space="preserve">Diretoria de Administração Geral, </w:t>
                            </w:r>
                            <w:r w:rsidRPr="00752F29">
                              <w:rPr>
                                <w:b/>
                                <w:sz w:val="32"/>
                                <w:szCs w:val="32"/>
                              </w:rPr>
                              <w:t>Gestão de Pessoal e Previdência</w:t>
                            </w:r>
                            <w:r w:rsidRPr="00F444BC">
                              <w:rPr>
                                <w:b/>
                                <w:sz w:val="32"/>
                                <w:szCs w:val="32"/>
                              </w:rPr>
                              <w:t xml:space="preserve"> </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06EEED2" id="_x0000_s1030" style="position:absolute;margin-left:14.9pt;margin-top:236.75pt;width:191.85pt;height:6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" fillcolor="#002060" stroked="f">
                <v:shadow on="t" color="black" opacity="41287f" offset="0,1.5pt"/>
                <v:textbox>
                  <w:txbxContent>
                    <w:p w14:paraId="6B076022" w14:textId="77777777" w:rsidR="00D5602D" w:rsidRPr="00F444BC" w:rsidRDefault="00000000" w:rsidP="006D7E0C">
                      <w:pPr>
                        <w:spacing w:before="40" w:after="40"/>
                        <w:jc w:val="center"/>
                        <w:rPr>
                          <w:b/>
                          <w:bCs/>
                          <w:sz w:val="32"/>
                          <w:szCs w:val="32"/>
                        </w:rPr>
                      </w:pPr>
                      <w:r>
                        <w:rPr>
                          <w:b/>
                          <w:sz w:val="32"/>
                          <w:szCs w:val="32"/>
                        </w:rPr>
                        <w:t xml:space="preserve">Diretoria de Administração Geral, </w:t>
                      </w:r>
                      <w:r w:rsidRPr="00752F29">
                        <w:rPr>
                          <w:b/>
                          <w:sz w:val="32"/>
                          <w:szCs w:val="32"/>
                        </w:rPr>
                        <w:t>Gestão de Pessoal e Previdência</w:t>
                      </w:r>
                      <w:r w:rsidRPr="00F444BC">
                        <w:rPr>
                          <w:b/>
                          <w:sz w:val="32"/>
                          <w:szCs w:val="32"/>
                        </w:rPr>
                        <w:t xml:space="preserve"> </w:t>
                      </w:r>
                    </w:p>
                  </w:txbxContent>
                </v:textbox>
                <w10:wrap type="square"/>
              </v:rect>
            </w:pict>
          </mc:Fallback>
        </mc:AlternateContent>
      </w:r>
      <w:r w:rsidRPr="00163FEB">
        <w:rPr>
          <w:rFonts w:asciiTheme="minorHAnsi" w:hAnsiTheme="minorHAnsi" w:cstheme="minorHAnsi"/>
          <w:noProof/>
        </w:rPr>
        <mc:AlternateContent>
          <mc:Choice Requires="wps">
            <w:drawing>
              <wp:anchor distT="0" distB="0" distL="114300" distR="114300" simplePos="0" relativeHeight="251672576" behindDoc="0" locked="0" layoutInCell="1" allowOverlap="1" wp14:anchorId="2C3AB644" wp14:editId="636F20BF">
                <wp:simplePos x="0" y="0"/>
                <wp:positionH relativeFrom="column">
                  <wp:posOffset>3091815</wp:posOffset>
                </wp:positionH>
                <wp:positionV relativeFrom="paragraph">
                  <wp:posOffset>3006849</wp:posOffset>
                </wp:positionV>
                <wp:extent cx="2499360" cy="880745"/>
                <wp:effectExtent l="57150" t="57150" r="91440" b="109855"/>
                <wp:wrapSquare wrapText="bothSides"/>
                <wp:docPr id="285040580" name="Retângulo 2"/>
                <wp:cNvGraphicFramePr/>
                <a:graphic xmlns:a="http://schemas.openxmlformats.org/drawingml/2006/main">
                  <a:graphicData uri="http://schemas.microsoft.com/office/word/2010/wordprocessingShape">
                    <wps:wsp>
                      <wps:cNvSpPr/>
                      <wps:spPr>
                        <a:xfrm>
                          <a:off x="0" y="0"/>
                          <a:ext cx="2499360" cy="880745"/>
                        </a:xfrm>
                        <a:prstGeom prst="rect">
                          <a:avLst/>
                        </a:prstGeom>
                        <a:solidFill>
                          <a:srgbClr val="002060"/>
                        </a:solidFill>
                      </wps:spPr>
                      <wps:style>
                        <a:lnRef idx="0">
                          <a:schemeClr val="accent1"/>
                        </a:lnRef>
                        <a:fillRef idx="3">
                          <a:schemeClr val="accent1"/>
                        </a:fillRef>
                        <a:effectRef idx="3">
                          <a:schemeClr val="accent1"/>
                        </a:effectRef>
                        <a:fontRef idx="minor">
                          <a:schemeClr val="lt1"/>
                        </a:fontRef>
                      </wps:style>
                      <wps:txbx>
                        <w:txbxContent>
                          <w:p w14:paraId="378558A6" w14:textId="77777777" w:rsidR="00D5602D" w:rsidRPr="00F444BC" w:rsidRDefault="00771F2B" w:rsidP="006D7E0C">
                            <w:pPr>
                              <w:spacing w:before="40" w:after="40"/>
                              <w:jc w:val="center"/>
                              <w:rPr>
                                <w:b/>
                                <w:bCs/>
                                <w:sz w:val="32"/>
                                <w:szCs w:val="32"/>
                              </w:rPr>
                            </w:pPr>
                            <w:r w:rsidRPr="00752F29">
                              <w:rPr>
                                <w:b/>
                                <w:sz w:val="32"/>
                                <w:szCs w:val="32"/>
                              </w:rPr>
                              <w:t>Diretoria de Gestão</w:t>
                            </w:r>
                            <w:r>
                              <w:rPr>
                                <w:b/>
                                <w:sz w:val="32"/>
                                <w:szCs w:val="32"/>
                              </w:rPr>
                              <w:br/>
                            </w:r>
                            <w:r w:rsidRPr="00752F29">
                              <w:rPr>
                                <w:b/>
                                <w:sz w:val="32"/>
                                <w:szCs w:val="32"/>
                              </w:rPr>
                              <w:t>Financeira e Contábil</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C3AB644" id="_x0000_s1031" style="position:absolute;margin-left:243.45pt;margin-top:236.75pt;width:196.8pt;height:69.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" fillcolor="#002060" stroked="f">
                <v:shadow on="t" color="black" opacity="41287f" offset="0,1.5pt"/>
                <v:textbox>
                  <w:txbxContent>
                    <w:p w14:paraId="378558A6" w14:textId="77777777" w:rsidR="00D5602D" w:rsidRPr="00F444BC" w:rsidRDefault="00000000" w:rsidP="006D7E0C">
                      <w:pPr>
                        <w:spacing w:before="40" w:after="40"/>
                        <w:jc w:val="center"/>
                        <w:rPr>
                          <w:b/>
                          <w:bCs/>
                          <w:sz w:val="32"/>
                          <w:szCs w:val="32"/>
                        </w:rPr>
                      </w:pPr>
                      <w:r w:rsidRPr="00752F29">
                        <w:rPr>
                          <w:b/>
                          <w:sz w:val="32"/>
                          <w:szCs w:val="32"/>
                        </w:rPr>
                        <w:t>Diretoria de Gestão</w:t>
                      </w:r>
                      <w:r>
                        <w:rPr>
                          <w:b/>
                          <w:sz w:val="32"/>
                          <w:szCs w:val="32"/>
                        </w:rPr>
                        <w:br/>
                      </w:r>
                      <w:r w:rsidRPr="00752F29">
                        <w:rPr>
                          <w:b/>
                          <w:sz w:val="32"/>
                          <w:szCs w:val="32"/>
                        </w:rPr>
                        <w:t>Financeira e Contábil</w:t>
                      </w:r>
                    </w:p>
                  </w:txbxContent>
                </v:textbox>
                <w10:wrap type="square"/>
              </v:rect>
            </w:pict>
          </mc:Fallback>
        </mc:AlternateContent>
      </w:r>
      <w:r w:rsidRPr="00163FEB">
        <w:rPr>
          <w:rFonts w:asciiTheme="minorHAnsi" w:hAnsiTheme="minorHAnsi" w:cstheme="minorHAnsi"/>
          <w:noProof/>
        </w:rPr>
        <mc:AlternateContent>
          <mc:Choice Requires="wps">
            <w:drawing>
              <wp:anchor distT="0" distB="0" distL="114300" distR="114300" simplePos="0" relativeHeight="251676672" behindDoc="0" locked="0" layoutInCell="1" allowOverlap="1" wp14:anchorId="39483B9E" wp14:editId="2323FC62">
                <wp:simplePos x="0" y="0"/>
                <wp:positionH relativeFrom="column">
                  <wp:posOffset>3647011</wp:posOffset>
                </wp:positionH>
                <wp:positionV relativeFrom="paragraph">
                  <wp:posOffset>1238250</wp:posOffset>
                </wp:positionV>
                <wp:extent cx="1892300" cy="589915"/>
                <wp:effectExtent l="95250" t="38100" r="88900" b="114935"/>
                <wp:wrapSquare wrapText="bothSides"/>
                <wp:docPr id="1219441049" name="Retângulo 2"/>
                <wp:cNvGraphicFramePr/>
                <a:graphic xmlns:a="http://schemas.openxmlformats.org/drawingml/2006/main">
                  <a:graphicData uri="http://schemas.microsoft.com/office/word/2010/wordprocessingShape">
                    <wps:wsp>
                      <wps:cNvSpPr/>
                      <wps:spPr>
                        <a:xfrm>
                          <a:off x="0" y="0"/>
                          <a:ext cx="1892300" cy="589915"/>
                        </a:xfrm>
                        <a:prstGeom prst="rect">
                          <a:avLst/>
                        </a:prstGeom>
                        <a:solidFill>
                          <a:srgbClr val="0070C0"/>
                        </a:solidFill>
                      </wps:spPr>
                      <wps:style>
                        <a:lnRef idx="0">
                          <a:schemeClr val="accent1"/>
                        </a:lnRef>
                        <a:fillRef idx="3">
                          <a:schemeClr val="accent1"/>
                        </a:fillRef>
                        <a:effectRef idx="3">
                          <a:schemeClr val="accent1"/>
                        </a:effectRef>
                        <a:fontRef idx="minor">
                          <a:schemeClr val="lt1"/>
                        </a:fontRef>
                      </wps:style>
                      <wps:txbx>
                        <w:txbxContent>
                          <w:p w14:paraId="420D32A0" w14:textId="77777777" w:rsidR="00D5602D" w:rsidRPr="00335DE9" w:rsidRDefault="00771F2B" w:rsidP="006D7E0C">
                            <w:pPr>
                              <w:spacing w:before="40" w:after="40"/>
                              <w:jc w:val="center"/>
                              <w:rPr>
                                <w:b/>
                                <w:bCs/>
                                <w:sz w:val="28"/>
                                <w:szCs w:val="28"/>
                              </w:rPr>
                            </w:pPr>
                            <w:r w:rsidRPr="00335DE9">
                              <w:rPr>
                                <w:b/>
                                <w:sz w:val="28"/>
                                <w:szCs w:val="28"/>
                              </w:rPr>
                              <w:t xml:space="preserve">Unidade </w:t>
                            </w:r>
                            <w:r>
                              <w:rPr>
                                <w:b/>
                                <w:sz w:val="28"/>
                                <w:szCs w:val="28"/>
                              </w:rPr>
                              <w:t>d</w:t>
                            </w:r>
                            <w:r w:rsidRPr="00335DE9">
                              <w:rPr>
                                <w:b/>
                                <w:sz w:val="28"/>
                                <w:szCs w:val="28"/>
                              </w:rPr>
                              <w:t xml:space="preserve">e Controle Interno </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9483B9E" id="_x0000_s1032" style="position:absolute;margin-left:287.15pt;margin-top:97.5pt;width:149pt;height:46.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" fillcolor="#0070c0" stroked="f">
                <v:shadow on="t" color="black" opacity="41287f" offset="0,1.5pt"/>
                <v:textbox>
                  <w:txbxContent>
                    <w:p w14:paraId="420D32A0" w14:textId="77777777" w:rsidR="00D5602D" w:rsidRPr="00335DE9" w:rsidRDefault="00000000" w:rsidP="006D7E0C">
                      <w:pPr>
                        <w:spacing w:before="40" w:after="40"/>
                        <w:jc w:val="center"/>
                        <w:rPr>
                          <w:b/>
                          <w:bCs/>
                          <w:sz w:val="28"/>
                          <w:szCs w:val="28"/>
                        </w:rPr>
                      </w:pPr>
                      <w:r w:rsidRPr="00335DE9">
                        <w:rPr>
                          <w:b/>
                          <w:sz w:val="28"/>
                          <w:szCs w:val="28"/>
                        </w:rPr>
                        <w:t xml:space="preserve">Unidade </w:t>
                      </w:r>
                      <w:r>
                        <w:rPr>
                          <w:b/>
                          <w:sz w:val="28"/>
                          <w:szCs w:val="28"/>
                        </w:rPr>
                        <w:t>d</w:t>
                      </w:r>
                      <w:r w:rsidRPr="00335DE9">
                        <w:rPr>
                          <w:b/>
                          <w:sz w:val="28"/>
                          <w:szCs w:val="28"/>
                        </w:rPr>
                        <w:t xml:space="preserve">e Controle Interno </w:t>
                      </w:r>
                    </w:p>
                  </w:txbxContent>
                </v:textbox>
                <w10:wrap type="square"/>
              </v:rect>
            </w:pict>
          </mc:Fallback>
        </mc:AlternateContent>
      </w:r>
      <w:r w:rsidRPr="00163FEB">
        <w:rPr>
          <w:rFonts w:asciiTheme="minorHAnsi" w:hAnsiTheme="minorHAnsi" w:cstheme="minorHAnsi"/>
          <w:noProof/>
        </w:rPr>
        <mc:AlternateContent>
          <mc:Choice Requires="wps">
            <w:drawing>
              <wp:anchor distT="0" distB="0" distL="114300" distR="114300" simplePos="0" relativeHeight="251680768" behindDoc="0" locked="0" layoutInCell="1" allowOverlap="1" wp14:anchorId="3696093A" wp14:editId="34ECD6CE">
                <wp:simplePos x="0" y="0"/>
                <wp:positionH relativeFrom="column">
                  <wp:posOffset>452755</wp:posOffset>
                </wp:positionH>
                <wp:positionV relativeFrom="paragraph">
                  <wp:posOffset>1259205</wp:posOffset>
                </wp:positionV>
                <wp:extent cx="1666875" cy="563880"/>
                <wp:effectExtent l="95250" t="38100" r="85725" b="121920"/>
                <wp:wrapSquare wrapText="bothSides"/>
                <wp:docPr id="995957139" name="Retângulo 2"/>
                <wp:cNvGraphicFramePr/>
                <a:graphic xmlns:a="http://schemas.openxmlformats.org/drawingml/2006/main">
                  <a:graphicData uri="http://schemas.microsoft.com/office/word/2010/wordprocessingShape">
                    <wps:wsp>
                      <wps:cNvSpPr/>
                      <wps:spPr>
                        <a:xfrm>
                          <a:off x="0" y="0"/>
                          <a:ext cx="1666875" cy="563880"/>
                        </a:xfrm>
                        <a:prstGeom prst="rect">
                          <a:avLst/>
                        </a:prstGeom>
                        <a:solidFill>
                          <a:srgbClr val="0070C0"/>
                        </a:solidFill>
                      </wps:spPr>
                      <wps:style>
                        <a:lnRef idx="0">
                          <a:schemeClr val="accent1"/>
                        </a:lnRef>
                        <a:fillRef idx="3">
                          <a:schemeClr val="accent1"/>
                        </a:fillRef>
                        <a:effectRef idx="3">
                          <a:schemeClr val="accent1"/>
                        </a:effectRef>
                        <a:fontRef idx="minor">
                          <a:schemeClr val="lt1"/>
                        </a:fontRef>
                      </wps:style>
                      <wps:txbx>
                        <w:txbxContent>
                          <w:p w14:paraId="5492BC47" w14:textId="77777777" w:rsidR="00D5602D" w:rsidRPr="00335DE9" w:rsidRDefault="00771F2B" w:rsidP="006D7E0C">
                            <w:pPr>
                              <w:spacing w:before="40" w:after="40"/>
                              <w:jc w:val="center"/>
                              <w:rPr>
                                <w:b/>
                                <w:bCs/>
                                <w:sz w:val="28"/>
                                <w:szCs w:val="28"/>
                              </w:rPr>
                            </w:pPr>
                            <w:r w:rsidRPr="00335DE9">
                              <w:rPr>
                                <w:b/>
                                <w:sz w:val="28"/>
                                <w:szCs w:val="28"/>
                              </w:rPr>
                              <w:t>Procuradoria</w:t>
                            </w:r>
                            <w:r>
                              <w:rPr>
                                <w:b/>
                                <w:sz w:val="28"/>
                                <w:szCs w:val="28"/>
                              </w:rPr>
                              <w:br/>
                            </w:r>
                            <w:r w:rsidRPr="00335DE9">
                              <w:rPr>
                                <w:b/>
                                <w:sz w:val="28"/>
                                <w:szCs w:val="28"/>
                              </w:rPr>
                              <w:t xml:space="preserve">Autárquica </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696093A" id="_x0000_s1033" style="position:absolute;margin-left:35.65pt;margin-top:99.15pt;width:131.25pt;height:44.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" fillcolor="#0070c0" stroked="f">
                <v:shadow on="t" color="black" opacity="41287f" offset="0,1.5pt"/>
                <v:textbox>
                  <w:txbxContent>
                    <w:p w14:paraId="5492BC47" w14:textId="77777777" w:rsidR="00D5602D" w:rsidRPr="00335DE9" w:rsidRDefault="00000000" w:rsidP="006D7E0C">
                      <w:pPr>
                        <w:spacing w:before="40" w:after="40"/>
                        <w:jc w:val="center"/>
                        <w:rPr>
                          <w:b/>
                          <w:bCs/>
                          <w:sz w:val="28"/>
                          <w:szCs w:val="28"/>
                        </w:rPr>
                      </w:pPr>
                      <w:r w:rsidRPr="00335DE9">
                        <w:rPr>
                          <w:b/>
                          <w:sz w:val="28"/>
                          <w:szCs w:val="28"/>
                        </w:rPr>
                        <w:t>Procuradoria</w:t>
                      </w:r>
                      <w:r>
                        <w:rPr>
                          <w:b/>
                          <w:sz w:val="28"/>
                          <w:szCs w:val="28"/>
                        </w:rPr>
                        <w:br/>
                      </w:r>
                      <w:r w:rsidRPr="00335DE9">
                        <w:rPr>
                          <w:b/>
                          <w:sz w:val="28"/>
                          <w:szCs w:val="28"/>
                        </w:rPr>
                        <w:t xml:space="preserve">Autárquica </w:t>
                      </w:r>
                    </w:p>
                  </w:txbxContent>
                </v:textbox>
                <w10:wrap type="square"/>
              </v:rect>
            </w:pict>
          </mc:Fallback>
        </mc:AlternateContent>
      </w:r>
      <w:r w:rsidRPr="00163FEB">
        <w:rPr>
          <w:rFonts w:asciiTheme="minorHAnsi" w:hAnsiTheme="minorHAnsi" w:cstheme="minorHAnsi"/>
          <w:noProof/>
        </w:rPr>
        <mc:AlternateContent>
          <mc:Choice Requires="wps">
            <w:drawing>
              <wp:anchor distT="0" distB="0" distL="114300" distR="114300" simplePos="0" relativeHeight="251701248" behindDoc="0" locked="0" layoutInCell="1" allowOverlap="1" wp14:anchorId="7CF9636A" wp14:editId="0667DDC3">
                <wp:simplePos x="0" y="0"/>
                <wp:positionH relativeFrom="column">
                  <wp:posOffset>1278255</wp:posOffset>
                </wp:positionH>
                <wp:positionV relativeFrom="paragraph">
                  <wp:posOffset>50800</wp:posOffset>
                </wp:positionV>
                <wp:extent cx="3279775" cy="15240"/>
                <wp:effectExtent l="38100" t="38100" r="73025" b="80010"/>
                <wp:wrapNone/>
                <wp:docPr id="531460575" name="Conector reto 5"/>
                <wp:cNvGraphicFramePr/>
                <a:graphic xmlns:a="http://schemas.openxmlformats.org/drawingml/2006/main">
                  <a:graphicData uri="http://schemas.microsoft.com/office/word/2010/wordprocessingShape">
                    <wps:wsp>
                      <wps:cNvCnPr/>
                      <wps:spPr>
                        <a:xfrm>
                          <a:off x="0" y="0"/>
                          <a:ext cx="3279775" cy="152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to 5" o:spid="_x0000_s1041" style="mso-height-percent:0;mso-height-relative:margin;mso-width-percent:0;mso-width-relative:margin;mso-wrap-distance-bottom:0;mso-wrap-distance-left:9pt;mso-wrap-distance-right:9pt;mso-wrap-distance-top:0;mso-wrap-style:square;position:absolute;visibility:visible;z-index:251702272" from="100.65pt,4pt" to="358.9pt,5.2pt" strokecolor="black" strokeweight="1pt">
                <v:stroke joinstyle="miter"/>
              </v:line>
            </w:pict>
          </mc:Fallback>
        </mc:AlternateContent>
      </w:r>
      <w:r w:rsidRPr="00163FEB">
        <w:rPr>
          <w:rFonts w:asciiTheme="minorHAnsi" w:hAnsiTheme="minorHAnsi" w:cstheme="minorHAnsi"/>
          <w:noProof/>
        </w:rPr>
        <mc:AlternateContent>
          <mc:Choice Requires="wps">
            <w:drawing>
              <wp:anchor distT="0" distB="0" distL="114300" distR="114300" simplePos="0" relativeHeight="251697152" behindDoc="0" locked="0" layoutInCell="1" allowOverlap="1" wp14:anchorId="59B325E1" wp14:editId="48C110BD">
                <wp:simplePos x="0" y="0"/>
                <wp:positionH relativeFrom="column">
                  <wp:posOffset>4556760</wp:posOffset>
                </wp:positionH>
                <wp:positionV relativeFrom="paragraph">
                  <wp:posOffset>62230</wp:posOffset>
                </wp:positionV>
                <wp:extent cx="0" cy="193675"/>
                <wp:effectExtent l="57150" t="19050" r="76200" b="92075"/>
                <wp:wrapNone/>
                <wp:docPr id="1734366101" name="Conector reto 7"/>
                <wp:cNvGraphicFramePr/>
                <a:graphic xmlns:a="http://schemas.openxmlformats.org/drawingml/2006/main">
                  <a:graphicData uri="http://schemas.microsoft.com/office/word/2010/wordprocessingShape">
                    <wps:wsp>
                      <wps:cNvCnPr/>
                      <wps:spPr>
                        <a:xfrm>
                          <a:off x="0" y="0"/>
                          <a:ext cx="0" cy="1936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Conector reto 7" o:spid="_x0000_s1042" style="mso-wrap-distance-bottom:0;mso-wrap-distance-left:9pt;mso-wrap-distance-right:9pt;mso-wrap-distance-top:0;mso-wrap-style:square;position:absolute;visibility:visible;z-index:251698176" from="358.8pt,4.9pt" to="358.8pt,20.15pt" strokecolor="black" strokeweight="1pt">
                <v:stroke joinstyle="miter"/>
              </v:line>
            </w:pict>
          </mc:Fallback>
        </mc:AlternateContent>
      </w:r>
      <w:r w:rsidRPr="00163FEB">
        <w:rPr>
          <w:rFonts w:asciiTheme="minorHAnsi" w:hAnsiTheme="minorHAnsi" w:cstheme="minorHAnsi"/>
          <w:noProof/>
        </w:rPr>
        <mc:AlternateContent>
          <mc:Choice Requires="wps">
            <w:drawing>
              <wp:anchor distT="0" distB="0" distL="114300" distR="114300" simplePos="0" relativeHeight="251693056" behindDoc="0" locked="0" layoutInCell="1" allowOverlap="1" wp14:anchorId="31AC00FF" wp14:editId="2EAF046A">
                <wp:simplePos x="0" y="0"/>
                <wp:positionH relativeFrom="column">
                  <wp:posOffset>1286510</wp:posOffset>
                </wp:positionH>
                <wp:positionV relativeFrom="paragraph">
                  <wp:posOffset>59055</wp:posOffset>
                </wp:positionV>
                <wp:extent cx="0" cy="193675"/>
                <wp:effectExtent l="57150" t="19050" r="76200" b="92075"/>
                <wp:wrapNone/>
                <wp:docPr id="1700182811" name="Conector reto 7"/>
                <wp:cNvGraphicFramePr/>
                <a:graphic xmlns:a="http://schemas.openxmlformats.org/drawingml/2006/main">
                  <a:graphicData uri="http://schemas.microsoft.com/office/word/2010/wordprocessingShape">
                    <wps:wsp>
                      <wps:cNvCnPr/>
                      <wps:spPr>
                        <a:xfrm>
                          <a:off x="0" y="0"/>
                          <a:ext cx="0" cy="1936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Conector reto 7" o:spid="_x0000_s1043" style="mso-wrap-distance-bottom:0;mso-wrap-distance-left:9pt;mso-wrap-distance-right:9pt;mso-wrap-distance-top:0;mso-wrap-style:square;position:absolute;visibility:visible;z-index:251694080" from="101.3pt,4.65pt" to="101.3pt,19.9pt" strokecolor="black" strokeweight="1pt">
                <v:stroke joinstyle="miter"/>
              </v:line>
            </w:pict>
          </mc:Fallback>
        </mc:AlternateContent>
      </w:r>
      <w:r w:rsidRPr="00163FEB">
        <w:rPr>
          <w:rFonts w:asciiTheme="minorHAnsi" w:hAnsiTheme="minorHAnsi" w:cstheme="minorHAnsi"/>
          <w:noProof/>
        </w:rPr>
        <mc:AlternateContent>
          <mc:Choice Requires="wps">
            <w:drawing>
              <wp:anchor distT="0" distB="0" distL="114300" distR="114300" simplePos="0" relativeHeight="251678720" behindDoc="0" locked="0" layoutInCell="1" allowOverlap="1" wp14:anchorId="0B491ED1" wp14:editId="0F2FF645">
                <wp:simplePos x="0" y="0"/>
                <wp:positionH relativeFrom="column">
                  <wp:posOffset>3639820</wp:posOffset>
                </wp:positionH>
                <wp:positionV relativeFrom="paragraph">
                  <wp:posOffset>256540</wp:posOffset>
                </wp:positionV>
                <wp:extent cx="1844040" cy="569595"/>
                <wp:effectExtent l="95250" t="38100" r="80010" b="116205"/>
                <wp:wrapSquare wrapText="bothSides"/>
                <wp:docPr id="131905200" name="Retângulo 2"/>
                <wp:cNvGraphicFramePr/>
                <a:graphic xmlns:a="http://schemas.openxmlformats.org/drawingml/2006/main">
                  <a:graphicData uri="http://schemas.microsoft.com/office/word/2010/wordprocessingShape">
                    <wps:wsp>
                      <wps:cNvSpPr/>
                      <wps:spPr>
                        <a:xfrm>
                          <a:off x="0" y="0"/>
                          <a:ext cx="1844040" cy="569595"/>
                        </a:xfrm>
                        <a:prstGeom prst="rect">
                          <a:avLst/>
                        </a:prstGeom>
                        <a:solidFill>
                          <a:srgbClr val="0070C0"/>
                        </a:solidFill>
                      </wps:spPr>
                      <wps:style>
                        <a:lnRef idx="0">
                          <a:schemeClr val="accent1"/>
                        </a:lnRef>
                        <a:fillRef idx="3">
                          <a:schemeClr val="accent1"/>
                        </a:fillRef>
                        <a:effectRef idx="3">
                          <a:schemeClr val="accent1"/>
                        </a:effectRef>
                        <a:fontRef idx="minor">
                          <a:schemeClr val="lt1"/>
                        </a:fontRef>
                      </wps:style>
                      <wps:txbx>
                        <w:txbxContent>
                          <w:p w14:paraId="6E1ACA95" w14:textId="77777777" w:rsidR="00D5602D" w:rsidRPr="00335DE9" w:rsidRDefault="00771F2B" w:rsidP="006D7E0C">
                            <w:pPr>
                              <w:spacing w:before="40" w:after="40"/>
                              <w:jc w:val="center"/>
                              <w:rPr>
                                <w:b/>
                                <w:bCs/>
                                <w:sz w:val="28"/>
                                <w:szCs w:val="28"/>
                              </w:rPr>
                            </w:pPr>
                            <w:r w:rsidRPr="00335DE9">
                              <w:rPr>
                                <w:b/>
                                <w:sz w:val="28"/>
                                <w:szCs w:val="28"/>
                              </w:rPr>
                              <w:t>Ouvidoria</w:t>
                            </w:r>
                            <w:r>
                              <w:rPr>
                                <w:b/>
                                <w:sz w:val="28"/>
                                <w:szCs w:val="28"/>
                              </w:rPr>
                              <w:br/>
                            </w:r>
                            <w:r w:rsidRPr="00335DE9">
                              <w:rPr>
                                <w:b/>
                                <w:sz w:val="28"/>
                                <w:szCs w:val="28"/>
                              </w:rPr>
                              <w:t xml:space="preserve">Previdenciária </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B491ED1" id="_x0000_s1034" style="position:absolute;margin-left:286.6pt;margin-top:20.2pt;width:145.2pt;height:44.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" fillcolor="#0070c0" stroked="f">
                <v:shadow on="t" color="black" opacity="41287f" offset="0,1.5pt"/>
                <v:textbox>
                  <w:txbxContent>
                    <w:p w14:paraId="6E1ACA95" w14:textId="77777777" w:rsidR="00D5602D" w:rsidRPr="00335DE9" w:rsidRDefault="00000000" w:rsidP="006D7E0C">
                      <w:pPr>
                        <w:spacing w:before="40" w:after="40"/>
                        <w:jc w:val="center"/>
                        <w:rPr>
                          <w:b/>
                          <w:bCs/>
                          <w:sz w:val="28"/>
                          <w:szCs w:val="28"/>
                        </w:rPr>
                      </w:pPr>
                      <w:r w:rsidRPr="00335DE9">
                        <w:rPr>
                          <w:b/>
                          <w:sz w:val="28"/>
                          <w:szCs w:val="28"/>
                        </w:rPr>
                        <w:t>Ouvidoria</w:t>
                      </w:r>
                      <w:r>
                        <w:rPr>
                          <w:b/>
                          <w:sz w:val="28"/>
                          <w:szCs w:val="28"/>
                        </w:rPr>
                        <w:br/>
                      </w:r>
                      <w:r w:rsidRPr="00335DE9">
                        <w:rPr>
                          <w:b/>
                          <w:sz w:val="28"/>
                          <w:szCs w:val="28"/>
                        </w:rPr>
                        <w:t xml:space="preserve">Previdenciária </w:t>
                      </w:r>
                    </w:p>
                  </w:txbxContent>
                </v:textbox>
                <w10:wrap type="square"/>
              </v:rect>
            </w:pict>
          </mc:Fallback>
        </mc:AlternateContent>
      </w:r>
      <w:r w:rsidRPr="00163FEB">
        <w:rPr>
          <w:rFonts w:asciiTheme="minorHAnsi" w:hAnsiTheme="minorHAnsi" w:cstheme="minorHAnsi"/>
          <w:noProof/>
        </w:rPr>
        <mc:AlternateContent>
          <mc:Choice Requires="wps">
            <w:drawing>
              <wp:anchor distT="0" distB="0" distL="114300" distR="114300" simplePos="0" relativeHeight="251674624" behindDoc="0" locked="0" layoutInCell="1" allowOverlap="1" wp14:anchorId="3E076D57" wp14:editId="3DFA65E4">
                <wp:simplePos x="0" y="0"/>
                <wp:positionH relativeFrom="column">
                  <wp:posOffset>452755</wp:posOffset>
                </wp:positionH>
                <wp:positionV relativeFrom="paragraph">
                  <wp:posOffset>256746</wp:posOffset>
                </wp:positionV>
                <wp:extent cx="1666240" cy="537845"/>
                <wp:effectExtent l="76200" t="38100" r="67310" b="90805"/>
                <wp:wrapSquare wrapText="bothSides"/>
                <wp:docPr id="1044133313" name="Retângulo 2"/>
                <wp:cNvGraphicFramePr/>
                <a:graphic xmlns:a="http://schemas.openxmlformats.org/drawingml/2006/main">
                  <a:graphicData uri="http://schemas.microsoft.com/office/word/2010/wordprocessingShape">
                    <wps:wsp>
                      <wps:cNvSpPr/>
                      <wps:spPr>
                        <a:xfrm>
                          <a:off x="0" y="0"/>
                          <a:ext cx="1666240" cy="537845"/>
                        </a:xfrm>
                        <a:prstGeom prst="rect">
                          <a:avLst/>
                        </a:prstGeom>
                        <a:solidFill>
                          <a:srgbClr val="0070C0"/>
                        </a:solidFill>
                      </wps:spPr>
                      <wps:style>
                        <a:lnRef idx="0">
                          <a:schemeClr val="accent1"/>
                        </a:lnRef>
                        <a:fillRef idx="3">
                          <a:schemeClr val="accent1"/>
                        </a:fillRef>
                        <a:effectRef idx="3">
                          <a:schemeClr val="accent1"/>
                        </a:effectRef>
                        <a:fontRef idx="minor">
                          <a:schemeClr val="lt1"/>
                        </a:fontRef>
                      </wps:style>
                      <wps:txbx>
                        <w:txbxContent>
                          <w:p w14:paraId="24A31749" w14:textId="77777777" w:rsidR="00D5602D" w:rsidRPr="00335DE9" w:rsidRDefault="00771F2B" w:rsidP="006D7E0C">
                            <w:pPr>
                              <w:spacing w:before="40" w:after="40"/>
                              <w:jc w:val="center"/>
                              <w:rPr>
                                <w:b/>
                                <w:bCs/>
                                <w:sz w:val="28"/>
                                <w:szCs w:val="28"/>
                              </w:rPr>
                            </w:pPr>
                            <w:r w:rsidRPr="00335DE9">
                              <w:rPr>
                                <w:b/>
                                <w:sz w:val="28"/>
                                <w:szCs w:val="28"/>
                              </w:rPr>
                              <w:t>Secretaria</w:t>
                            </w:r>
                            <w:r>
                              <w:rPr>
                                <w:b/>
                                <w:sz w:val="28"/>
                                <w:szCs w:val="28"/>
                              </w:rPr>
                              <w:br/>
                            </w:r>
                            <w:r w:rsidRPr="00335DE9">
                              <w:rPr>
                                <w:b/>
                                <w:sz w:val="28"/>
                                <w:szCs w:val="28"/>
                              </w:rPr>
                              <w:t xml:space="preserve">Executiva </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E076D57" id="_x0000_s1035" style="position:absolute;margin-left:35.65pt;margin-top:20.2pt;width:131.2pt;height:42.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" fillcolor="#0070c0" stroked="f">
                <v:shadow on="t" color="black" opacity="41287f" offset="0,1.5pt"/>
                <v:textbox>
                  <w:txbxContent>
                    <w:p w14:paraId="24A31749" w14:textId="77777777" w:rsidR="00D5602D" w:rsidRPr="00335DE9" w:rsidRDefault="00000000" w:rsidP="006D7E0C">
                      <w:pPr>
                        <w:spacing w:before="40" w:after="40"/>
                        <w:jc w:val="center"/>
                        <w:rPr>
                          <w:b/>
                          <w:bCs/>
                          <w:sz w:val="28"/>
                          <w:szCs w:val="28"/>
                        </w:rPr>
                      </w:pPr>
                      <w:r w:rsidRPr="00335DE9">
                        <w:rPr>
                          <w:b/>
                          <w:sz w:val="28"/>
                          <w:szCs w:val="28"/>
                        </w:rPr>
                        <w:t>Secretaria</w:t>
                      </w:r>
                      <w:r>
                        <w:rPr>
                          <w:b/>
                          <w:sz w:val="28"/>
                          <w:szCs w:val="28"/>
                        </w:rPr>
                        <w:br/>
                      </w:r>
                      <w:r w:rsidRPr="00335DE9">
                        <w:rPr>
                          <w:b/>
                          <w:sz w:val="28"/>
                          <w:szCs w:val="28"/>
                        </w:rPr>
                        <w:t xml:space="preserve">Executiva </w:t>
                      </w:r>
                    </w:p>
                  </w:txbxContent>
                </v:textbox>
                <w10:wrap type="square"/>
              </v:rect>
            </w:pict>
          </mc:Fallback>
        </mc:AlternateContent>
      </w:r>
      <w:r w:rsidRPr="00163FEB">
        <w:rPr>
          <w:rFonts w:asciiTheme="minorHAnsi" w:hAnsiTheme="minorHAnsi" w:cstheme="minorHAnsi"/>
          <w:noProof/>
        </w:rPr>
        <mc:AlternateContent>
          <mc:Choice Requires="wps">
            <w:drawing>
              <wp:anchor distT="0" distB="0" distL="114300" distR="114300" simplePos="0" relativeHeight="251703296" behindDoc="0" locked="0" layoutInCell="1" allowOverlap="1" wp14:anchorId="4A23BA03" wp14:editId="57A3EB4A">
                <wp:simplePos x="0" y="0"/>
                <wp:positionH relativeFrom="column">
                  <wp:posOffset>1278321</wp:posOffset>
                </wp:positionH>
                <wp:positionV relativeFrom="paragraph">
                  <wp:posOffset>1053660</wp:posOffset>
                </wp:positionV>
                <wp:extent cx="3318991" cy="2092"/>
                <wp:effectExtent l="38100" t="38100" r="72390" b="93345"/>
                <wp:wrapNone/>
                <wp:docPr id="1684368704" name="Conector reto 5"/>
                <wp:cNvGraphicFramePr/>
                <a:graphic xmlns:a="http://schemas.openxmlformats.org/drawingml/2006/main">
                  <a:graphicData uri="http://schemas.microsoft.com/office/word/2010/wordprocessingShape">
                    <wps:wsp>
                      <wps:cNvCnPr/>
                      <wps:spPr>
                        <a:xfrm>
                          <a:off x="0" y="0"/>
                          <a:ext cx="3318991" cy="2092"/>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to 5" o:spid="_x0000_s1046" style="mso-height-percent:0;mso-height-relative:margin;mso-width-percent:0;mso-width-relative:margin;mso-wrap-distance-bottom:0;mso-wrap-distance-left:9pt;mso-wrap-distance-right:9pt;mso-wrap-distance-top:0;mso-wrap-style:square;position:absolute;visibility:visible;z-index:251704320" from="100.65pt,82.95pt" to="362pt,83.1pt" strokecolor="black" strokeweight="1pt">
                <v:stroke joinstyle="miter"/>
              </v:line>
            </w:pict>
          </mc:Fallback>
        </mc:AlternateContent>
      </w:r>
      <w:r w:rsidRPr="00163FEB">
        <w:rPr>
          <w:rFonts w:asciiTheme="minorHAnsi" w:hAnsiTheme="minorHAnsi" w:cstheme="minorHAnsi"/>
          <w:noProof/>
        </w:rPr>
        <mc:AlternateContent>
          <mc:Choice Requires="wps">
            <w:drawing>
              <wp:anchor distT="0" distB="0" distL="114300" distR="114300" simplePos="0" relativeHeight="251695104" behindDoc="0" locked="0" layoutInCell="1" allowOverlap="1" wp14:anchorId="46866CCB" wp14:editId="2E088BB4">
                <wp:simplePos x="0" y="0"/>
                <wp:positionH relativeFrom="column">
                  <wp:posOffset>1286304</wp:posOffset>
                </wp:positionH>
                <wp:positionV relativeFrom="paragraph">
                  <wp:posOffset>1053465</wp:posOffset>
                </wp:positionV>
                <wp:extent cx="0" cy="193964"/>
                <wp:effectExtent l="57150" t="19050" r="76200" b="92075"/>
                <wp:wrapNone/>
                <wp:docPr id="578750115" name="Conector reto 7"/>
                <wp:cNvGraphicFramePr/>
                <a:graphic xmlns:a="http://schemas.openxmlformats.org/drawingml/2006/main">
                  <a:graphicData uri="http://schemas.microsoft.com/office/word/2010/wordprocessingShape">
                    <wps:wsp>
                      <wps:cNvCnPr/>
                      <wps:spPr>
                        <a:xfrm>
                          <a:off x="0" y="0"/>
                          <a:ext cx="0" cy="193964"/>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Conector reto 7" o:spid="_x0000_s1047" style="mso-wrap-distance-bottom:0;mso-wrap-distance-left:9pt;mso-wrap-distance-right:9pt;mso-wrap-distance-top:0;mso-wrap-style:square;position:absolute;visibility:visible;z-index:251696128" from="101.3pt,82.95pt" to="101.3pt,98.2pt" strokecolor="black" strokeweight="1pt">
                <v:stroke joinstyle="miter"/>
              </v:line>
            </w:pict>
          </mc:Fallback>
        </mc:AlternateContent>
      </w:r>
      <w:r w:rsidRPr="00163FEB">
        <w:rPr>
          <w:rFonts w:asciiTheme="minorHAnsi" w:hAnsiTheme="minorHAnsi" w:cstheme="minorHAnsi"/>
          <w:noProof/>
        </w:rPr>
        <mc:AlternateContent>
          <mc:Choice Requires="wps">
            <w:drawing>
              <wp:anchor distT="0" distB="0" distL="114300" distR="114300" simplePos="0" relativeHeight="251699200" behindDoc="0" locked="0" layoutInCell="1" allowOverlap="1" wp14:anchorId="18E437B5" wp14:editId="0639E0E4">
                <wp:simplePos x="0" y="0"/>
                <wp:positionH relativeFrom="column">
                  <wp:posOffset>4587875</wp:posOffset>
                </wp:positionH>
                <wp:positionV relativeFrom="paragraph">
                  <wp:posOffset>1048179</wp:posOffset>
                </wp:positionV>
                <wp:extent cx="0" cy="193964"/>
                <wp:effectExtent l="57150" t="19050" r="76200" b="92075"/>
                <wp:wrapNone/>
                <wp:docPr id="1614372805" name="Conector reto 7"/>
                <wp:cNvGraphicFramePr/>
                <a:graphic xmlns:a="http://schemas.openxmlformats.org/drawingml/2006/main">
                  <a:graphicData uri="http://schemas.microsoft.com/office/word/2010/wordprocessingShape">
                    <wps:wsp>
                      <wps:cNvCnPr/>
                      <wps:spPr>
                        <a:xfrm>
                          <a:off x="0" y="0"/>
                          <a:ext cx="0" cy="193964"/>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Conector reto 7" o:spid="_x0000_s1048" style="mso-wrap-distance-bottom:0;mso-wrap-distance-left:9pt;mso-wrap-distance-right:9pt;mso-wrap-distance-top:0;mso-wrap-style:square;position:absolute;visibility:visible;z-index:251700224" from="361.25pt,82.55pt" to="361.25pt,97.8pt" strokecolor="black" strokeweight="1pt">
                <v:stroke joinstyle="miter"/>
              </v:line>
            </w:pict>
          </mc:Fallback>
        </mc:AlternateContent>
      </w:r>
      <w:r w:rsidRPr="00163FEB">
        <w:rPr>
          <w:rFonts w:asciiTheme="minorHAnsi" w:hAnsiTheme="minorHAnsi" w:cstheme="minorHAnsi"/>
        </w:rPr>
        <w:br w:type="page"/>
      </w:r>
    </w:p>
    <w:p w14:paraId="04D20047" w14:textId="77777777" w:rsidR="00623535" w:rsidRPr="00163FEB" w:rsidRDefault="00771F2B" w:rsidP="00623535">
      <w:pPr>
        <w:pStyle w:val="Ttulo3"/>
        <w:rPr>
          <w:rFonts w:asciiTheme="minorHAnsi" w:hAnsiTheme="minorHAnsi" w:cstheme="minorHAnsi"/>
          <w:b/>
          <w:bCs/>
          <w:color w:val="auto"/>
        </w:rPr>
      </w:pPr>
      <w:r w:rsidRPr="00163FEB">
        <w:rPr>
          <w:rFonts w:asciiTheme="minorHAnsi" w:hAnsiTheme="minorHAnsi" w:cstheme="minorHAnsi"/>
          <w:b/>
          <w:bCs/>
          <w:color w:val="auto"/>
        </w:rPr>
        <w:lastRenderedPageBreak/>
        <w:t>Áreas de Atuação da Diretoria de Administração Geral, Gestão de Pessoal e Previdência</w:t>
      </w:r>
    </w:p>
    <w:p w14:paraId="07616163" w14:textId="77777777" w:rsidR="00623535" w:rsidRPr="00163FEB" w:rsidRDefault="00771F2B" w:rsidP="00623535">
      <w:pPr>
        <w:rPr>
          <w:rFonts w:asciiTheme="minorHAnsi" w:hAnsiTheme="minorHAnsi" w:cstheme="minorHAnsi"/>
        </w:rPr>
      </w:pPr>
      <w:r w:rsidRPr="00163FEB">
        <w:rPr>
          <w:rFonts w:asciiTheme="minorHAnsi" w:hAnsiTheme="minorHAnsi" w:cstheme="minorHAnsi"/>
          <w:b/>
          <w:noProof/>
        </w:rPr>
        <mc:AlternateContent>
          <mc:Choice Requires="wps">
            <w:drawing>
              <wp:anchor distT="0" distB="0" distL="114300" distR="114300" simplePos="0" relativeHeight="251707392" behindDoc="0" locked="0" layoutInCell="1" allowOverlap="1" wp14:anchorId="75753EE6" wp14:editId="2DFB06FA">
                <wp:simplePos x="0" y="0"/>
                <wp:positionH relativeFrom="column">
                  <wp:posOffset>48021</wp:posOffset>
                </wp:positionH>
                <wp:positionV relativeFrom="paragraph">
                  <wp:posOffset>57704</wp:posOffset>
                </wp:positionV>
                <wp:extent cx="5702935" cy="4375916"/>
                <wp:effectExtent l="0" t="0" r="12065" b="24765"/>
                <wp:wrapNone/>
                <wp:docPr id="1422178204" name="Retângulo 3"/>
                <wp:cNvGraphicFramePr/>
                <a:graphic xmlns:a="http://schemas.openxmlformats.org/drawingml/2006/main">
                  <a:graphicData uri="http://schemas.microsoft.com/office/word/2010/wordprocessingShape">
                    <wps:wsp>
                      <wps:cNvSpPr/>
                      <wps:spPr>
                        <a:xfrm>
                          <a:off x="0" y="0"/>
                          <a:ext cx="5702935" cy="4375916"/>
                        </a:xfrm>
                        <a:prstGeom prst="rect">
                          <a:avLst/>
                        </a:prstGeom>
                        <a:ln w="19050">
                          <a:prstDash val="dash"/>
                        </a:ln>
                      </wps:spPr>
                      <wps:style>
                        <a:lnRef idx="2">
                          <a:schemeClr val="accent1">
                            <a:shade val="15000"/>
                          </a:schemeClr>
                        </a:lnRef>
                        <a:fillRef idx="1001">
                          <a:schemeClr val="l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tângulo 3" o:spid="_x0000_s1049" style="width:449.05pt;height:344.55pt;margin-top:4.55pt;margin-left:3.8pt;mso-height-percent:0;mso-height-relative:margin;mso-wrap-distance-bottom:0;mso-wrap-distance-left:9pt;mso-wrap-distance-right:9pt;mso-wrap-distance-top:0;mso-wrap-style:square;position:absolute;visibility:visible;v-text-anchor:middle;z-index:251708416" fillcolor="white" strokecolor="#09101d" strokeweight="1.5pt">
                <v:stroke dashstyle="dash"/>
              </v:rect>
            </w:pict>
          </mc:Fallback>
        </mc:AlternateContent>
      </w:r>
    </w:p>
    <w:p w14:paraId="3DE1D248" w14:textId="77777777" w:rsidR="00623535" w:rsidRPr="00163FEB" w:rsidRDefault="00771F2B" w:rsidP="00623535">
      <w:pPr>
        <w:rPr>
          <w:rFonts w:asciiTheme="minorHAnsi" w:hAnsiTheme="minorHAnsi" w:cstheme="minorHAnsi"/>
        </w:rPr>
      </w:pPr>
      <w:r w:rsidRPr="00163FEB">
        <w:rPr>
          <w:rFonts w:asciiTheme="minorHAnsi" w:hAnsiTheme="minorHAnsi" w:cstheme="minorHAnsi"/>
          <w:noProof/>
        </w:rPr>
        <mc:AlternateContent>
          <mc:Choice Requires="wps">
            <w:drawing>
              <wp:anchor distT="0" distB="0" distL="114300" distR="114300" simplePos="0" relativeHeight="251709440" behindDoc="0" locked="0" layoutInCell="1" allowOverlap="1" wp14:anchorId="12475D65" wp14:editId="56D6A47C">
                <wp:simplePos x="0" y="0"/>
                <wp:positionH relativeFrom="column">
                  <wp:posOffset>1158240</wp:posOffset>
                </wp:positionH>
                <wp:positionV relativeFrom="paragraph">
                  <wp:posOffset>52070</wp:posOffset>
                </wp:positionV>
                <wp:extent cx="3307080" cy="647700"/>
                <wp:effectExtent l="95250" t="38100" r="102870" b="114300"/>
                <wp:wrapSquare wrapText="bothSides"/>
                <wp:docPr id="651296333" name="Retângulo 2"/>
                <wp:cNvGraphicFramePr/>
                <a:graphic xmlns:a="http://schemas.openxmlformats.org/drawingml/2006/main">
                  <a:graphicData uri="http://schemas.microsoft.com/office/word/2010/wordprocessingShape">
                    <wps:wsp>
                      <wps:cNvSpPr/>
                      <wps:spPr>
                        <a:xfrm>
                          <a:off x="0" y="0"/>
                          <a:ext cx="3307080" cy="647700"/>
                        </a:xfrm>
                        <a:prstGeom prst="rect">
                          <a:avLst/>
                        </a:prstGeom>
                        <a:solidFill>
                          <a:srgbClr val="002060"/>
                        </a:solidFill>
                      </wps:spPr>
                      <wps:style>
                        <a:lnRef idx="0">
                          <a:schemeClr val="accent1"/>
                        </a:lnRef>
                        <a:fillRef idx="3">
                          <a:schemeClr val="accent1"/>
                        </a:fillRef>
                        <a:effectRef idx="3">
                          <a:schemeClr val="accent1"/>
                        </a:effectRef>
                        <a:fontRef idx="minor">
                          <a:schemeClr val="lt1"/>
                        </a:fontRef>
                      </wps:style>
                      <wps:txbx>
                        <w:txbxContent>
                          <w:p w14:paraId="4F36326E" w14:textId="77777777" w:rsidR="00D5602D" w:rsidRPr="00F444BC" w:rsidRDefault="00771F2B" w:rsidP="00623535">
                            <w:pPr>
                              <w:spacing w:before="40" w:after="40"/>
                              <w:jc w:val="center"/>
                              <w:rPr>
                                <w:b/>
                                <w:bCs/>
                                <w:sz w:val="32"/>
                                <w:szCs w:val="32"/>
                              </w:rPr>
                            </w:pPr>
                            <w:r w:rsidRPr="00F2288D">
                              <w:rPr>
                                <w:b/>
                                <w:sz w:val="32"/>
                                <w:szCs w:val="32"/>
                              </w:rPr>
                              <w:t xml:space="preserve">Diretoria de </w:t>
                            </w:r>
                            <w:r>
                              <w:rPr>
                                <w:b/>
                                <w:sz w:val="32"/>
                                <w:szCs w:val="32"/>
                              </w:rPr>
                              <w:t xml:space="preserve">Administração Geral, </w:t>
                            </w:r>
                            <w:r w:rsidRPr="00752F29">
                              <w:rPr>
                                <w:b/>
                                <w:sz w:val="32"/>
                                <w:szCs w:val="32"/>
                              </w:rPr>
                              <w:t xml:space="preserve">Gestão </w:t>
                            </w:r>
                            <w:r w:rsidRPr="00F2288D">
                              <w:rPr>
                                <w:b/>
                                <w:sz w:val="32"/>
                                <w:szCs w:val="32"/>
                              </w:rPr>
                              <w:t>de Pessoal e Previdência</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12475D65" id="_x0000_s1036" style="position:absolute;margin-left:91.2pt;margin-top:4.1pt;width:260.4pt;height:5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" fillcolor="#002060" stroked="f">
                <v:shadow on="t" color="black" opacity="41287f" offset="0,1.5pt"/>
                <v:textbox>
                  <w:txbxContent>
                    <w:p w14:paraId="4F36326E" w14:textId="77777777" w:rsidR="00D5602D" w:rsidRPr="00F444BC" w:rsidRDefault="00000000" w:rsidP="00623535">
                      <w:pPr>
                        <w:spacing w:before="40" w:after="40"/>
                        <w:jc w:val="center"/>
                        <w:rPr>
                          <w:b/>
                          <w:bCs/>
                          <w:sz w:val="32"/>
                          <w:szCs w:val="32"/>
                        </w:rPr>
                      </w:pPr>
                      <w:r w:rsidRPr="00F2288D">
                        <w:rPr>
                          <w:b/>
                          <w:sz w:val="32"/>
                          <w:szCs w:val="32"/>
                        </w:rPr>
                        <w:t xml:space="preserve">Diretoria de </w:t>
                      </w:r>
                      <w:r>
                        <w:rPr>
                          <w:b/>
                          <w:sz w:val="32"/>
                          <w:szCs w:val="32"/>
                        </w:rPr>
                        <w:t xml:space="preserve">Administração Geral, </w:t>
                      </w:r>
                      <w:r w:rsidRPr="00752F29">
                        <w:rPr>
                          <w:b/>
                          <w:sz w:val="32"/>
                          <w:szCs w:val="32"/>
                        </w:rPr>
                        <w:t xml:space="preserve">Gestão </w:t>
                      </w:r>
                      <w:r w:rsidRPr="00F2288D">
                        <w:rPr>
                          <w:b/>
                          <w:sz w:val="32"/>
                          <w:szCs w:val="32"/>
                        </w:rPr>
                        <w:t>de Pessoal e Previdência</w:t>
                      </w:r>
                    </w:p>
                  </w:txbxContent>
                </v:textbox>
                <w10:wrap type="square"/>
              </v:rect>
            </w:pict>
          </mc:Fallback>
        </mc:AlternateContent>
      </w:r>
    </w:p>
    <w:p w14:paraId="1B4CDA4B" w14:textId="77777777" w:rsidR="00623535" w:rsidRPr="00163FEB" w:rsidRDefault="00623535" w:rsidP="00623535">
      <w:pPr>
        <w:rPr>
          <w:rFonts w:asciiTheme="minorHAnsi" w:hAnsiTheme="minorHAnsi" w:cstheme="minorHAnsi"/>
        </w:rPr>
      </w:pPr>
    </w:p>
    <w:p w14:paraId="6E5F2352" w14:textId="77777777" w:rsidR="00623535" w:rsidRPr="00163FEB" w:rsidRDefault="00623535" w:rsidP="00623535">
      <w:pPr>
        <w:rPr>
          <w:rFonts w:asciiTheme="minorHAnsi" w:hAnsiTheme="minorHAnsi" w:cstheme="minorHAnsi"/>
        </w:rPr>
      </w:pPr>
    </w:p>
    <w:p w14:paraId="52DAE3D8" w14:textId="77777777" w:rsidR="00623535" w:rsidRPr="00163FEB" w:rsidRDefault="00771F2B" w:rsidP="00623535">
      <w:pPr>
        <w:rPr>
          <w:rFonts w:asciiTheme="minorHAnsi" w:hAnsiTheme="minorHAnsi" w:cstheme="minorHAnsi"/>
        </w:rPr>
      </w:pPr>
      <w:r w:rsidRPr="00163FEB">
        <w:rPr>
          <w:rFonts w:asciiTheme="minorHAnsi" w:hAnsiTheme="minorHAnsi" w:cstheme="minorHAnsi"/>
          <w:noProof/>
        </w:rPr>
        <mc:AlternateContent>
          <mc:Choice Requires="wps">
            <w:drawing>
              <wp:anchor distT="0" distB="0" distL="114300" distR="114300" simplePos="0" relativeHeight="251719680" behindDoc="0" locked="0" layoutInCell="1" allowOverlap="1" wp14:anchorId="03711D1D" wp14:editId="2576A2E0">
                <wp:simplePos x="0" y="0"/>
                <wp:positionH relativeFrom="column">
                  <wp:posOffset>2829321</wp:posOffset>
                </wp:positionH>
                <wp:positionV relativeFrom="paragraph">
                  <wp:posOffset>116303</wp:posOffset>
                </wp:positionV>
                <wp:extent cx="1237" cy="2416629"/>
                <wp:effectExtent l="57150" t="19050" r="75565" b="79375"/>
                <wp:wrapNone/>
                <wp:docPr id="1165453446" name="Conector reto 6"/>
                <wp:cNvGraphicFramePr/>
                <a:graphic xmlns:a="http://schemas.openxmlformats.org/drawingml/2006/main">
                  <a:graphicData uri="http://schemas.microsoft.com/office/word/2010/wordprocessingShape">
                    <wps:wsp>
                      <wps:cNvCnPr/>
                      <wps:spPr>
                        <a:xfrm flipH="1">
                          <a:off x="0" y="0"/>
                          <a:ext cx="1237" cy="2416629"/>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to 6" o:spid="_x0000_s1051" style="flip:x;mso-height-percent:0;mso-height-relative:margin;mso-width-percent:0;mso-width-relative:margin;mso-wrap-distance-bottom:0;mso-wrap-distance-left:9pt;mso-wrap-distance-right:9pt;mso-wrap-distance-top:0;mso-wrap-style:square;position:absolute;visibility:visible;z-index:251720704" from="222.8pt,9.15pt" to="222.9pt,199.45pt" strokecolor="black" strokeweight="1pt">
                <v:stroke joinstyle="miter"/>
              </v:line>
            </w:pict>
          </mc:Fallback>
        </mc:AlternateContent>
      </w:r>
    </w:p>
    <w:p w14:paraId="3263B467" w14:textId="77777777" w:rsidR="00623535" w:rsidRPr="00163FEB" w:rsidRDefault="00771F2B" w:rsidP="00623535">
      <w:pPr>
        <w:rPr>
          <w:rFonts w:asciiTheme="minorHAnsi" w:hAnsiTheme="minorHAnsi" w:cstheme="minorHAnsi"/>
        </w:rPr>
      </w:pPr>
      <w:r w:rsidRPr="00163FEB">
        <w:rPr>
          <w:rFonts w:asciiTheme="minorHAnsi" w:hAnsiTheme="minorHAnsi" w:cstheme="minorHAnsi"/>
          <w:noProof/>
        </w:rPr>
        <mc:AlternateContent>
          <mc:Choice Requires="wps">
            <w:drawing>
              <wp:anchor distT="0" distB="0" distL="114300" distR="114300" simplePos="0" relativeHeight="251729920" behindDoc="0" locked="0" layoutInCell="1" allowOverlap="1" wp14:anchorId="53532DD6" wp14:editId="39124901">
                <wp:simplePos x="0" y="0"/>
                <wp:positionH relativeFrom="column">
                  <wp:posOffset>1208405</wp:posOffset>
                </wp:positionH>
                <wp:positionV relativeFrom="paragraph">
                  <wp:posOffset>155575</wp:posOffset>
                </wp:positionV>
                <wp:extent cx="3206115" cy="15240"/>
                <wp:effectExtent l="38100" t="38100" r="70485" b="80010"/>
                <wp:wrapNone/>
                <wp:docPr id="1721498528" name="Conector reto 5"/>
                <wp:cNvGraphicFramePr/>
                <a:graphic xmlns:a="http://schemas.openxmlformats.org/drawingml/2006/main">
                  <a:graphicData uri="http://schemas.microsoft.com/office/word/2010/wordprocessingShape">
                    <wps:wsp>
                      <wps:cNvCnPr/>
                      <wps:spPr>
                        <a:xfrm>
                          <a:off x="0" y="0"/>
                          <a:ext cx="3206115" cy="152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to 5" o:spid="_x0000_s1052" style="mso-height-percent:0;mso-height-relative:margin;mso-width-percent:0;mso-width-relative:margin;mso-wrap-distance-bottom:0;mso-wrap-distance-left:9pt;mso-wrap-distance-right:9pt;mso-wrap-distance-top:0;mso-wrap-style:square;position:absolute;visibility:visible;z-index:251730944" from="95.15pt,12.25pt" to="347.6pt,13.45pt" strokecolor="black" strokeweight="1pt">
                <v:stroke joinstyle="miter"/>
              </v:line>
            </w:pict>
          </mc:Fallback>
        </mc:AlternateContent>
      </w:r>
      <w:r w:rsidRPr="00163FEB">
        <w:rPr>
          <w:rFonts w:asciiTheme="minorHAnsi" w:hAnsiTheme="minorHAnsi" w:cstheme="minorHAnsi"/>
          <w:noProof/>
        </w:rPr>
        <mc:AlternateContent>
          <mc:Choice Requires="wps">
            <w:drawing>
              <wp:anchor distT="0" distB="0" distL="114300" distR="114300" simplePos="0" relativeHeight="251725824" behindDoc="0" locked="0" layoutInCell="1" allowOverlap="1" wp14:anchorId="0D87722D" wp14:editId="2033CE6A">
                <wp:simplePos x="0" y="0"/>
                <wp:positionH relativeFrom="column">
                  <wp:posOffset>4416425</wp:posOffset>
                </wp:positionH>
                <wp:positionV relativeFrom="paragraph">
                  <wp:posOffset>161925</wp:posOffset>
                </wp:positionV>
                <wp:extent cx="0" cy="193675"/>
                <wp:effectExtent l="57150" t="19050" r="76200" b="92075"/>
                <wp:wrapNone/>
                <wp:docPr id="1425296238" name="Conector reto 7"/>
                <wp:cNvGraphicFramePr/>
                <a:graphic xmlns:a="http://schemas.openxmlformats.org/drawingml/2006/main">
                  <a:graphicData uri="http://schemas.microsoft.com/office/word/2010/wordprocessingShape">
                    <wps:wsp>
                      <wps:cNvCnPr/>
                      <wps:spPr>
                        <a:xfrm>
                          <a:off x="0" y="0"/>
                          <a:ext cx="0" cy="1936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Conector reto 7" o:spid="_x0000_s1053" style="mso-wrap-distance-bottom:0;mso-wrap-distance-left:9pt;mso-wrap-distance-right:9pt;mso-wrap-distance-top:0;mso-wrap-style:square;position:absolute;visibility:visible;z-index:251726848" from="347.75pt,12.75pt" to="347.75pt,28pt" strokecolor="black" strokeweight="1pt">
                <v:stroke joinstyle="miter"/>
              </v:line>
            </w:pict>
          </mc:Fallback>
        </mc:AlternateContent>
      </w:r>
      <w:r w:rsidRPr="00163FEB">
        <w:rPr>
          <w:rFonts w:asciiTheme="minorHAnsi" w:hAnsiTheme="minorHAnsi" w:cstheme="minorHAnsi"/>
          <w:noProof/>
        </w:rPr>
        <mc:AlternateContent>
          <mc:Choice Requires="wps">
            <w:drawing>
              <wp:anchor distT="0" distB="0" distL="114300" distR="114300" simplePos="0" relativeHeight="251721728" behindDoc="0" locked="0" layoutInCell="1" allowOverlap="1" wp14:anchorId="7E827678" wp14:editId="6E07E21C">
                <wp:simplePos x="0" y="0"/>
                <wp:positionH relativeFrom="column">
                  <wp:posOffset>1214755</wp:posOffset>
                </wp:positionH>
                <wp:positionV relativeFrom="paragraph">
                  <wp:posOffset>143510</wp:posOffset>
                </wp:positionV>
                <wp:extent cx="0" cy="193675"/>
                <wp:effectExtent l="57150" t="19050" r="76200" b="92075"/>
                <wp:wrapNone/>
                <wp:docPr id="1689700838" name="Conector reto 7"/>
                <wp:cNvGraphicFramePr/>
                <a:graphic xmlns:a="http://schemas.openxmlformats.org/drawingml/2006/main">
                  <a:graphicData uri="http://schemas.microsoft.com/office/word/2010/wordprocessingShape">
                    <wps:wsp>
                      <wps:cNvCnPr/>
                      <wps:spPr>
                        <a:xfrm>
                          <a:off x="0" y="0"/>
                          <a:ext cx="0" cy="1936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Conector reto 7" o:spid="_x0000_s1054" style="mso-wrap-distance-bottom:0;mso-wrap-distance-left:9pt;mso-wrap-distance-right:9pt;mso-wrap-distance-top:0;mso-wrap-style:square;position:absolute;visibility:visible;z-index:251722752" from="95.65pt,11.3pt" to="95.65pt,26.55pt" strokecolor="black" strokeweight="1pt">
                <v:stroke joinstyle="miter"/>
              </v:line>
            </w:pict>
          </mc:Fallback>
        </mc:AlternateContent>
      </w:r>
      <w:r w:rsidRPr="00163FEB">
        <w:rPr>
          <w:rFonts w:asciiTheme="minorHAnsi" w:hAnsiTheme="minorHAnsi" w:cstheme="minorHAnsi"/>
          <w:noProof/>
        </w:rPr>
        <mc:AlternateContent>
          <mc:Choice Requires="wps">
            <w:drawing>
              <wp:anchor distT="0" distB="0" distL="114300" distR="114300" simplePos="0" relativeHeight="251711488" behindDoc="0" locked="0" layoutInCell="1" allowOverlap="1" wp14:anchorId="3F7A4A94" wp14:editId="518BD3BA">
                <wp:simplePos x="0" y="0"/>
                <wp:positionH relativeFrom="column">
                  <wp:posOffset>224790</wp:posOffset>
                </wp:positionH>
                <wp:positionV relativeFrom="paragraph">
                  <wp:posOffset>351155</wp:posOffset>
                </wp:positionV>
                <wp:extent cx="1963420" cy="537845"/>
                <wp:effectExtent l="76200" t="38100" r="74930" b="90805"/>
                <wp:wrapSquare wrapText="bothSides"/>
                <wp:docPr id="49339742" name="Retângulo 2"/>
                <wp:cNvGraphicFramePr/>
                <a:graphic xmlns:a="http://schemas.openxmlformats.org/drawingml/2006/main">
                  <a:graphicData uri="http://schemas.microsoft.com/office/word/2010/wordprocessingShape">
                    <wps:wsp>
                      <wps:cNvSpPr/>
                      <wps:spPr>
                        <a:xfrm>
                          <a:off x="0" y="0"/>
                          <a:ext cx="1963420" cy="537845"/>
                        </a:xfrm>
                        <a:prstGeom prst="rect">
                          <a:avLst/>
                        </a:prstGeom>
                        <a:solidFill>
                          <a:srgbClr val="0070C0"/>
                        </a:solidFill>
                      </wps:spPr>
                      <wps:style>
                        <a:lnRef idx="0">
                          <a:schemeClr val="accent1"/>
                        </a:lnRef>
                        <a:fillRef idx="3">
                          <a:schemeClr val="accent1"/>
                        </a:fillRef>
                        <a:effectRef idx="3">
                          <a:schemeClr val="accent1"/>
                        </a:effectRef>
                        <a:fontRef idx="minor">
                          <a:schemeClr val="lt1"/>
                        </a:fontRef>
                      </wps:style>
                      <wps:txbx>
                        <w:txbxContent>
                          <w:p w14:paraId="535B7C76" w14:textId="77777777" w:rsidR="00D5602D" w:rsidRPr="00335DE9" w:rsidRDefault="00771F2B" w:rsidP="00623535">
                            <w:pPr>
                              <w:spacing w:before="40" w:after="40"/>
                              <w:jc w:val="center"/>
                              <w:rPr>
                                <w:b/>
                                <w:bCs/>
                                <w:sz w:val="28"/>
                                <w:szCs w:val="28"/>
                              </w:rPr>
                            </w:pPr>
                            <w:r w:rsidRPr="0023522F">
                              <w:rPr>
                                <w:b/>
                                <w:sz w:val="28"/>
                                <w:szCs w:val="28"/>
                              </w:rPr>
                              <w:t xml:space="preserve">Administração Geral </w:t>
                            </w:r>
                            <w:r>
                              <w:rPr>
                                <w:b/>
                                <w:sz w:val="28"/>
                                <w:szCs w:val="28"/>
                              </w:rPr>
                              <w:t>d</w:t>
                            </w:r>
                            <w:r w:rsidRPr="0023522F">
                              <w:rPr>
                                <w:b/>
                                <w:sz w:val="28"/>
                                <w:szCs w:val="28"/>
                              </w:rPr>
                              <w:t>a Autarquia</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F7A4A94" id="_x0000_s1037" style="position:absolute;margin-left:17.7pt;margin-top:27.65pt;width:154.6pt;height:42.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" fillcolor="#0070c0" stroked="f">
                <v:shadow on="t" color="black" opacity="41287f" offset="0,1.5pt"/>
                <v:textbox>
                  <w:txbxContent>
                    <w:p w14:paraId="535B7C76" w14:textId="77777777" w:rsidR="00D5602D" w:rsidRPr="00335DE9" w:rsidRDefault="00000000" w:rsidP="00623535">
                      <w:pPr>
                        <w:spacing w:before="40" w:after="40"/>
                        <w:jc w:val="center"/>
                        <w:rPr>
                          <w:b/>
                          <w:bCs/>
                          <w:sz w:val="28"/>
                          <w:szCs w:val="28"/>
                        </w:rPr>
                      </w:pPr>
                      <w:r w:rsidRPr="0023522F">
                        <w:rPr>
                          <w:b/>
                          <w:sz w:val="28"/>
                          <w:szCs w:val="28"/>
                        </w:rPr>
                        <w:t xml:space="preserve">Administração Geral </w:t>
                      </w:r>
                      <w:r>
                        <w:rPr>
                          <w:b/>
                          <w:sz w:val="28"/>
                          <w:szCs w:val="28"/>
                        </w:rPr>
                        <w:t>d</w:t>
                      </w:r>
                      <w:r w:rsidRPr="0023522F">
                        <w:rPr>
                          <w:b/>
                          <w:sz w:val="28"/>
                          <w:szCs w:val="28"/>
                        </w:rPr>
                        <w:t>a Autarquia</w:t>
                      </w:r>
                    </w:p>
                  </w:txbxContent>
                </v:textbox>
                <w10:wrap type="square"/>
              </v:rect>
            </w:pict>
          </mc:Fallback>
        </mc:AlternateContent>
      </w:r>
    </w:p>
    <w:p w14:paraId="360CB294" w14:textId="77777777" w:rsidR="00623535" w:rsidRPr="00163FEB" w:rsidRDefault="00771F2B" w:rsidP="00623535">
      <w:pPr>
        <w:rPr>
          <w:rFonts w:asciiTheme="minorHAnsi" w:hAnsiTheme="minorHAnsi" w:cstheme="minorHAnsi"/>
        </w:rPr>
      </w:pPr>
      <w:r w:rsidRPr="00163FEB">
        <w:rPr>
          <w:rFonts w:asciiTheme="minorHAnsi" w:hAnsiTheme="minorHAnsi" w:cstheme="minorHAnsi"/>
          <w:noProof/>
        </w:rPr>
        <mc:AlternateContent>
          <mc:Choice Requires="wps">
            <w:drawing>
              <wp:anchor distT="0" distB="0" distL="114300" distR="114300" simplePos="0" relativeHeight="251715584" behindDoc="0" locked="0" layoutInCell="1" allowOverlap="1" wp14:anchorId="7C4656BD" wp14:editId="317A9E80">
                <wp:simplePos x="0" y="0"/>
                <wp:positionH relativeFrom="column">
                  <wp:posOffset>3167586</wp:posOffset>
                </wp:positionH>
                <wp:positionV relativeFrom="paragraph">
                  <wp:posOffset>185420</wp:posOffset>
                </wp:positionV>
                <wp:extent cx="2503170" cy="569595"/>
                <wp:effectExtent l="76200" t="38100" r="68580" b="116205"/>
                <wp:wrapSquare wrapText="bothSides"/>
                <wp:docPr id="885271288" name="Retângulo 2"/>
                <wp:cNvGraphicFramePr/>
                <a:graphic xmlns:a="http://schemas.openxmlformats.org/drawingml/2006/main">
                  <a:graphicData uri="http://schemas.microsoft.com/office/word/2010/wordprocessingShape">
                    <wps:wsp>
                      <wps:cNvSpPr/>
                      <wps:spPr>
                        <a:xfrm>
                          <a:off x="0" y="0"/>
                          <a:ext cx="2503170" cy="569595"/>
                        </a:xfrm>
                        <a:prstGeom prst="rect">
                          <a:avLst/>
                        </a:prstGeom>
                        <a:solidFill>
                          <a:srgbClr val="0070C0"/>
                        </a:solidFill>
                      </wps:spPr>
                      <wps:style>
                        <a:lnRef idx="0">
                          <a:schemeClr val="accent1"/>
                        </a:lnRef>
                        <a:fillRef idx="3">
                          <a:schemeClr val="accent1"/>
                        </a:fillRef>
                        <a:effectRef idx="3">
                          <a:schemeClr val="accent1"/>
                        </a:effectRef>
                        <a:fontRef idx="minor">
                          <a:schemeClr val="lt1"/>
                        </a:fontRef>
                      </wps:style>
                      <wps:txbx>
                        <w:txbxContent>
                          <w:p w14:paraId="7F932CA1" w14:textId="77777777" w:rsidR="00D5602D" w:rsidRPr="00335DE9" w:rsidRDefault="00771F2B" w:rsidP="00623535">
                            <w:pPr>
                              <w:spacing w:before="40" w:after="40"/>
                              <w:jc w:val="center"/>
                              <w:rPr>
                                <w:b/>
                                <w:bCs/>
                                <w:sz w:val="28"/>
                                <w:szCs w:val="28"/>
                              </w:rPr>
                            </w:pPr>
                            <w:r>
                              <w:rPr>
                                <w:b/>
                                <w:sz w:val="28"/>
                                <w:szCs w:val="28"/>
                              </w:rPr>
                              <w:t>A</w:t>
                            </w:r>
                            <w:r w:rsidRPr="00F2288D">
                              <w:rPr>
                                <w:b/>
                                <w:sz w:val="28"/>
                                <w:szCs w:val="28"/>
                              </w:rPr>
                              <w:t xml:space="preserve">nálise e </w:t>
                            </w:r>
                            <w:r>
                              <w:rPr>
                                <w:b/>
                                <w:sz w:val="28"/>
                                <w:szCs w:val="28"/>
                              </w:rPr>
                              <w:t>C</w:t>
                            </w:r>
                            <w:r w:rsidRPr="00F2288D">
                              <w:rPr>
                                <w:b/>
                                <w:sz w:val="28"/>
                                <w:szCs w:val="28"/>
                              </w:rPr>
                              <w:t>oncessão de</w:t>
                            </w:r>
                            <w:r>
                              <w:rPr>
                                <w:b/>
                                <w:sz w:val="28"/>
                                <w:szCs w:val="28"/>
                              </w:rPr>
                              <w:br/>
                              <w:t>B</w:t>
                            </w:r>
                            <w:r w:rsidRPr="00F2288D">
                              <w:rPr>
                                <w:b/>
                                <w:sz w:val="28"/>
                                <w:szCs w:val="28"/>
                              </w:rPr>
                              <w:t>enefícios</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C4656BD" id="_x0000_s1038" style="position:absolute;margin-left:249.4pt;margin-top:14.6pt;width:197.1pt;height:44.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" fillcolor="#0070c0" stroked="f">
                <v:shadow on="t" color="black" opacity="41287f" offset="0,1.5pt"/>
                <v:textbox>
                  <w:txbxContent>
                    <w:p w14:paraId="7F932CA1" w14:textId="77777777" w:rsidR="00D5602D" w:rsidRPr="00335DE9" w:rsidRDefault="00000000" w:rsidP="00623535">
                      <w:pPr>
                        <w:spacing w:before="40" w:after="40"/>
                        <w:jc w:val="center"/>
                        <w:rPr>
                          <w:b/>
                          <w:bCs/>
                          <w:sz w:val="28"/>
                          <w:szCs w:val="28"/>
                        </w:rPr>
                      </w:pPr>
                      <w:r>
                        <w:rPr>
                          <w:b/>
                          <w:sz w:val="28"/>
                          <w:szCs w:val="28"/>
                        </w:rPr>
                        <w:t>A</w:t>
                      </w:r>
                      <w:r w:rsidRPr="00F2288D">
                        <w:rPr>
                          <w:b/>
                          <w:sz w:val="28"/>
                          <w:szCs w:val="28"/>
                        </w:rPr>
                        <w:t xml:space="preserve">nálise e </w:t>
                      </w:r>
                      <w:r>
                        <w:rPr>
                          <w:b/>
                          <w:sz w:val="28"/>
                          <w:szCs w:val="28"/>
                        </w:rPr>
                        <w:t>C</w:t>
                      </w:r>
                      <w:r w:rsidRPr="00F2288D">
                        <w:rPr>
                          <w:b/>
                          <w:sz w:val="28"/>
                          <w:szCs w:val="28"/>
                        </w:rPr>
                        <w:t>oncessão de</w:t>
                      </w:r>
                      <w:r>
                        <w:rPr>
                          <w:b/>
                          <w:sz w:val="28"/>
                          <w:szCs w:val="28"/>
                        </w:rPr>
                        <w:br/>
                        <w:t>B</w:t>
                      </w:r>
                      <w:r w:rsidRPr="00F2288D">
                        <w:rPr>
                          <w:b/>
                          <w:sz w:val="28"/>
                          <w:szCs w:val="28"/>
                        </w:rPr>
                        <w:t>enefícios</w:t>
                      </w:r>
                    </w:p>
                  </w:txbxContent>
                </v:textbox>
                <w10:wrap type="square"/>
              </v:rect>
            </w:pict>
          </mc:Fallback>
        </mc:AlternateContent>
      </w:r>
    </w:p>
    <w:p w14:paraId="202BA578" w14:textId="77777777" w:rsidR="00623535" w:rsidRPr="00163FEB" w:rsidRDefault="00623535" w:rsidP="00623535">
      <w:pPr>
        <w:rPr>
          <w:rFonts w:asciiTheme="minorHAnsi" w:hAnsiTheme="minorHAnsi" w:cstheme="minorHAnsi"/>
        </w:rPr>
      </w:pPr>
    </w:p>
    <w:p w14:paraId="4577ADEE" w14:textId="77777777" w:rsidR="00623535" w:rsidRPr="00163FEB" w:rsidRDefault="00623535" w:rsidP="00623535">
      <w:pPr>
        <w:rPr>
          <w:rFonts w:asciiTheme="minorHAnsi" w:hAnsiTheme="minorHAnsi" w:cstheme="minorHAnsi"/>
        </w:rPr>
      </w:pPr>
    </w:p>
    <w:p w14:paraId="1B586C4A" w14:textId="77777777" w:rsidR="00623535" w:rsidRPr="00163FEB" w:rsidRDefault="00623535" w:rsidP="00623535">
      <w:pPr>
        <w:rPr>
          <w:rFonts w:asciiTheme="minorHAnsi" w:hAnsiTheme="minorHAnsi" w:cstheme="minorHAnsi"/>
        </w:rPr>
      </w:pPr>
    </w:p>
    <w:p w14:paraId="2A3F0AC8" w14:textId="77777777" w:rsidR="00623535" w:rsidRPr="00163FEB" w:rsidRDefault="00623535" w:rsidP="00623535">
      <w:pPr>
        <w:rPr>
          <w:rFonts w:asciiTheme="minorHAnsi" w:hAnsiTheme="minorHAnsi" w:cstheme="minorHAnsi"/>
        </w:rPr>
      </w:pPr>
    </w:p>
    <w:p w14:paraId="4F8D6176" w14:textId="77777777" w:rsidR="00623535" w:rsidRPr="00163FEB" w:rsidRDefault="00771F2B" w:rsidP="00623535">
      <w:pPr>
        <w:rPr>
          <w:rFonts w:asciiTheme="minorHAnsi" w:hAnsiTheme="minorHAnsi" w:cstheme="minorHAnsi"/>
        </w:rPr>
      </w:pPr>
      <w:r w:rsidRPr="00163FEB">
        <w:rPr>
          <w:rFonts w:asciiTheme="minorHAnsi" w:hAnsiTheme="minorHAnsi" w:cstheme="minorHAnsi"/>
          <w:noProof/>
        </w:rPr>
        <mc:AlternateContent>
          <mc:Choice Requires="wps">
            <w:drawing>
              <wp:anchor distT="0" distB="0" distL="114300" distR="114300" simplePos="0" relativeHeight="251731968" behindDoc="0" locked="0" layoutInCell="1" allowOverlap="1" wp14:anchorId="481F687F" wp14:editId="77F89B5D">
                <wp:simplePos x="0" y="0"/>
                <wp:positionH relativeFrom="column">
                  <wp:posOffset>1208405</wp:posOffset>
                </wp:positionH>
                <wp:positionV relativeFrom="paragraph">
                  <wp:posOffset>147320</wp:posOffset>
                </wp:positionV>
                <wp:extent cx="3206115" cy="1905"/>
                <wp:effectExtent l="38100" t="38100" r="70485" b="93345"/>
                <wp:wrapNone/>
                <wp:docPr id="1041307648" name="Conector reto 5"/>
                <wp:cNvGraphicFramePr/>
                <a:graphic xmlns:a="http://schemas.openxmlformats.org/drawingml/2006/main">
                  <a:graphicData uri="http://schemas.microsoft.com/office/word/2010/wordprocessingShape">
                    <wps:wsp>
                      <wps:cNvCnPr/>
                      <wps:spPr>
                        <a:xfrm>
                          <a:off x="0" y="0"/>
                          <a:ext cx="3206115" cy="190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to 5" o:spid="_x0000_s1057" style="mso-height-percent:0;mso-height-relative:margin;mso-width-percent:0;mso-width-relative:margin;mso-wrap-distance-bottom:0;mso-wrap-distance-left:9pt;mso-wrap-distance-right:9pt;mso-wrap-distance-top:0;mso-wrap-style:square;position:absolute;visibility:visible;z-index:251732992" from="95.15pt,11.6pt" to="347.6pt,11.75pt" strokecolor="black" strokeweight="1pt">
                <v:stroke joinstyle="miter"/>
              </v:line>
            </w:pict>
          </mc:Fallback>
        </mc:AlternateContent>
      </w:r>
      <w:r w:rsidRPr="00163FEB">
        <w:rPr>
          <w:rFonts w:asciiTheme="minorHAnsi" w:hAnsiTheme="minorHAnsi" w:cstheme="minorHAnsi"/>
          <w:noProof/>
        </w:rPr>
        <mc:AlternateContent>
          <mc:Choice Requires="wps">
            <w:drawing>
              <wp:anchor distT="0" distB="0" distL="114300" distR="114300" simplePos="0" relativeHeight="251717632" behindDoc="0" locked="0" layoutInCell="1" allowOverlap="1" wp14:anchorId="176D26B7" wp14:editId="5172EB8F">
                <wp:simplePos x="0" y="0"/>
                <wp:positionH relativeFrom="column">
                  <wp:posOffset>197485</wp:posOffset>
                </wp:positionH>
                <wp:positionV relativeFrom="paragraph">
                  <wp:posOffset>332105</wp:posOffset>
                </wp:positionV>
                <wp:extent cx="1965325" cy="563880"/>
                <wp:effectExtent l="95250" t="38100" r="73025" b="121920"/>
                <wp:wrapSquare wrapText="bothSides"/>
                <wp:docPr id="1990674956" name="Retângulo 2"/>
                <wp:cNvGraphicFramePr/>
                <a:graphic xmlns:a="http://schemas.openxmlformats.org/drawingml/2006/main">
                  <a:graphicData uri="http://schemas.microsoft.com/office/word/2010/wordprocessingShape">
                    <wps:wsp>
                      <wps:cNvSpPr/>
                      <wps:spPr>
                        <a:xfrm>
                          <a:off x="0" y="0"/>
                          <a:ext cx="1965325" cy="563880"/>
                        </a:xfrm>
                        <a:prstGeom prst="rect">
                          <a:avLst/>
                        </a:prstGeom>
                        <a:solidFill>
                          <a:srgbClr val="0070C0"/>
                        </a:solidFill>
                      </wps:spPr>
                      <wps:style>
                        <a:lnRef idx="0">
                          <a:schemeClr val="accent1"/>
                        </a:lnRef>
                        <a:fillRef idx="3">
                          <a:schemeClr val="accent1"/>
                        </a:fillRef>
                        <a:effectRef idx="3">
                          <a:schemeClr val="accent1"/>
                        </a:effectRef>
                        <a:fontRef idx="minor">
                          <a:schemeClr val="lt1"/>
                        </a:fontRef>
                      </wps:style>
                      <wps:txbx>
                        <w:txbxContent>
                          <w:p w14:paraId="1EA198BE" w14:textId="77777777" w:rsidR="00D5602D" w:rsidRPr="00335DE9" w:rsidRDefault="00771F2B" w:rsidP="00623535">
                            <w:pPr>
                              <w:spacing w:before="40" w:after="40"/>
                              <w:jc w:val="center"/>
                              <w:rPr>
                                <w:b/>
                                <w:bCs/>
                                <w:sz w:val="28"/>
                                <w:szCs w:val="28"/>
                              </w:rPr>
                            </w:pPr>
                            <w:r>
                              <w:rPr>
                                <w:b/>
                                <w:sz w:val="28"/>
                                <w:szCs w:val="28"/>
                              </w:rPr>
                              <w:t>A</w:t>
                            </w:r>
                            <w:r w:rsidRPr="00F2288D">
                              <w:rPr>
                                <w:b/>
                                <w:sz w:val="28"/>
                                <w:szCs w:val="28"/>
                              </w:rPr>
                              <w:t>tendimento aos</w:t>
                            </w:r>
                            <w:r>
                              <w:rPr>
                                <w:b/>
                                <w:sz w:val="28"/>
                                <w:szCs w:val="28"/>
                              </w:rPr>
                              <w:br/>
                              <w:t>S</w:t>
                            </w:r>
                            <w:r w:rsidRPr="00F2288D">
                              <w:rPr>
                                <w:b/>
                                <w:sz w:val="28"/>
                                <w:szCs w:val="28"/>
                              </w:rPr>
                              <w:t>egurados</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176D26B7" id="_x0000_s1039" style="position:absolute;margin-left:15.55pt;margin-top:26.15pt;width:154.75pt;height:44.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" fillcolor="#0070c0" stroked="f">
                <v:shadow on="t" color="black" opacity="41287f" offset="0,1.5pt"/>
                <v:textbox>
                  <w:txbxContent>
                    <w:p w14:paraId="1EA198BE" w14:textId="77777777" w:rsidR="00D5602D" w:rsidRPr="00335DE9" w:rsidRDefault="00000000" w:rsidP="00623535">
                      <w:pPr>
                        <w:spacing w:before="40" w:after="40"/>
                        <w:jc w:val="center"/>
                        <w:rPr>
                          <w:b/>
                          <w:bCs/>
                          <w:sz w:val="28"/>
                          <w:szCs w:val="28"/>
                        </w:rPr>
                      </w:pPr>
                      <w:r>
                        <w:rPr>
                          <w:b/>
                          <w:sz w:val="28"/>
                          <w:szCs w:val="28"/>
                        </w:rPr>
                        <w:t>A</w:t>
                      </w:r>
                      <w:r w:rsidRPr="00F2288D">
                        <w:rPr>
                          <w:b/>
                          <w:sz w:val="28"/>
                          <w:szCs w:val="28"/>
                        </w:rPr>
                        <w:t>tendimento aos</w:t>
                      </w:r>
                      <w:r>
                        <w:rPr>
                          <w:b/>
                          <w:sz w:val="28"/>
                          <w:szCs w:val="28"/>
                        </w:rPr>
                        <w:br/>
                        <w:t>S</w:t>
                      </w:r>
                      <w:r w:rsidRPr="00F2288D">
                        <w:rPr>
                          <w:b/>
                          <w:sz w:val="28"/>
                          <w:szCs w:val="28"/>
                        </w:rPr>
                        <w:t>egurados</w:t>
                      </w:r>
                    </w:p>
                  </w:txbxContent>
                </v:textbox>
                <w10:wrap type="square"/>
              </v:rect>
            </w:pict>
          </mc:Fallback>
        </mc:AlternateContent>
      </w:r>
      <w:r w:rsidRPr="00163FEB">
        <w:rPr>
          <w:rFonts w:asciiTheme="minorHAnsi" w:hAnsiTheme="minorHAnsi" w:cstheme="minorHAnsi"/>
          <w:noProof/>
        </w:rPr>
        <mc:AlternateContent>
          <mc:Choice Requires="wps">
            <w:drawing>
              <wp:anchor distT="0" distB="0" distL="114300" distR="114300" simplePos="0" relativeHeight="251727872" behindDoc="0" locked="0" layoutInCell="1" allowOverlap="1" wp14:anchorId="40C3A5D0" wp14:editId="2CBD06BD">
                <wp:simplePos x="0" y="0"/>
                <wp:positionH relativeFrom="column">
                  <wp:posOffset>4413885</wp:posOffset>
                </wp:positionH>
                <wp:positionV relativeFrom="paragraph">
                  <wp:posOffset>150495</wp:posOffset>
                </wp:positionV>
                <wp:extent cx="0" cy="193675"/>
                <wp:effectExtent l="57150" t="19050" r="76200" b="92075"/>
                <wp:wrapNone/>
                <wp:docPr id="1783165056" name="Conector reto 7"/>
                <wp:cNvGraphicFramePr/>
                <a:graphic xmlns:a="http://schemas.openxmlformats.org/drawingml/2006/main">
                  <a:graphicData uri="http://schemas.microsoft.com/office/word/2010/wordprocessingShape">
                    <wps:wsp>
                      <wps:cNvCnPr/>
                      <wps:spPr>
                        <a:xfrm>
                          <a:off x="0" y="0"/>
                          <a:ext cx="0" cy="1936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Conector reto 7" o:spid="_x0000_s1059" style="mso-wrap-distance-bottom:0;mso-wrap-distance-left:9pt;mso-wrap-distance-right:9pt;mso-wrap-distance-top:0;mso-wrap-style:square;position:absolute;visibility:visible;z-index:251728896" from="347.55pt,11.85pt" to="347.55pt,27.1pt" strokecolor="black" strokeweight="1pt">
                <v:stroke joinstyle="miter"/>
              </v:line>
            </w:pict>
          </mc:Fallback>
        </mc:AlternateContent>
      </w:r>
      <w:r w:rsidRPr="00163FEB">
        <w:rPr>
          <w:rFonts w:asciiTheme="minorHAnsi" w:hAnsiTheme="minorHAnsi" w:cstheme="minorHAnsi"/>
          <w:noProof/>
        </w:rPr>
        <mc:AlternateContent>
          <mc:Choice Requires="wps">
            <w:drawing>
              <wp:anchor distT="0" distB="0" distL="114300" distR="114300" simplePos="0" relativeHeight="251723776" behindDoc="0" locked="0" layoutInCell="1" allowOverlap="1" wp14:anchorId="6AB842E5" wp14:editId="39EB3AE9">
                <wp:simplePos x="0" y="0"/>
                <wp:positionH relativeFrom="column">
                  <wp:posOffset>1214120</wp:posOffset>
                </wp:positionH>
                <wp:positionV relativeFrom="paragraph">
                  <wp:posOffset>136113</wp:posOffset>
                </wp:positionV>
                <wp:extent cx="0" cy="193675"/>
                <wp:effectExtent l="57150" t="19050" r="76200" b="92075"/>
                <wp:wrapNone/>
                <wp:docPr id="672316410" name="Conector reto 7"/>
                <wp:cNvGraphicFramePr/>
                <a:graphic xmlns:a="http://schemas.openxmlformats.org/drawingml/2006/main">
                  <a:graphicData uri="http://schemas.microsoft.com/office/word/2010/wordprocessingShape">
                    <wps:wsp>
                      <wps:cNvCnPr/>
                      <wps:spPr>
                        <a:xfrm>
                          <a:off x="0" y="0"/>
                          <a:ext cx="0" cy="1936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Conector reto 7" o:spid="_x0000_s1060" style="mso-wrap-distance-bottom:0;mso-wrap-distance-left:9pt;mso-wrap-distance-right:9pt;mso-wrap-distance-top:0;mso-wrap-style:square;position:absolute;visibility:visible;z-index:251724800" from="95.6pt,10.7pt" to="95.6pt,25.95pt" strokecolor="black" strokeweight="1pt">
                <v:stroke joinstyle="miter"/>
              </v:line>
            </w:pict>
          </mc:Fallback>
        </mc:AlternateContent>
      </w:r>
    </w:p>
    <w:p w14:paraId="7DE0DEA7" w14:textId="77777777" w:rsidR="00623535" w:rsidRPr="00163FEB" w:rsidRDefault="00771F2B" w:rsidP="00623535">
      <w:pPr>
        <w:rPr>
          <w:rFonts w:asciiTheme="minorHAnsi" w:hAnsiTheme="minorHAnsi" w:cstheme="minorHAnsi"/>
        </w:rPr>
      </w:pPr>
      <w:r w:rsidRPr="00163FEB">
        <w:rPr>
          <w:rFonts w:asciiTheme="minorHAnsi" w:hAnsiTheme="minorHAnsi" w:cstheme="minorHAnsi"/>
          <w:noProof/>
        </w:rPr>
        <mc:AlternateContent>
          <mc:Choice Requires="wps">
            <w:drawing>
              <wp:anchor distT="0" distB="0" distL="114300" distR="114300" simplePos="0" relativeHeight="251713536" behindDoc="0" locked="0" layoutInCell="1" allowOverlap="1" wp14:anchorId="103FCFD1" wp14:editId="7B14503A">
                <wp:simplePos x="0" y="0"/>
                <wp:positionH relativeFrom="column">
                  <wp:posOffset>3181985</wp:posOffset>
                </wp:positionH>
                <wp:positionV relativeFrom="paragraph">
                  <wp:posOffset>167228</wp:posOffset>
                </wp:positionV>
                <wp:extent cx="2472055" cy="542290"/>
                <wp:effectExtent l="76200" t="38100" r="80645" b="86360"/>
                <wp:wrapSquare wrapText="bothSides"/>
                <wp:docPr id="665792498" name="Retângulo 2"/>
                <wp:cNvGraphicFramePr/>
                <a:graphic xmlns:a="http://schemas.openxmlformats.org/drawingml/2006/main">
                  <a:graphicData uri="http://schemas.microsoft.com/office/word/2010/wordprocessingShape">
                    <wps:wsp>
                      <wps:cNvSpPr/>
                      <wps:spPr>
                        <a:xfrm>
                          <a:off x="0" y="0"/>
                          <a:ext cx="2472055" cy="542290"/>
                        </a:xfrm>
                        <a:prstGeom prst="rect">
                          <a:avLst/>
                        </a:prstGeom>
                        <a:solidFill>
                          <a:srgbClr val="0070C0"/>
                        </a:solidFill>
                      </wps:spPr>
                      <wps:style>
                        <a:lnRef idx="0">
                          <a:schemeClr val="accent1"/>
                        </a:lnRef>
                        <a:fillRef idx="3">
                          <a:schemeClr val="accent1"/>
                        </a:fillRef>
                        <a:effectRef idx="3">
                          <a:schemeClr val="accent1"/>
                        </a:effectRef>
                        <a:fontRef idx="minor">
                          <a:schemeClr val="lt1"/>
                        </a:fontRef>
                      </wps:style>
                      <wps:txbx>
                        <w:txbxContent>
                          <w:p w14:paraId="59C35C81" w14:textId="77777777" w:rsidR="00D5602D" w:rsidRPr="00335DE9" w:rsidRDefault="00771F2B" w:rsidP="00623535">
                            <w:pPr>
                              <w:spacing w:before="40" w:after="40"/>
                              <w:jc w:val="center"/>
                              <w:rPr>
                                <w:b/>
                                <w:bCs/>
                                <w:sz w:val="28"/>
                                <w:szCs w:val="28"/>
                              </w:rPr>
                            </w:pPr>
                            <w:r w:rsidRPr="00F2288D">
                              <w:rPr>
                                <w:b/>
                                <w:sz w:val="28"/>
                                <w:szCs w:val="28"/>
                              </w:rPr>
                              <w:t xml:space="preserve">Unidade </w:t>
                            </w:r>
                            <w:r>
                              <w:rPr>
                                <w:b/>
                                <w:sz w:val="28"/>
                                <w:szCs w:val="28"/>
                              </w:rPr>
                              <w:t>d</w:t>
                            </w:r>
                            <w:r w:rsidRPr="00F2288D">
                              <w:rPr>
                                <w:b/>
                                <w:sz w:val="28"/>
                                <w:szCs w:val="28"/>
                              </w:rPr>
                              <w:t xml:space="preserve">e Cadastro </w:t>
                            </w:r>
                            <w:r>
                              <w:rPr>
                                <w:b/>
                                <w:sz w:val="28"/>
                                <w:szCs w:val="28"/>
                              </w:rPr>
                              <w:t>e</w:t>
                            </w:r>
                            <w:r w:rsidRPr="00F2288D">
                              <w:rPr>
                                <w:b/>
                                <w:sz w:val="28"/>
                                <w:szCs w:val="28"/>
                              </w:rPr>
                              <w:t xml:space="preserve"> Pagamento </w:t>
                            </w:r>
                            <w:r>
                              <w:rPr>
                                <w:b/>
                                <w:sz w:val="28"/>
                                <w:szCs w:val="28"/>
                              </w:rPr>
                              <w:t>d</w:t>
                            </w:r>
                            <w:r w:rsidRPr="00F2288D">
                              <w:rPr>
                                <w:b/>
                                <w:sz w:val="28"/>
                                <w:szCs w:val="28"/>
                              </w:rPr>
                              <w:t xml:space="preserve">e Pessoal </w:t>
                            </w:r>
                            <w:r>
                              <w:rPr>
                                <w:b/>
                                <w:sz w:val="28"/>
                                <w:szCs w:val="28"/>
                              </w:rPr>
                              <w:t>e</w:t>
                            </w:r>
                            <w:r w:rsidRPr="00F2288D">
                              <w:rPr>
                                <w:b/>
                                <w:sz w:val="28"/>
                                <w:szCs w:val="28"/>
                              </w:rPr>
                              <w:t xml:space="preserve"> Benefícios</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103FCFD1" id="_x0000_s1040" style="position:absolute;margin-left:250.55pt;margin-top:13.15pt;width:194.65pt;height:42.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" fillcolor="#0070c0" stroked="f">
                <v:shadow on="t" color="black" opacity="41287f" offset="0,1.5pt"/>
                <v:textbox>
                  <w:txbxContent>
                    <w:p w14:paraId="59C35C81" w14:textId="77777777" w:rsidR="00D5602D" w:rsidRPr="00335DE9" w:rsidRDefault="00000000" w:rsidP="00623535">
                      <w:pPr>
                        <w:spacing w:before="40" w:after="40"/>
                        <w:jc w:val="center"/>
                        <w:rPr>
                          <w:b/>
                          <w:bCs/>
                          <w:sz w:val="28"/>
                          <w:szCs w:val="28"/>
                        </w:rPr>
                      </w:pPr>
                      <w:r w:rsidRPr="00F2288D">
                        <w:rPr>
                          <w:b/>
                          <w:sz w:val="28"/>
                          <w:szCs w:val="28"/>
                        </w:rPr>
                        <w:t xml:space="preserve">Unidade </w:t>
                      </w:r>
                      <w:r>
                        <w:rPr>
                          <w:b/>
                          <w:sz w:val="28"/>
                          <w:szCs w:val="28"/>
                        </w:rPr>
                        <w:t>d</w:t>
                      </w:r>
                      <w:r w:rsidRPr="00F2288D">
                        <w:rPr>
                          <w:b/>
                          <w:sz w:val="28"/>
                          <w:szCs w:val="28"/>
                        </w:rPr>
                        <w:t xml:space="preserve">e Cadastro </w:t>
                      </w:r>
                      <w:r>
                        <w:rPr>
                          <w:b/>
                          <w:sz w:val="28"/>
                          <w:szCs w:val="28"/>
                        </w:rPr>
                        <w:t>e</w:t>
                      </w:r>
                      <w:r w:rsidRPr="00F2288D">
                        <w:rPr>
                          <w:b/>
                          <w:sz w:val="28"/>
                          <w:szCs w:val="28"/>
                        </w:rPr>
                        <w:t xml:space="preserve"> Pagamento </w:t>
                      </w:r>
                      <w:r>
                        <w:rPr>
                          <w:b/>
                          <w:sz w:val="28"/>
                          <w:szCs w:val="28"/>
                        </w:rPr>
                        <w:t>d</w:t>
                      </w:r>
                      <w:r w:rsidRPr="00F2288D">
                        <w:rPr>
                          <w:b/>
                          <w:sz w:val="28"/>
                          <w:szCs w:val="28"/>
                        </w:rPr>
                        <w:t xml:space="preserve">e Pessoal </w:t>
                      </w:r>
                      <w:r>
                        <w:rPr>
                          <w:b/>
                          <w:sz w:val="28"/>
                          <w:szCs w:val="28"/>
                        </w:rPr>
                        <w:t>e</w:t>
                      </w:r>
                      <w:r w:rsidRPr="00F2288D">
                        <w:rPr>
                          <w:b/>
                          <w:sz w:val="28"/>
                          <w:szCs w:val="28"/>
                        </w:rPr>
                        <w:t xml:space="preserve"> Benefícios</w:t>
                      </w:r>
                    </w:p>
                  </w:txbxContent>
                </v:textbox>
                <w10:wrap type="square"/>
              </v:rect>
            </w:pict>
          </mc:Fallback>
        </mc:AlternateContent>
      </w:r>
    </w:p>
    <w:p w14:paraId="36CAB75C" w14:textId="77777777" w:rsidR="00623535" w:rsidRPr="00163FEB" w:rsidRDefault="00623535" w:rsidP="00623535">
      <w:pPr>
        <w:rPr>
          <w:rFonts w:asciiTheme="minorHAnsi" w:hAnsiTheme="minorHAnsi" w:cstheme="minorHAnsi"/>
        </w:rPr>
      </w:pPr>
    </w:p>
    <w:p w14:paraId="19E926A8" w14:textId="77777777" w:rsidR="00623535" w:rsidRPr="00163FEB" w:rsidRDefault="00623535" w:rsidP="00623535">
      <w:pPr>
        <w:rPr>
          <w:rFonts w:asciiTheme="minorHAnsi" w:hAnsiTheme="minorHAnsi" w:cstheme="minorHAnsi"/>
        </w:rPr>
      </w:pPr>
    </w:p>
    <w:p w14:paraId="207CB388" w14:textId="77777777" w:rsidR="00623535" w:rsidRPr="00163FEB" w:rsidRDefault="00623535" w:rsidP="00623535">
      <w:pPr>
        <w:rPr>
          <w:rFonts w:asciiTheme="minorHAnsi" w:hAnsiTheme="minorHAnsi" w:cstheme="minorHAnsi"/>
        </w:rPr>
      </w:pPr>
    </w:p>
    <w:p w14:paraId="6B001A3B" w14:textId="77777777" w:rsidR="00623535" w:rsidRPr="00163FEB" w:rsidRDefault="00623535" w:rsidP="00623535">
      <w:pPr>
        <w:rPr>
          <w:rFonts w:asciiTheme="minorHAnsi" w:hAnsiTheme="minorHAnsi" w:cstheme="minorHAnsi"/>
        </w:rPr>
      </w:pPr>
    </w:p>
    <w:p w14:paraId="7DFB419D" w14:textId="77777777" w:rsidR="00623535" w:rsidRPr="00163FEB" w:rsidRDefault="00771F2B" w:rsidP="00623535">
      <w:pPr>
        <w:rPr>
          <w:rFonts w:asciiTheme="minorHAnsi" w:hAnsiTheme="minorHAnsi" w:cstheme="minorHAnsi"/>
        </w:rPr>
      </w:pPr>
      <w:r w:rsidRPr="00163FEB">
        <w:rPr>
          <w:rFonts w:asciiTheme="minorHAnsi" w:hAnsiTheme="minorHAnsi" w:cstheme="minorHAnsi"/>
          <w:noProof/>
        </w:rPr>
        <mc:AlternateContent>
          <mc:Choice Requires="wps">
            <w:drawing>
              <wp:anchor distT="0" distB="0" distL="114300" distR="114300" simplePos="0" relativeHeight="251750400" behindDoc="0" locked="0" layoutInCell="1" allowOverlap="1" wp14:anchorId="5556AFF7" wp14:editId="79A969F9">
                <wp:simplePos x="0" y="0"/>
                <wp:positionH relativeFrom="column">
                  <wp:posOffset>3206115</wp:posOffset>
                </wp:positionH>
                <wp:positionV relativeFrom="paragraph">
                  <wp:posOffset>317500</wp:posOffset>
                </wp:positionV>
                <wp:extent cx="2425065" cy="569595"/>
                <wp:effectExtent l="76200" t="38100" r="70485" b="116205"/>
                <wp:wrapSquare wrapText="bothSides"/>
                <wp:docPr id="589213243" name="Retângulo 2"/>
                <wp:cNvGraphicFramePr/>
                <a:graphic xmlns:a="http://schemas.openxmlformats.org/drawingml/2006/main">
                  <a:graphicData uri="http://schemas.microsoft.com/office/word/2010/wordprocessingShape">
                    <wps:wsp>
                      <wps:cNvSpPr/>
                      <wps:spPr>
                        <a:xfrm>
                          <a:off x="0" y="0"/>
                          <a:ext cx="2425065" cy="569595"/>
                        </a:xfrm>
                        <a:prstGeom prst="rect">
                          <a:avLst/>
                        </a:prstGeom>
                        <a:solidFill>
                          <a:srgbClr val="0070C0"/>
                        </a:solidFill>
                      </wps:spPr>
                      <wps:style>
                        <a:lnRef idx="0">
                          <a:schemeClr val="accent1"/>
                        </a:lnRef>
                        <a:fillRef idx="3">
                          <a:schemeClr val="accent1"/>
                        </a:fillRef>
                        <a:effectRef idx="3">
                          <a:schemeClr val="accent1"/>
                        </a:effectRef>
                        <a:fontRef idx="minor">
                          <a:schemeClr val="lt1"/>
                        </a:fontRef>
                      </wps:style>
                      <wps:txbx>
                        <w:txbxContent>
                          <w:p w14:paraId="17E18736" w14:textId="77777777" w:rsidR="00D5602D" w:rsidRPr="00335DE9" w:rsidRDefault="00771F2B" w:rsidP="00623535">
                            <w:pPr>
                              <w:spacing w:before="40" w:after="40"/>
                              <w:jc w:val="center"/>
                              <w:rPr>
                                <w:b/>
                                <w:bCs/>
                                <w:sz w:val="28"/>
                                <w:szCs w:val="28"/>
                              </w:rPr>
                            </w:pPr>
                            <w:r w:rsidRPr="0023522F">
                              <w:rPr>
                                <w:b/>
                                <w:sz w:val="28"/>
                                <w:szCs w:val="28"/>
                              </w:rPr>
                              <w:t>Perícias Médicas</w:t>
                            </w:r>
                            <w:r w:rsidRPr="00335DE9">
                              <w:rPr>
                                <w:b/>
                                <w:sz w:val="28"/>
                                <w:szCs w:val="28"/>
                              </w:rPr>
                              <w:t xml:space="preserve"> </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556AFF7" id="_x0000_s1041" style="position:absolute;margin-left:252.45pt;margin-top:25pt;width:190.95pt;height:44.8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" fillcolor="#0070c0" stroked="f">
                <v:shadow on="t" color="black" opacity="41287f" offset="0,1.5pt"/>
                <v:textbox>
                  <w:txbxContent>
                    <w:p w14:paraId="17E18736" w14:textId="77777777" w:rsidR="00D5602D" w:rsidRPr="00335DE9" w:rsidRDefault="00000000" w:rsidP="00623535">
                      <w:pPr>
                        <w:spacing w:before="40" w:after="40"/>
                        <w:jc w:val="center"/>
                        <w:rPr>
                          <w:b/>
                          <w:bCs/>
                          <w:sz w:val="28"/>
                          <w:szCs w:val="28"/>
                        </w:rPr>
                      </w:pPr>
                      <w:r w:rsidRPr="0023522F">
                        <w:rPr>
                          <w:b/>
                          <w:sz w:val="28"/>
                          <w:szCs w:val="28"/>
                        </w:rPr>
                        <w:t>Perícias Médicas</w:t>
                      </w:r>
                      <w:r w:rsidRPr="00335DE9">
                        <w:rPr>
                          <w:b/>
                          <w:sz w:val="28"/>
                          <w:szCs w:val="28"/>
                        </w:rPr>
                        <w:t xml:space="preserve"> </w:t>
                      </w:r>
                    </w:p>
                  </w:txbxContent>
                </v:textbox>
                <w10:wrap type="square"/>
              </v:rect>
            </w:pict>
          </mc:Fallback>
        </mc:AlternateContent>
      </w:r>
      <w:r w:rsidRPr="00163FEB">
        <w:rPr>
          <w:rFonts w:asciiTheme="minorHAnsi" w:hAnsiTheme="minorHAnsi" w:cstheme="minorHAnsi"/>
          <w:noProof/>
        </w:rPr>
        <mc:AlternateContent>
          <mc:Choice Requires="wps">
            <w:drawing>
              <wp:anchor distT="0" distB="0" distL="114300" distR="114300" simplePos="0" relativeHeight="251752448" behindDoc="0" locked="0" layoutInCell="1" allowOverlap="1" wp14:anchorId="73536E17" wp14:editId="62B35347">
                <wp:simplePos x="0" y="0"/>
                <wp:positionH relativeFrom="column">
                  <wp:posOffset>4413250</wp:posOffset>
                </wp:positionH>
                <wp:positionV relativeFrom="paragraph">
                  <wp:posOffset>116205</wp:posOffset>
                </wp:positionV>
                <wp:extent cx="0" cy="193675"/>
                <wp:effectExtent l="57150" t="19050" r="76200" b="92075"/>
                <wp:wrapNone/>
                <wp:docPr id="1956557826" name="Conector reto 7"/>
                <wp:cNvGraphicFramePr/>
                <a:graphic xmlns:a="http://schemas.openxmlformats.org/drawingml/2006/main">
                  <a:graphicData uri="http://schemas.microsoft.com/office/word/2010/wordprocessingShape">
                    <wps:wsp>
                      <wps:cNvCnPr/>
                      <wps:spPr>
                        <a:xfrm>
                          <a:off x="0" y="0"/>
                          <a:ext cx="0" cy="1936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Conector reto 7" o:spid="_x0000_s1063" style="mso-wrap-distance-bottom:0;mso-wrap-distance-left:9pt;mso-wrap-distance-right:9pt;mso-wrap-distance-top:0;mso-wrap-style:square;position:absolute;visibility:visible;z-index:251753472" from="347.5pt,9.15pt" to="347.5pt,24.4pt" strokecolor="black" strokeweight="1pt">
                <v:stroke joinstyle="miter"/>
              </v:line>
            </w:pict>
          </mc:Fallback>
        </mc:AlternateContent>
      </w:r>
      <w:r w:rsidRPr="00163FEB">
        <w:rPr>
          <w:rFonts w:asciiTheme="minorHAnsi" w:hAnsiTheme="minorHAnsi" w:cstheme="minorHAnsi"/>
          <w:noProof/>
        </w:rPr>
        <mc:AlternateContent>
          <mc:Choice Requires="wps">
            <w:drawing>
              <wp:anchor distT="0" distB="0" distL="114300" distR="114300" simplePos="0" relativeHeight="251754496" behindDoc="0" locked="0" layoutInCell="1" allowOverlap="1" wp14:anchorId="148EAC6D" wp14:editId="40799F13">
                <wp:simplePos x="0" y="0"/>
                <wp:positionH relativeFrom="column">
                  <wp:posOffset>2827020</wp:posOffset>
                </wp:positionH>
                <wp:positionV relativeFrom="paragraph">
                  <wp:posOffset>126777</wp:posOffset>
                </wp:positionV>
                <wp:extent cx="1584960" cy="0"/>
                <wp:effectExtent l="38100" t="38100" r="72390" b="95250"/>
                <wp:wrapNone/>
                <wp:docPr id="189167273" name="Conector reto 5"/>
                <wp:cNvGraphicFramePr/>
                <a:graphic xmlns:a="http://schemas.openxmlformats.org/drawingml/2006/main">
                  <a:graphicData uri="http://schemas.microsoft.com/office/word/2010/wordprocessingShape">
                    <wps:wsp>
                      <wps:cNvCnPr/>
                      <wps:spPr>
                        <a:xfrm>
                          <a:off x="0" y="0"/>
                          <a:ext cx="158496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to 5" o:spid="_x0000_s1064" style="mso-height-percent:0;mso-height-relative:margin;mso-width-percent:0;mso-width-relative:margin;mso-wrap-distance-bottom:0;mso-wrap-distance-left:9pt;mso-wrap-distance-right:9pt;mso-wrap-distance-top:0;mso-wrap-style:square;position:absolute;visibility:visible;z-index:251755520" from="222.6pt,10pt" to="347.4pt,10pt" strokecolor="black" strokeweight="1pt">
                <v:stroke joinstyle="miter"/>
              </v:line>
            </w:pict>
          </mc:Fallback>
        </mc:AlternateContent>
      </w:r>
    </w:p>
    <w:p w14:paraId="2B1131BA" w14:textId="77777777" w:rsidR="00623535" w:rsidRPr="00163FEB" w:rsidRDefault="00623535" w:rsidP="00623535">
      <w:pPr>
        <w:rPr>
          <w:rFonts w:asciiTheme="minorHAnsi" w:hAnsiTheme="minorHAnsi" w:cstheme="minorHAnsi"/>
        </w:rPr>
      </w:pPr>
    </w:p>
    <w:p w14:paraId="4DAD72A1" w14:textId="77777777" w:rsidR="00623535" w:rsidRPr="00163FEB" w:rsidRDefault="00623535" w:rsidP="00623535">
      <w:pPr>
        <w:rPr>
          <w:rFonts w:asciiTheme="minorHAnsi" w:hAnsiTheme="minorHAnsi" w:cstheme="minorHAnsi"/>
        </w:rPr>
      </w:pPr>
    </w:p>
    <w:p w14:paraId="12135DF6" w14:textId="77777777" w:rsidR="00623535" w:rsidRPr="00163FEB" w:rsidRDefault="00623535" w:rsidP="00623535">
      <w:pPr>
        <w:pStyle w:val="Artigo"/>
      </w:pPr>
    </w:p>
    <w:p w14:paraId="0C08672F" w14:textId="77777777" w:rsidR="00623535" w:rsidRPr="00163FEB" w:rsidRDefault="00623535" w:rsidP="00623535">
      <w:pPr>
        <w:pStyle w:val="Artigo"/>
      </w:pPr>
    </w:p>
    <w:p w14:paraId="396B2E1F" w14:textId="77777777" w:rsidR="00623535" w:rsidRPr="00163FEB" w:rsidRDefault="00623535" w:rsidP="00623535">
      <w:pPr>
        <w:pStyle w:val="Artigo"/>
      </w:pPr>
    </w:p>
    <w:p w14:paraId="5FD53001" w14:textId="77777777" w:rsidR="00623535" w:rsidRPr="00163FEB" w:rsidRDefault="00623535" w:rsidP="00623535">
      <w:pPr>
        <w:pStyle w:val="Artigo"/>
        <w:rPr>
          <w:sz w:val="8"/>
          <w:szCs w:val="8"/>
        </w:rPr>
      </w:pPr>
    </w:p>
    <w:p w14:paraId="109F80EA" w14:textId="77777777" w:rsidR="00623535" w:rsidRPr="00163FEB" w:rsidRDefault="00771F2B" w:rsidP="00623535">
      <w:pPr>
        <w:pStyle w:val="Ttulo3"/>
        <w:rPr>
          <w:rFonts w:asciiTheme="minorHAnsi" w:hAnsiTheme="minorHAnsi" w:cstheme="minorHAnsi"/>
          <w:b/>
          <w:bCs/>
          <w:color w:val="auto"/>
        </w:rPr>
      </w:pPr>
      <w:r w:rsidRPr="00163FEB">
        <w:rPr>
          <w:rFonts w:asciiTheme="minorHAnsi" w:hAnsiTheme="minorHAnsi" w:cstheme="minorHAnsi"/>
          <w:b/>
          <w:bCs/>
          <w:color w:val="auto"/>
        </w:rPr>
        <w:t>Áreas de Atuação da Diretoria de Gestão Financeira e Contábil</w:t>
      </w:r>
    </w:p>
    <w:p w14:paraId="52214FB9" w14:textId="77777777" w:rsidR="00623535" w:rsidRPr="00163FEB" w:rsidRDefault="00771F2B" w:rsidP="00623535">
      <w:pPr>
        <w:rPr>
          <w:rFonts w:asciiTheme="minorHAnsi" w:hAnsiTheme="minorHAnsi" w:cstheme="minorHAnsi"/>
        </w:rPr>
      </w:pPr>
      <w:r w:rsidRPr="00163FEB">
        <w:rPr>
          <w:rFonts w:asciiTheme="minorHAnsi" w:hAnsiTheme="minorHAnsi" w:cstheme="minorHAnsi"/>
          <w:b/>
          <w:noProof/>
        </w:rPr>
        <mc:AlternateContent>
          <mc:Choice Requires="wps">
            <w:drawing>
              <wp:anchor distT="0" distB="0" distL="114300" distR="114300" simplePos="0" relativeHeight="251734016" behindDoc="0" locked="0" layoutInCell="1" allowOverlap="1" wp14:anchorId="14D86EB3" wp14:editId="4E1B97DA">
                <wp:simplePos x="0" y="0"/>
                <wp:positionH relativeFrom="column">
                  <wp:posOffset>48021</wp:posOffset>
                </wp:positionH>
                <wp:positionV relativeFrom="paragraph">
                  <wp:posOffset>67409</wp:posOffset>
                </wp:positionV>
                <wp:extent cx="5702935" cy="2945080"/>
                <wp:effectExtent l="0" t="0" r="12065" b="27305"/>
                <wp:wrapNone/>
                <wp:docPr id="1159000000" name="Retângulo 3"/>
                <wp:cNvGraphicFramePr/>
                <a:graphic xmlns:a="http://schemas.openxmlformats.org/drawingml/2006/main">
                  <a:graphicData uri="http://schemas.microsoft.com/office/word/2010/wordprocessingShape">
                    <wps:wsp>
                      <wps:cNvSpPr/>
                      <wps:spPr>
                        <a:xfrm>
                          <a:off x="0" y="0"/>
                          <a:ext cx="5702935" cy="2945080"/>
                        </a:xfrm>
                        <a:prstGeom prst="rect">
                          <a:avLst/>
                        </a:prstGeom>
                        <a:ln w="19050">
                          <a:prstDash val="dash"/>
                        </a:ln>
                      </wps:spPr>
                      <wps:style>
                        <a:lnRef idx="2">
                          <a:schemeClr val="accent1">
                            <a:shade val="15000"/>
                          </a:schemeClr>
                        </a:lnRef>
                        <a:fillRef idx="1001">
                          <a:schemeClr val="l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tângulo 3" o:spid="_x0000_s1065" style="width:449.05pt;height:231.9pt;margin-top:5.3pt;margin-left:3.8pt;mso-height-percent:0;mso-height-relative:margin;mso-wrap-distance-bottom:0;mso-wrap-distance-left:9pt;mso-wrap-distance-right:9pt;mso-wrap-distance-top:0;mso-wrap-style:square;position:absolute;visibility:visible;v-text-anchor:middle;z-index:251735040" fillcolor="white" strokecolor="#09101d" strokeweight="1.5pt">
                <v:stroke dashstyle="dash"/>
              </v:rect>
            </w:pict>
          </mc:Fallback>
        </mc:AlternateContent>
      </w:r>
    </w:p>
    <w:p w14:paraId="62FC4751" w14:textId="77777777" w:rsidR="00623535" w:rsidRPr="00163FEB" w:rsidRDefault="00623535" w:rsidP="00623535">
      <w:pPr>
        <w:rPr>
          <w:rFonts w:asciiTheme="minorHAnsi" w:hAnsiTheme="minorHAnsi" w:cstheme="minorHAnsi"/>
        </w:rPr>
      </w:pPr>
    </w:p>
    <w:p w14:paraId="0348E9D6" w14:textId="77777777" w:rsidR="00623535" w:rsidRPr="00163FEB" w:rsidRDefault="00771F2B" w:rsidP="00623535">
      <w:pPr>
        <w:rPr>
          <w:rFonts w:asciiTheme="minorHAnsi" w:hAnsiTheme="minorHAnsi" w:cstheme="minorHAnsi"/>
        </w:rPr>
      </w:pPr>
      <w:r w:rsidRPr="00163FEB">
        <w:rPr>
          <w:rFonts w:asciiTheme="minorHAnsi" w:hAnsiTheme="minorHAnsi" w:cstheme="minorHAnsi"/>
          <w:noProof/>
        </w:rPr>
        <w:lastRenderedPageBreak/>
        <mc:AlternateContent>
          <mc:Choice Requires="wps">
            <w:drawing>
              <wp:anchor distT="0" distB="0" distL="114300" distR="114300" simplePos="0" relativeHeight="251736064" behindDoc="0" locked="0" layoutInCell="1" allowOverlap="1" wp14:anchorId="139D6356" wp14:editId="17F88541">
                <wp:simplePos x="0" y="0"/>
                <wp:positionH relativeFrom="column">
                  <wp:posOffset>1256030</wp:posOffset>
                </wp:positionH>
                <wp:positionV relativeFrom="paragraph">
                  <wp:posOffset>76200</wp:posOffset>
                </wp:positionV>
                <wp:extent cx="3164205" cy="684530"/>
                <wp:effectExtent l="95250" t="57150" r="93345" b="115570"/>
                <wp:wrapSquare wrapText="bothSides"/>
                <wp:docPr id="98744668" name="Retângulo 2"/>
                <wp:cNvGraphicFramePr/>
                <a:graphic xmlns:a="http://schemas.openxmlformats.org/drawingml/2006/main">
                  <a:graphicData uri="http://schemas.microsoft.com/office/word/2010/wordprocessingShape">
                    <wps:wsp>
                      <wps:cNvSpPr/>
                      <wps:spPr>
                        <a:xfrm>
                          <a:off x="0" y="0"/>
                          <a:ext cx="3164205" cy="684530"/>
                        </a:xfrm>
                        <a:prstGeom prst="rect">
                          <a:avLst/>
                        </a:prstGeom>
                        <a:solidFill>
                          <a:srgbClr val="002060"/>
                        </a:solidFill>
                      </wps:spPr>
                      <wps:style>
                        <a:lnRef idx="0">
                          <a:schemeClr val="accent1"/>
                        </a:lnRef>
                        <a:fillRef idx="3">
                          <a:schemeClr val="accent1"/>
                        </a:fillRef>
                        <a:effectRef idx="3">
                          <a:schemeClr val="accent1"/>
                        </a:effectRef>
                        <a:fontRef idx="minor">
                          <a:schemeClr val="lt1"/>
                        </a:fontRef>
                      </wps:style>
                      <wps:txbx>
                        <w:txbxContent>
                          <w:p w14:paraId="0089D363" w14:textId="77777777" w:rsidR="00D5602D" w:rsidRPr="00F444BC" w:rsidRDefault="00771F2B" w:rsidP="00623535">
                            <w:pPr>
                              <w:spacing w:before="40" w:after="40"/>
                              <w:jc w:val="center"/>
                              <w:rPr>
                                <w:b/>
                                <w:bCs/>
                                <w:sz w:val="32"/>
                                <w:szCs w:val="32"/>
                              </w:rPr>
                            </w:pPr>
                            <w:r w:rsidRPr="00F2288D">
                              <w:rPr>
                                <w:b/>
                                <w:sz w:val="32"/>
                                <w:szCs w:val="32"/>
                              </w:rPr>
                              <w:t xml:space="preserve">Diretoria de </w:t>
                            </w:r>
                            <w:r w:rsidRPr="0023522F">
                              <w:rPr>
                                <w:b/>
                                <w:sz w:val="32"/>
                                <w:szCs w:val="32"/>
                              </w:rPr>
                              <w:t>Administração Geral e Gestão Financeira e Contábil</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139D6356" id="_x0000_s1042" style="position:absolute;margin-left:98.9pt;margin-top:6pt;width:249.15pt;height:53.9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" fillcolor="#002060" stroked="f">
                <v:shadow on="t" color="black" opacity="41287f" offset="0,1.5pt"/>
                <v:textbox>
                  <w:txbxContent>
                    <w:p w14:paraId="0089D363" w14:textId="77777777" w:rsidR="00D5602D" w:rsidRPr="00F444BC" w:rsidRDefault="00000000" w:rsidP="00623535">
                      <w:pPr>
                        <w:spacing w:before="40" w:after="40"/>
                        <w:jc w:val="center"/>
                        <w:rPr>
                          <w:b/>
                          <w:bCs/>
                          <w:sz w:val="32"/>
                          <w:szCs w:val="32"/>
                        </w:rPr>
                      </w:pPr>
                      <w:r w:rsidRPr="00F2288D">
                        <w:rPr>
                          <w:b/>
                          <w:sz w:val="32"/>
                          <w:szCs w:val="32"/>
                        </w:rPr>
                        <w:t xml:space="preserve">Diretoria de </w:t>
                      </w:r>
                      <w:r w:rsidRPr="0023522F">
                        <w:rPr>
                          <w:b/>
                          <w:sz w:val="32"/>
                          <w:szCs w:val="32"/>
                        </w:rPr>
                        <w:t>Administração Geral e Gestão Financeira e Contábil</w:t>
                      </w:r>
                    </w:p>
                  </w:txbxContent>
                </v:textbox>
                <w10:wrap type="square"/>
              </v:rect>
            </w:pict>
          </mc:Fallback>
        </mc:AlternateContent>
      </w:r>
    </w:p>
    <w:p w14:paraId="1F3F7070" w14:textId="77777777" w:rsidR="00623535" w:rsidRPr="00163FEB" w:rsidRDefault="00623535" w:rsidP="00623535">
      <w:pPr>
        <w:rPr>
          <w:rFonts w:asciiTheme="minorHAnsi" w:hAnsiTheme="minorHAnsi" w:cstheme="minorHAnsi"/>
        </w:rPr>
      </w:pPr>
    </w:p>
    <w:p w14:paraId="5FC94D48" w14:textId="77777777" w:rsidR="00623535" w:rsidRPr="00163FEB" w:rsidRDefault="00771F2B" w:rsidP="00623535">
      <w:pPr>
        <w:rPr>
          <w:rFonts w:asciiTheme="minorHAnsi" w:hAnsiTheme="minorHAnsi" w:cstheme="minorHAnsi"/>
          <w:b/>
          <w:sz w:val="26"/>
          <w:szCs w:val="26"/>
        </w:rPr>
      </w:pPr>
      <w:r w:rsidRPr="00163FEB">
        <w:rPr>
          <w:rFonts w:asciiTheme="minorHAnsi" w:hAnsiTheme="minorHAnsi" w:cstheme="minorHAnsi"/>
          <w:noProof/>
        </w:rPr>
        <mc:AlternateContent>
          <mc:Choice Requires="wps">
            <w:drawing>
              <wp:anchor distT="0" distB="0" distL="114300" distR="114300" simplePos="0" relativeHeight="251740160" behindDoc="0" locked="0" layoutInCell="1" allowOverlap="1" wp14:anchorId="341CCC21" wp14:editId="4FCFECB2">
                <wp:simplePos x="0" y="0"/>
                <wp:positionH relativeFrom="column">
                  <wp:posOffset>3205480</wp:posOffset>
                </wp:positionH>
                <wp:positionV relativeFrom="paragraph">
                  <wp:posOffset>1095375</wp:posOffset>
                </wp:positionV>
                <wp:extent cx="2425065" cy="614045"/>
                <wp:effectExtent l="76200" t="38100" r="70485" b="109855"/>
                <wp:wrapSquare wrapText="bothSides"/>
                <wp:docPr id="130405611" name="Retângulo 2"/>
                <wp:cNvGraphicFramePr/>
                <a:graphic xmlns:a="http://schemas.openxmlformats.org/drawingml/2006/main">
                  <a:graphicData uri="http://schemas.microsoft.com/office/word/2010/wordprocessingShape">
                    <wps:wsp>
                      <wps:cNvSpPr/>
                      <wps:spPr>
                        <a:xfrm>
                          <a:off x="0" y="0"/>
                          <a:ext cx="2425065" cy="614045"/>
                        </a:xfrm>
                        <a:prstGeom prst="rect">
                          <a:avLst/>
                        </a:prstGeom>
                        <a:solidFill>
                          <a:srgbClr val="0070C0"/>
                        </a:solidFill>
                      </wps:spPr>
                      <wps:style>
                        <a:lnRef idx="0">
                          <a:schemeClr val="accent1"/>
                        </a:lnRef>
                        <a:fillRef idx="3">
                          <a:schemeClr val="accent1"/>
                        </a:fillRef>
                        <a:effectRef idx="3">
                          <a:schemeClr val="accent1"/>
                        </a:effectRef>
                        <a:fontRef idx="minor">
                          <a:schemeClr val="lt1"/>
                        </a:fontRef>
                      </wps:style>
                      <wps:txbx>
                        <w:txbxContent>
                          <w:p w14:paraId="252188D6" w14:textId="77777777" w:rsidR="00D5602D" w:rsidRPr="00335DE9" w:rsidRDefault="00771F2B" w:rsidP="00623535">
                            <w:pPr>
                              <w:spacing w:before="40" w:after="40"/>
                              <w:jc w:val="center"/>
                              <w:rPr>
                                <w:b/>
                                <w:bCs/>
                                <w:sz w:val="28"/>
                                <w:szCs w:val="28"/>
                              </w:rPr>
                            </w:pPr>
                            <w:r w:rsidRPr="0023522F">
                              <w:rPr>
                                <w:b/>
                                <w:sz w:val="28"/>
                                <w:szCs w:val="28"/>
                              </w:rPr>
                              <w:t>Orçamento, Execução</w:t>
                            </w:r>
                            <w:r>
                              <w:rPr>
                                <w:b/>
                                <w:sz w:val="28"/>
                                <w:szCs w:val="28"/>
                              </w:rPr>
                              <w:br/>
                            </w:r>
                            <w:r w:rsidRPr="0023522F">
                              <w:rPr>
                                <w:b/>
                                <w:sz w:val="28"/>
                                <w:szCs w:val="28"/>
                              </w:rPr>
                              <w:t xml:space="preserve">Financeira </w:t>
                            </w:r>
                            <w:r>
                              <w:rPr>
                                <w:b/>
                                <w:sz w:val="28"/>
                                <w:szCs w:val="28"/>
                              </w:rPr>
                              <w:t>e</w:t>
                            </w:r>
                            <w:r w:rsidRPr="0023522F">
                              <w:rPr>
                                <w:b/>
                                <w:sz w:val="28"/>
                                <w:szCs w:val="28"/>
                              </w:rPr>
                              <w:t xml:space="preserve"> Contabilidade</w:t>
                            </w:r>
                            <w:r w:rsidRPr="00335DE9">
                              <w:rPr>
                                <w:b/>
                                <w:sz w:val="28"/>
                                <w:szCs w:val="28"/>
                              </w:rPr>
                              <w:t xml:space="preserve"> </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41CCC21" id="_x0000_s1043" style="position:absolute;margin-left:252.4pt;margin-top:86.25pt;width:190.95pt;height:48.3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" fillcolor="#0070c0" stroked="f">
                <v:shadow on="t" color="black" opacity="41287f" offset="0,1.5pt"/>
                <v:textbox>
                  <w:txbxContent>
                    <w:p w14:paraId="252188D6" w14:textId="77777777" w:rsidR="00D5602D" w:rsidRPr="00335DE9" w:rsidRDefault="00000000" w:rsidP="00623535">
                      <w:pPr>
                        <w:spacing w:before="40" w:after="40"/>
                        <w:jc w:val="center"/>
                        <w:rPr>
                          <w:b/>
                          <w:bCs/>
                          <w:sz w:val="28"/>
                          <w:szCs w:val="28"/>
                        </w:rPr>
                      </w:pPr>
                      <w:r w:rsidRPr="0023522F">
                        <w:rPr>
                          <w:b/>
                          <w:sz w:val="28"/>
                          <w:szCs w:val="28"/>
                        </w:rPr>
                        <w:t>Orçamento, Execução</w:t>
                      </w:r>
                      <w:r>
                        <w:rPr>
                          <w:b/>
                          <w:sz w:val="28"/>
                          <w:szCs w:val="28"/>
                        </w:rPr>
                        <w:br/>
                      </w:r>
                      <w:r w:rsidRPr="0023522F">
                        <w:rPr>
                          <w:b/>
                          <w:sz w:val="28"/>
                          <w:szCs w:val="28"/>
                        </w:rPr>
                        <w:t xml:space="preserve">Financeira </w:t>
                      </w:r>
                      <w:r>
                        <w:rPr>
                          <w:b/>
                          <w:sz w:val="28"/>
                          <w:szCs w:val="28"/>
                        </w:rPr>
                        <w:t>e</w:t>
                      </w:r>
                      <w:r w:rsidRPr="0023522F">
                        <w:rPr>
                          <w:b/>
                          <w:sz w:val="28"/>
                          <w:szCs w:val="28"/>
                        </w:rPr>
                        <w:t xml:space="preserve"> Contabilidade</w:t>
                      </w:r>
                      <w:r w:rsidRPr="00335DE9">
                        <w:rPr>
                          <w:b/>
                          <w:sz w:val="28"/>
                          <w:szCs w:val="28"/>
                        </w:rPr>
                        <w:t xml:space="preserve"> </w:t>
                      </w:r>
                    </w:p>
                  </w:txbxContent>
                </v:textbox>
                <w10:wrap type="square"/>
              </v:rect>
            </w:pict>
          </mc:Fallback>
        </mc:AlternateContent>
      </w:r>
      <w:r w:rsidRPr="00163FEB">
        <w:rPr>
          <w:rFonts w:asciiTheme="minorHAnsi" w:hAnsiTheme="minorHAnsi" w:cstheme="minorHAnsi"/>
          <w:noProof/>
        </w:rPr>
        <mc:AlternateContent>
          <mc:Choice Requires="wps">
            <w:drawing>
              <wp:anchor distT="0" distB="0" distL="114300" distR="114300" simplePos="0" relativeHeight="251738112" behindDoc="0" locked="0" layoutInCell="1" allowOverlap="1" wp14:anchorId="76B85947" wp14:editId="1945F939">
                <wp:simplePos x="0" y="0"/>
                <wp:positionH relativeFrom="column">
                  <wp:posOffset>230505</wp:posOffset>
                </wp:positionH>
                <wp:positionV relativeFrom="paragraph">
                  <wp:posOffset>1089660</wp:posOffset>
                </wp:positionV>
                <wp:extent cx="1963420" cy="620395"/>
                <wp:effectExtent l="95250" t="38100" r="93980" b="122555"/>
                <wp:wrapSquare wrapText="bothSides"/>
                <wp:docPr id="453439429" name="Retângulo 2"/>
                <wp:cNvGraphicFramePr/>
                <a:graphic xmlns:a="http://schemas.openxmlformats.org/drawingml/2006/main">
                  <a:graphicData uri="http://schemas.microsoft.com/office/word/2010/wordprocessingShape">
                    <wps:wsp>
                      <wps:cNvSpPr/>
                      <wps:spPr>
                        <a:xfrm>
                          <a:off x="0" y="0"/>
                          <a:ext cx="1963420" cy="620395"/>
                        </a:xfrm>
                        <a:prstGeom prst="rect">
                          <a:avLst/>
                        </a:prstGeom>
                        <a:solidFill>
                          <a:srgbClr val="0070C0"/>
                        </a:solidFill>
                      </wps:spPr>
                      <wps:style>
                        <a:lnRef idx="0">
                          <a:schemeClr val="accent1"/>
                        </a:lnRef>
                        <a:fillRef idx="3">
                          <a:schemeClr val="accent1"/>
                        </a:fillRef>
                        <a:effectRef idx="3">
                          <a:schemeClr val="accent1"/>
                        </a:effectRef>
                        <a:fontRef idx="minor">
                          <a:schemeClr val="lt1"/>
                        </a:fontRef>
                      </wps:style>
                      <wps:txbx>
                        <w:txbxContent>
                          <w:p w14:paraId="048B5E65" w14:textId="77777777" w:rsidR="00D5602D" w:rsidRPr="00335DE9" w:rsidRDefault="00771F2B" w:rsidP="00623535">
                            <w:pPr>
                              <w:spacing w:before="40" w:after="40"/>
                              <w:jc w:val="center"/>
                              <w:rPr>
                                <w:b/>
                                <w:bCs/>
                                <w:sz w:val="28"/>
                                <w:szCs w:val="28"/>
                              </w:rPr>
                            </w:pPr>
                            <w:r w:rsidRPr="0023522F">
                              <w:rPr>
                                <w:b/>
                                <w:sz w:val="28"/>
                                <w:szCs w:val="28"/>
                              </w:rPr>
                              <w:t xml:space="preserve">Gestão </w:t>
                            </w:r>
                            <w:r>
                              <w:rPr>
                                <w:b/>
                                <w:sz w:val="28"/>
                                <w:szCs w:val="28"/>
                              </w:rPr>
                              <w:t>d</w:t>
                            </w:r>
                            <w:r w:rsidRPr="0023522F">
                              <w:rPr>
                                <w:b/>
                                <w:sz w:val="28"/>
                                <w:szCs w:val="28"/>
                              </w:rPr>
                              <w:t>e Recursos</w:t>
                            </w:r>
                            <w:r>
                              <w:rPr>
                                <w:b/>
                                <w:sz w:val="28"/>
                                <w:szCs w:val="28"/>
                              </w:rPr>
                              <w:br/>
                            </w:r>
                            <w:r w:rsidRPr="0023522F">
                              <w:rPr>
                                <w:b/>
                                <w:sz w:val="28"/>
                                <w:szCs w:val="28"/>
                              </w:rPr>
                              <w:t>Previdenciários</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6B85947" id="_x0000_s1044" style="position:absolute;margin-left:18.15pt;margin-top:85.8pt;width:154.6pt;height:48.8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" fillcolor="#0070c0" stroked="f">
                <v:shadow on="t" color="black" opacity="41287f" offset="0,1.5pt"/>
                <v:textbox>
                  <w:txbxContent>
                    <w:p w14:paraId="048B5E65" w14:textId="77777777" w:rsidR="00D5602D" w:rsidRPr="00335DE9" w:rsidRDefault="00000000" w:rsidP="00623535">
                      <w:pPr>
                        <w:spacing w:before="40" w:after="40"/>
                        <w:jc w:val="center"/>
                        <w:rPr>
                          <w:b/>
                          <w:bCs/>
                          <w:sz w:val="28"/>
                          <w:szCs w:val="28"/>
                        </w:rPr>
                      </w:pPr>
                      <w:r w:rsidRPr="0023522F">
                        <w:rPr>
                          <w:b/>
                          <w:sz w:val="28"/>
                          <w:szCs w:val="28"/>
                        </w:rPr>
                        <w:t xml:space="preserve">Gestão </w:t>
                      </w:r>
                      <w:r>
                        <w:rPr>
                          <w:b/>
                          <w:sz w:val="28"/>
                          <w:szCs w:val="28"/>
                        </w:rPr>
                        <w:t>d</w:t>
                      </w:r>
                      <w:r w:rsidRPr="0023522F">
                        <w:rPr>
                          <w:b/>
                          <w:sz w:val="28"/>
                          <w:szCs w:val="28"/>
                        </w:rPr>
                        <w:t>e Recursos</w:t>
                      </w:r>
                      <w:r>
                        <w:rPr>
                          <w:b/>
                          <w:sz w:val="28"/>
                          <w:szCs w:val="28"/>
                        </w:rPr>
                        <w:br/>
                      </w:r>
                      <w:r w:rsidRPr="0023522F">
                        <w:rPr>
                          <w:b/>
                          <w:sz w:val="28"/>
                          <w:szCs w:val="28"/>
                        </w:rPr>
                        <w:t>Previdenciários</w:t>
                      </w:r>
                    </w:p>
                  </w:txbxContent>
                </v:textbox>
                <w10:wrap type="square"/>
              </v:rect>
            </w:pict>
          </mc:Fallback>
        </mc:AlternateContent>
      </w:r>
      <w:r w:rsidRPr="00163FEB">
        <w:rPr>
          <w:rFonts w:asciiTheme="minorHAnsi" w:hAnsiTheme="minorHAnsi" w:cstheme="minorHAnsi"/>
          <w:noProof/>
        </w:rPr>
        <mc:AlternateContent>
          <mc:Choice Requires="wps">
            <w:drawing>
              <wp:anchor distT="0" distB="0" distL="114300" distR="114300" simplePos="0" relativeHeight="251748352" behindDoc="0" locked="0" layoutInCell="1" allowOverlap="1" wp14:anchorId="2C76C012" wp14:editId="62B34D80">
                <wp:simplePos x="0" y="0"/>
                <wp:positionH relativeFrom="column">
                  <wp:posOffset>1219200</wp:posOffset>
                </wp:positionH>
                <wp:positionV relativeFrom="paragraph">
                  <wp:posOffset>895350</wp:posOffset>
                </wp:positionV>
                <wp:extent cx="3206115" cy="15240"/>
                <wp:effectExtent l="38100" t="38100" r="70485" b="80010"/>
                <wp:wrapNone/>
                <wp:docPr id="1107164707" name="Conector reto 5"/>
                <wp:cNvGraphicFramePr/>
                <a:graphic xmlns:a="http://schemas.openxmlformats.org/drawingml/2006/main">
                  <a:graphicData uri="http://schemas.microsoft.com/office/word/2010/wordprocessingShape">
                    <wps:wsp>
                      <wps:cNvCnPr/>
                      <wps:spPr>
                        <a:xfrm>
                          <a:off x="0" y="0"/>
                          <a:ext cx="3206115" cy="152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to 5" o:spid="_x0000_s1069" style="mso-height-percent:0;mso-height-relative:margin;mso-width-percent:0;mso-width-relative:margin;mso-wrap-distance-bottom:0;mso-wrap-distance-left:9pt;mso-wrap-distance-right:9pt;mso-wrap-distance-top:0;mso-wrap-style:square;position:absolute;visibility:visible;z-index:251749376" from="96pt,70.5pt" to="348.45pt,71.7pt" strokecolor="black" strokeweight="1pt">
                <v:stroke joinstyle="miter"/>
              </v:line>
            </w:pict>
          </mc:Fallback>
        </mc:AlternateContent>
      </w:r>
      <w:r w:rsidRPr="00163FEB">
        <w:rPr>
          <w:rFonts w:asciiTheme="minorHAnsi" w:hAnsiTheme="minorHAnsi" w:cstheme="minorHAnsi"/>
          <w:noProof/>
        </w:rPr>
        <mc:AlternateContent>
          <mc:Choice Requires="wps">
            <w:drawing>
              <wp:anchor distT="0" distB="0" distL="114300" distR="114300" simplePos="0" relativeHeight="251742208" behindDoc="0" locked="0" layoutInCell="1" allowOverlap="1" wp14:anchorId="13B114F9" wp14:editId="0B7E5666">
                <wp:simplePos x="0" y="0"/>
                <wp:positionH relativeFrom="column">
                  <wp:posOffset>2836496</wp:posOffset>
                </wp:positionH>
                <wp:positionV relativeFrom="paragraph">
                  <wp:posOffset>387903</wp:posOffset>
                </wp:positionV>
                <wp:extent cx="5303" cy="498763"/>
                <wp:effectExtent l="57150" t="19050" r="71120" b="92075"/>
                <wp:wrapNone/>
                <wp:docPr id="637327733" name="Conector reto 6"/>
                <wp:cNvGraphicFramePr/>
                <a:graphic xmlns:a="http://schemas.openxmlformats.org/drawingml/2006/main">
                  <a:graphicData uri="http://schemas.microsoft.com/office/word/2010/wordprocessingShape">
                    <wps:wsp>
                      <wps:cNvCnPr/>
                      <wps:spPr>
                        <a:xfrm>
                          <a:off x="0" y="0"/>
                          <a:ext cx="5303" cy="498763"/>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to 6" o:spid="_x0000_s1070" style="mso-height-percent:0;mso-height-relative:margin;mso-width-percent:0;mso-width-relative:margin;mso-wrap-distance-bottom:0;mso-wrap-distance-left:9pt;mso-wrap-distance-right:9pt;mso-wrap-distance-top:0;mso-wrap-style:square;position:absolute;visibility:visible;z-index:251743232" from="223.35pt,30.55pt" to="223.75pt,69.8pt" strokecolor="black" strokeweight="1pt">
                <v:stroke joinstyle="miter"/>
              </v:line>
            </w:pict>
          </mc:Fallback>
        </mc:AlternateContent>
      </w:r>
      <w:r w:rsidRPr="00163FEB">
        <w:rPr>
          <w:rFonts w:asciiTheme="minorHAnsi" w:hAnsiTheme="minorHAnsi" w:cstheme="minorHAnsi"/>
          <w:noProof/>
        </w:rPr>
        <mc:AlternateContent>
          <mc:Choice Requires="wps">
            <w:drawing>
              <wp:anchor distT="0" distB="0" distL="114300" distR="114300" simplePos="0" relativeHeight="251744256" behindDoc="0" locked="0" layoutInCell="1" allowOverlap="1" wp14:anchorId="08C5348A" wp14:editId="107D4F6D">
                <wp:simplePos x="0" y="0"/>
                <wp:positionH relativeFrom="column">
                  <wp:posOffset>1217295</wp:posOffset>
                </wp:positionH>
                <wp:positionV relativeFrom="paragraph">
                  <wp:posOffset>888365</wp:posOffset>
                </wp:positionV>
                <wp:extent cx="0" cy="193675"/>
                <wp:effectExtent l="57150" t="19050" r="76200" b="92075"/>
                <wp:wrapNone/>
                <wp:docPr id="79531585" name="Conector reto 7"/>
                <wp:cNvGraphicFramePr/>
                <a:graphic xmlns:a="http://schemas.openxmlformats.org/drawingml/2006/main">
                  <a:graphicData uri="http://schemas.microsoft.com/office/word/2010/wordprocessingShape">
                    <wps:wsp>
                      <wps:cNvCnPr/>
                      <wps:spPr>
                        <a:xfrm>
                          <a:off x="0" y="0"/>
                          <a:ext cx="0" cy="1936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Conector reto 7" o:spid="_x0000_s1071" style="mso-wrap-distance-bottom:0;mso-wrap-distance-left:9pt;mso-wrap-distance-right:9pt;mso-wrap-distance-top:0;mso-wrap-style:square;position:absolute;visibility:visible;z-index:251745280" from="95.85pt,69.95pt" to="95.85pt,85.2pt" strokecolor="black" strokeweight="1pt">
                <v:stroke joinstyle="miter"/>
              </v:line>
            </w:pict>
          </mc:Fallback>
        </mc:AlternateContent>
      </w:r>
      <w:r w:rsidRPr="00163FEB">
        <w:rPr>
          <w:rFonts w:asciiTheme="minorHAnsi" w:hAnsiTheme="minorHAnsi" w:cstheme="minorHAnsi"/>
          <w:noProof/>
        </w:rPr>
        <mc:AlternateContent>
          <mc:Choice Requires="wps">
            <w:drawing>
              <wp:anchor distT="0" distB="0" distL="114300" distR="114300" simplePos="0" relativeHeight="251746304" behindDoc="0" locked="0" layoutInCell="1" allowOverlap="1" wp14:anchorId="325CD267" wp14:editId="2E009009">
                <wp:simplePos x="0" y="0"/>
                <wp:positionH relativeFrom="column">
                  <wp:posOffset>4418965</wp:posOffset>
                </wp:positionH>
                <wp:positionV relativeFrom="paragraph">
                  <wp:posOffset>906780</wp:posOffset>
                </wp:positionV>
                <wp:extent cx="0" cy="193675"/>
                <wp:effectExtent l="57150" t="19050" r="76200" b="92075"/>
                <wp:wrapNone/>
                <wp:docPr id="133356515" name="Conector reto 7"/>
                <wp:cNvGraphicFramePr/>
                <a:graphic xmlns:a="http://schemas.openxmlformats.org/drawingml/2006/main">
                  <a:graphicData uri="http://schemas.microsoft.com/office/word/2010/wordprocessingShape">
                    <wps:wsp>
                      <wps:cNvCnPr/>
                      <wps:spPr>
                        <a:xfrm>
                          <a:off x="0" y="0"/>
                          <a:ext cx="0" cy="1936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Conector reto 7" o:spid="_x0000_s1072" style="mso-wrap-distance-bottom:0;mso-wrap-distance-left:9pt;mso-wrap-distance-right:9pt;mso-wrap-distance-top:0;mso-wrap-style:square;position:absolute;visibility:visible;z-index:251747328" from="347.95pt,71.4pt" to="347.95pt,86.65pt" strokecolor="black" strokeweight="1pt">
                <v:stroke joinstyle="miter"/>
              </v:line>
            </w:pict>
          </mc:Fallback>
        </mc:AlternateContent>
      </w:r>
      <w:r w:rsidRPr="00163FEB">
        <w:rPr>
          <w:rFonts w:asciiTheme="minorHAnsi" w:hAnsiTheme="minorHAnsi" w:cstheme="minorHAnsi"/>
        </w:rPr>
        <w:br w:type="page"/>
      </w:r>
    </w:p>
    <w:p w14:paraId="48A6B6C5" w14:textId="77777777" w:rsidR="004C7797" w:rsidRPr="00163FEB" w:rsidRDefault="00771F2B" w:rsidP="004C7797">
      <w:pPr>
        <w:pStyle w:val="Ttulo1"/>
        <w:jc w:val="center"/>
        <w:rPr>
          <w:rFonts w:asciiTheme="minorHAnsi" w:hAnsiTheme="minorHAnsi" w:cstheme="minorHAnsi"/>
          <w:b/>
          <w:bCs/>
          <w:color w:val="auto"/>
          <w:sz w:val="24"/>
          <w:szCs w:val="24"/>
        </w:rPr>
      </w:pPr>
      <w:r w:rsidRPr="00163FEB">
        <w:rPr>
          <w:rFonts w:asciiTheme="minorHAnsi" w:hAnsiTheme="minorHAnsi" w:cstheme="minorHAnsi"/>
          <w:b/>
          <w:bCs/>
          <w:color w:val="auto"/>
          <w:sz w:val="24"/>
          <w:szCs w:val="24"/>
        </w:rPr>
        <w:lastRenderedPageBreak/>
        <w:t>ANEXO II</w:t>
      </w:r>
      <w:r w:rsidRPr="00163FEB">
        <w:rPr>
          <w:rFonts w:asciiTheme="minorHAnsi" w:hAnsiTheme="minorHAnsi" w:cstheme="minorHAnsi"/>
          <w:b/>
          <w:bCs/>
          <w:color w:val="auto"/>
          <w:sz w:val="24"/>
          <w:szCs w:val="24"/>
        </w:rPr>
        <w:br/>
        <w:t>QUADRO DE CARGOS E FUNÇÕES DA ESTRUTURA ORGANIZACIONAL</w:t>
      </w:r>
    </w:p>
    <w:p w14:paraId="3EBE87D2" w14:textId="77777777" w:rsidR="004C7797" w:rsidRPr="00163FEB" w:rsidRDefault="00771F2B" w:rsidP="004C7797">
      <w:pPr>
        <w:pStyle w:val="Ttulo2"/>
        <w:jc w:val="center"/>
        <w:rPr>
          <w:rFonts w:asciiTheme="minorHAnsi" w:hAnsiTheme="minorHAnsi" w:cstheme="minorHAnsi"/>
          <w:sz w:val="24"/>
          <w:szCs w:val="24"/>
        </w:rPr>
      </w:pPr>
      <w:bookmarkStart w:id="79" w:name="_Toc435440582"/>
      <w:r w:rsidRPr="00163FEB">
        <w:rPr>
          <w:rFonts w:asciiTheme="minorHAnsi" w:hAnsiTheme="minorHAnsi" w:cstheme="minorHAnsi"/>
          <w:b/>
          <w:bCs/>
          <w:color w:val="auto"/>
          <w:sz w:val="24"/>
          <w:szCs w:val="24"/>
        </w:rPr>
        <w:t>QUADRO GERAL DE CARGOS E FUNÇÕES CONFORME LEI COMPLEMENTAR</w:t>
      </w:r>
      <w:bookmarkEnd w:id="79"/>
    </w:p>
    <w:tbl>
      <w:tblPr>
        <w:tblW w:w="37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8"/>
        <w:gridCol w:w="1164"/>
      </w:tblGrid>
      <w:tr w:rsidR="00184577" w:rsidRPr="00163FEB" w14:paraId="34CE4A55" w14:textId="77777777" w:rsidTr="004B5B91">
        <w:trPr>
          <w:trHeight w:val="419"/>
          <w:jc w:val="center"/>
        </w:trPr>
        <w:tc>
          <w:tcPr>
            <w:tcW w:w="5000" w:type="pct"/>
            <w:gridSpan w:val="2"/>
            <w:shd w:val="clear" w:color="auto" w:fill="F2F2F2"/>
            <w:vAlign w:val="center"/>
          </w:tcPr>
          <w:p w14:paraId="2E6D5E7A" w14:textId="77777777" w:rsidR="004C7797" w:rsidRPr="00163FEB" w:rsidRDefault="00771F2B" w:rsidP="004B5B91">
            <w:pPr>
              <w:tabs>
                <w:tab w:val="left" w:pos="0"/>
              </w:tabs>
              <w:spacing w:before="40" w:after="40"/>
              <w:ind w:left="57" w:right="57"/>
              <w:jc w:val="center"/>
              <w:rPr>
                <w:rFonts w:asciiTheme="minorHAnsi" w:hAnsiTheme="minorHAnsi" w:cstheme="minorHAnsi"/>
                <w:b/>
                <w:lang w:eastAsia="en-US"/>
              </w:rPr>
            </w:pPr>
            <w:r w:rsidRPr="00163FEB">
              <w:rPr>
                <w:rFonts w:asciiTheme="minorHAnsi" w:hAnsiTheme="minorHAnsi" w:cstheme="minorHAnsi"/>
                <w:b/>
                <w:lang w:eastAsia="en-US"/>
              </w:rPr>
              <w:t>Quadro de Cargos e Funções</w:t>
            </w:r>
          </w:p>
        </w:tc>
      </w:tr>
      <w:tr w:rsidR="00184577" w:rsidRPr="00163FEB" w14:paraId="4C04C248" w14:textId="77777777" w:rsidTr="004B5B91">
        <w:trPr>
          <w:trHeight w:val="419"/>
          <w:jc w:val="center"/>
        </w:trPr>
        <w:tc>
          <w:tcPr>
            <w:tcW w:w="4220" w:type="pct"/>
            <w:shd w:val="clear" w:color="auto" w:fill="F2F2F2"/>
            <w:vAlign w:val="center"/>
          </w:tcPr>
          <w:p w14:paraId="69067AD0" w14:textId="77777777" w:rsidR="004C7797" w:rsidRPr="00163FEB" w:rsidRDefault="00771F2B" w:rsidP="004B5B91">
            <w:pPr>
              <w:tabs>
                <w:tab w:val="left" w:pos="0"/>
              </w:tabs>
              <w:spacing w:before="40" w:after="40"/>
              <w:ind w:left="57" w:right="57"/>
              <w:jc w:val="center"/>
              <w:rPr>
                <w:rFonts w:asciiTheme="minorHAnsi" w:hAnsiTheme="minorHAnsi" w:cstheme="minorHAnsi"/>
                <w:b/>
                <w:lang w:eastAsia="en-US"/>
              </w:rPr>
            </w:pPr>
            <w:r w:rsidRPr="00163FEB">
              <w:rPr>
                <w:rFonts w:asciiTheme="minorHAnsi" w:hAnsiTheme="minorHAnsi" w:cstheme="minorHAnsi"/>
                <w:b/>
                <w:lang w:eastAsia="en-US"/>
              </w:rPr>
              <w:t>Denominação</w:t>
            </w:r>
          </w:p>
        </w:tc>
        <w:tc>
          <w:tcPr>
            <w:tcW w:w="780" w:type="pct"/>
            <w:shd w:val="clear" w:color="auto" w:fill="F2F2F2"/>
            <w:vAlign w:val="center"/>
          </w:tcPr>
          <w:p w14:paraId="38A278E5" w14:textId="77777777" w:rsidR="004C7797" w:rsidRPr="00163FEB" w:rsidRDefault="00771F2B" w:rsidP="004B5B91">
            <w:pPr>
              <w:tabs>
                <w:tab w:val="left" w:pos="0"/>
              </w:tabs>
              <w:spacing w:before="40" w:after="40"/>
              <w:ind w:left="57" w:right="57"/>
              <w:jc w:val="center"/>
              <w:rPr>
                <w:rFonts w:asciiTheme="minorHAnsi" w:hAnsiTheme="minorHAnsi" w:cstheme="minorHAnsi"/>
                <w:b/>
                <w:lang w:eastAsia="en-US"/>
              </w:rPr>
            </w:pPr>
            <w:r w:rsidRPr="00163FEB">
              <w:rPr>
                <w:rFonts w:asciiTheme="minorHAnsi" w:hAnsiTheme="minorHAnsi" w:cstheme="minorHAnsi"/>
                <w:b/>
                <w:lang w:eastAsia="en-US"/>
              </w:rPr>
              <w:t>Nº</w:t>
            </w:r>
          </w:p>
        </w:tc>
      </w:tr>
      <w:tr w:rsidR="00184577" w:rsidRPr="00163FEB" w14:paraId="094028CF" w14:textId="77777777" w:rsidTr="004B5B91">
        <w:trPr>
          <w:trHeight w:val="419"/>
          <w:jc w:val="center"/>
        </w:trPr>
        <w:tc>
          <w:tcPr>
            <w:tcW w:w="4220" w:type="pct"/>
            <w:vAlign w:val="center"/>
          </w:tcPr>
          <w:p w14:paraId="6D9E1CDE" w14:textId="77777777" w:rsidR="004C7797" w:rsidRPr="00163FEB" w:rsidRDefault="00771F2B" w:rsidP="004B5B91">
            <w:pPr>
              <w:tabs>
                <w:tab w:val="left" w:pos="0"/>
              </w:tabs>
              <w:spacing w:before="40" w:after="40"/>
              <w:ind w:left="57" w:right="57"/>
              <w:rPr>
                <w:rFonts w:asciiTheme="minorHAnsi" w:hAnsiTheme="minorHAnsi" w:cstheme="minorHAnsi"/>
                <w:lang w:eastAsia="en-US"/>
              </w:rPr>
            </w:pPr>
            <w:r w:rsidRPr="00163FEB">
              <w:rPr>
                <w:rFonts w:asciiTheme="minorHAnsi" w:hAnsiTheme="minorHAnsi" w:cstheme="minorHAnsi"/>
                <w:b/>
                <w:lang w:eastAsia="en-US"/>
              </w:rPr>
              <w:t>Agente Político</w:t>
            </w:r>
          </w:p>
        </w:tc>
        <w:tc>
          <w:tcPr>
            <w:tcW w:w="780" w:type="pct"/>
            <w:vAlign w:val="center"/>
          </w:tcPr>
          <w:p w14:paraId="65C6733F" w14:textId="77777777" w:rsidR="004C7797" w:rsidRPr="00163FEB" w:rsidRDefault="00771F2B" w:rsidP="004B5B91">
            <w:pPr>
              <w:tabs>
                <w:tab w:val="left" w:pos="0"/>
                <w:tab w:val="left" w:pos="742"/>
              </w:tabs>
              <w:spacing w:before="40" w:after="40"/>
              <w:ind w:left="57" w:right="170"/>
              <w:jc w:val="right"/>
              <w:rPr>
                <w:rFonts w:asciiTheme="minorHAnsi" w:hAnsiTheme="minorHAnsi" w:cstheme="minorHAnsi"/>
                <w:b/>
                <w:lang w:eastAsia="en-US"/>
              </w:rPr>
            </w:pPr>
            <w:r w:rsidRPr="00163FEB">
              <w:rPr>
                <w:rFonts w:asciiTheme="minorHAnsi" w:hAnsiTheme="minorHAnsi" w:cstheme="minorHAnsi"/>
                <w:b/>
                <w:lang w:eastAsia="en-US"/>
              </w:rPr>
              <w:t>01</w:t>
            </w:r>
          </w:p>
        </w:tc>
      </w:tr>
      <w:tr w:rsidR="00184577" w:rsidRPr="00163FEB" w14:paraId="5E6562C2" w14:textId="77777777" w:rsidTr="004B5B91">
        <w:trPr>
          <w:trHeight w:val="419"/>
          <w:jc w:val="center"/>
        </w:trPr>
        <w:tc>
          <w:tcPr>
            <w:tcW w:w="4220" w:type="pct"/>
            <w:vAlign w:val="center"/>
          </w:tcPr>
          <w:p w14:paraId="7D6A3668" w14:textId="77777777" w:rsidR="004C7797" w:rsidRPr="00163FEB" w:rsidRDefault="00771F2B" w:rsidP="004B5B91">
            <w:pPr>
              <w:tabs>
                <w:tab w:val="left" w:pos="0"/>
              </w:tabs>
              <w:spacing w:before="40" w:after="40"/>
              <w:ind w:left="57" w:right="57"/>
              <w:rPr>
                <w:rFonts w:asciiTheme="minorHAnsi" w:hAnsiTheme="minorHAnsi" w:cstheme="minorHAnsi"/>
                <w:b/>
                <w:lang w:eastAsia="en-US"/>
              </w:rPr>
            </w:pPr>
            <w:r w:rsidRPr="00163FEB">
              <w:rPr>
                <w:rFonts w:asciiTheme="minorHAnsi" w:hAnsiTheme="minorHAnsi" w:cstheme="minorHAnsi"/>
                <w:b/>
                <w:lang w:eastAsia="en-US"/>
              </w:rPr>
              <w:t xml:space="preserve">Cargos em Comissão </w:t>
            </w:r>
          </w:p>
        </w:tc>
        <w:tc>
          <w:tcPr>
            <w:tcW w:w="780" w:type="pct"/>
            <w:vAlign w:val="center"/>
          </w:tcPr>
          <w:p w14:paraId="6EB6303C" w14:textId="77777777" w:rsidR="004C7797" w:rsidRPr="00163FEB" w:rsidRDefault="00771F2B" w:rsidP="004B5B91">
            <w:pPr>
              <w:tabs>
                <w:tab w:val="left" w:pos="0"/>
                <w:tab w:val="left" w:pos="742"/>
              </w:tabs>
              <w:spacing w:before="40" w:after="40"/>
              <w:ind w:left="57" w:right="170"/>
              <w:jc w:val="right"/>
              <w:rPr>
                <w:rFonts w:asciiTheme="minorHAnsi" w:hAnsiTheme="minorHAnsi" w:cstheme="minorHAnsi"/>
                <w:b/>
                <w:lang w:eastAsia="en-US"/>
              </w:rPr>
            </w:pPr>
            <w:r w:rsidRPr="00163FEB">
              <w:rPr>
                <w:rFonts w:asciiTheme="minorHAnsi" w:hAnsiTheme="minorHAnsi" w:cstheme="minorHAnsi"/>
                <w:b/>
                <w:lang w:eastAsia="en-US"/>
              </w:rPr>
              <w:t>03</w:t>
            </w:r>
          </w:p>
        </w:tc>
      </w:tr>
      <w:tr w:rsidR="00184577" w:rsidRPr="00163FEB" w14:paraId="15A7CD14" w14:textId="77777777" w:rsidTr="004B5B91">
        <w:trPr>
          <w:trHeight w:val="419"/>
          <w:jc w:val="center"/>
        </w:trPr>
        <w:tc>
          <w:tcPr>
            <w:tcW w:w="4220" w:type="pct"/>
            <w:vAlign w:val="center"/>
          </w:tcPr>
          <w:p w14:paraId="728A9B25" w14:textId="77777777" w:rsidR="004C7797" w:rsidRPr="00163FEB" w:rsidRDefault="00771F2B" w:rsidP="004B5B91">
            <w:pPr>
              <w:tabs>
                <w:tab w:val="left" w:pos="0"/>
              </w:tabs>
              <w:spacing w:before="40" w:after="40"/>
              <w:ind w:left="57" w:right="57"/>
              <w:rPr>
                <w:rFonts w:asciiTheme="minorHAnsi" w:hAnsiTheme="minorHAnsi" w:cstheme="minorHAnsi"/>
                <w:b/>
                <w:lang w:eastAsia="en-US"/>
              </w:rPr>
            </w:pPr>
            <w:r w:rsidRPr="00163FEB">
              <w:rPr>
                <w:rFonts w:asciiTheme="minorHAnsi" w:hAnsiTheme="minorHAnsi" w:cstheme="minorHAnsi"/>
                <w:b/>
                <w:lang w:eastAsia="en-US"/>
              </w:rPr>
              <w:t>Funções de Confiança</w:t>
            </w:r>
          </w:p>
        </w:tc>
        <w:tc>
          <w:tcPr>
            <w:tcW w:w="780" w:type="pct"/>
            <w:vAlign w:val="center"/>
          </w:tcPr>
          <w:p w14:paraId="4A6EBF25" w14:textId="77777777" w:rsidR="004C7797" w:rsidRPr="00163FEB" w:rsidRDefault="00771F2B" w:rsidP="004B5B91">
            <w:pPr>
              <w:tabs>
                <w:tab w:val="left" w:pos="0"/>
                <w:tab w:val="left" w:pos="742"/>
              </w:tabs>
              <w:spacing w:before="40" w:after="40"/>
              <w:ind w:left="57" w:right="170"/>
              <w:jc w:val="right"/>
              <w:rPr>
                <w:rFonts w:asciiTheme="minorHAnsi" w:hAnsiTheme="minorHAnsi" w:cstheme="minorHAnsi"/>
                <w:b/>
                <w:lang w:eastAsia="en-US"/>
              </w:rPr>
            </w:pPr>
            <w:r w:rsidRPr="00163FEB">
              <w:rPr>
                <w:rFonts w:asciiTheme="minorHAnsi" w:hAnsiTheme="minorHAnsi" w:cstheme="minorHAnsi"/>
                <w:b/>
                <w:lang w:eastAsia="en-US"/>
              </w:rPr>
              <w:t>02</w:t>
            </w:r>
          </w:p>
        </w:tc>
      </w:tr>
      <w:tr w:rsidR="00184577" w:rsidRPr="00163FEB" w14:paraId="1D5871FC" w14:textId="77777777" w:rsidTr="004B5B91">
        <w:trPr>
          <w:trHeight w:val="419"/>
          <w:jc w:val="center"/>
        </w:trPr>
        <w:tc>
          <w:tcPr>
            <w:tcW w:w="4220" w:type="pct"/>
            <w:vAlign w:val="center"/>
          </w:tcPr>
          <w:p w14:paraId="61733B8D" w14:textId="77777777" w:rsidR="004C7797" w:rsidRPr="00163FEB" w:rsidRDefault="00771F2B" w:rsidP="004B5B91">
            <w:pPr>
              <w:tabs>
                <w:tab w:val="left" w:pos="0"/>
              </w:tabs>
              <w:spacing w:before="40" w:after="40"/>
              <w:ind w:left="57" w:right="57"/>
              <w:rPr>
                <w:rFonts w:asciiTheme="minorHAnsi" w:hAnsiTheme="minorHAnsi" w:cstheme="minorHAnsi"/>
                <w:b/>
                <w:lang w:eastAsia="en-US"/>
              </w:rPr>
            </w:pPr>
            <w:r w:rsidRPr="00163FEB">
              <w:rPr>
                <w:rFonts w:asciiTheme="minorHAnsi" w:hAnsiTheme="minorHAnsi" w:cstheme="minorHAnsi"/>
                <w:b/>
                <w:lang w:eastAsia="en-US"/>
              </w:rPr>
              <w:t>Cargos de provimento Efetivo</w:t>
            </w:r>
          </w:p>
        </w:tc>
        <w:tc>
          <w:tcPr>
            <w:tcW w:w="780" w:type="pct"/>
            <w:vAlign w:val="center"/>
          </w:tcPr>
          <w:p w14:paraId="1CC06E69" w14:textId="77777777" w:rsidR="004C7797" w:rsidRPr="00163FEB" w:rsidRDefault="00771F2B" w:rsidP="004B5B91">
            <w:pPr>
              <w:tabs>
                <w:tab w:val="left" w:pos="0"/>
                <w:tab w:val="left" w:pos="742"/>
              </w:tabs>
              <w:spacing w:before="40" w:after="40"/>
              <w:ind w:left="57" w:right="170"/>
              <w:jc w:val="right"/>
              <w:rPr>
                <w:rFonts w:asciiTheme="minorHAnsi" w:hAnsiTheme="minorHAnsi" w:cstheme="minorHAnsi"/>
                <w:b/>
                <w:lang w:eastAsia="en-US"/>
              </w:rPr>
            </w:pPr>
            <w:r w:rsidRPr="00163FEB">
              <w:rPr>
                <w:rFonts w:asciiTheme="minorHAnsi" w:hAnsiTheme="minorHAnsi" w:cstheme="minorHAnsi"/>
                <w:b/>
                <w:lang w:eastAsia="en-US"/>
              </w:rPr>
              <w:t>07</w:t>
            </w:r>
          </w:p>
        </w:tc>
      </w:tr>
      <w:tr w:rsidR="00184577" w:rsidRPr="00163FEB" w14:paraId="4E882129" w14:textId="77777777" w:rsidTr="004B5B91">
        <w:trPr>
          <w:trHeight w:val="419"/>
          <w:jc w:val="center"/>
        </w:trPr>
        <w:tc>
          <w:tcPr>
            <w:tcW w:w="4220" w:type="pct"/>
            <w:shd w:val="clear" w:color="auto" w:fill="F2F2F2"/>
            <w:vAlign w:val="center"/>
          </w:tcPr>
          <w:p w14:paraId="6519A118" w14:textId="77777777" w:rsidR="004C7797" w:rsidRPr="00163FEB" w:rsidRDefault="00771F2B" w:rsidP="004B5B91">
            <w:pPr>
              <w:tabs>
                <w:tab w:val="left" w:pos="0"/>
              </w:tabs>
              <w:spacing w:before="40" w:after="40"/>
              <w:ind w:left="57" w:right="57"/>
              <w:jc w:val="right"/>
              <w:rPr>
                <w:rFonts w:asciiTheme="minorHAnsi" w:hAnsiTheme="minorHAnsi" w:cstheme="minorHAnsi"/>
                <w:b/>
                <w:lang w:eastAsia="en-US"/>
              </w:rPr>
            </w:pPr>
            <w:r w:rsidRPr="00163FEB">
              <w:rPr>
                <w:rFonts w:asciiTheme="minorHAnsi" w:hAnsiTheme="minorHAnsi" w:cstheme="minorHAnsi"/>
                <w:b/>
                <w:lang w:eastAsia="en-US"/>
              </w:rPr>
              <w:t>Total da Estrutura Organizacional</w:t>
            </w:r>
          </w:p>
        </w:tc>
        <w:tc>
          <w:tcPr>
            <w:tcW w:w="780" w:type="pct"/>
            <w:shd w:val="clear" w:color="auto" w:fill="F2F2F2"/>
            <w:vAlign w:val="center"/>
          </w:tcPr>
          <w:p w14:paraId="2345F9AD" w14:textId="77777777" w:rsidR="004C7797" w:rsidRPr="00163FEB" w:rsidRDefault="00771F2B" w:rsidP="004B5B91">
            <w:pPr>
              <w:tabs>
                <w:tab w:val="left" w:pos="0"/>
                <w:tab w:val="left" w:pos="742"/>
              </w:tabs>
              <w:spacing w:before="40" w:after="40"/>
              <w:ind w:left="57" w:right="170"/>
              <w:jc w:val="right"/>
              <w:rPr>
                <w:rFonts w:asciiTheme="minorHAnsi" w:hAnsiTheme="minorHAnsi" w:cstheme="minorHAnsi"/>
                <w:b/>
                <w:lang w:eastAsia="en-US"/>
              </w:rPr>
            </w:pPr>
            <w:r w:rsidRPr="00163FEB">
              <w:rPr>
                <w:rFonts w:asciiTheme="minorHAnsi" w:hAnsiTheme="minorHAnsi" w:cstheme="minorHAnsi"/>
                <w:b/>
                <w:lang w:eastAsia="en-US"/>
              </w:rPr>
              <w:t>13</w:t>
            </w:r>
          </w:p>
        </w:tc>
      </w:tr>
    </w:tbl>
    <w:p w14:paraId="576D0E64" w14:textId="77777777" w:rsidR="004C7797" w:rsidRPr="00163FEB" w:rsidRDefault="004C7797" w:rsidP="004C7797">
      <w:pPr>
        <w:pStyle w:val="Ttulo3"/>
        <w:jc w:val="center"/>
        <w:rPr>
          <w:rFonts w:asciiTheme="minorHAnsi" w:hAnsiTheme="minorHAnsi" w:cstheme="minorHAnsi"/>
          <w:b/>
          <w:bCs/>
          <w:color w:val="auto"/>
        </w:rPr>
      </w:pPr>
      <w:bookmarkStart w:id="80" w:name="_Toc350262980"/>
      <w:bookmarkStart w:id="81" w:name="_Toc430724623"/>
      <w:bookmarkStart w:id="82" w:name="_Toc435440583"/>
    </w:p>
    <w:p w14:paraId="0DCDECC5" w14:textId="77777777" w:rsidR="0045056B" w:rsidRPr="00163FEB" w:rsidRDefault="0045056B" w:rsidP="0045056B">
      <w:pPr>
        <w:rPr>
          <w:rFonts w:asciiTheme="minorHAnsi" w:hAnsiTheme="minorHAnsi" w:cstheme="minorHAnsi"/>
        </w:rPr>
      </w:pPr>
    </w:p>
    <w:p w14:paraId="3000FE42" w14:textId="77777777" w:rsidR="004C7797" w:rsidRPr="00163FEB" w:rsidRDefault="00771F2B" w:rsidP="004C7797">
      <w:pPr>
        <w:pStyle w:val="Ttulo3"/>
        <w:jc w:val="center"/>
        <w:rPr>
          <w:rFonts w:asciiTheme="minorHAnsi" w:hAnsiTheme="minorHAnsi" w:cstheme="minorHAnsi"/>
          <w:b/>
          <w:bCs/>
          <w:color w:val="auto"/>
        </w:rPr>
      </w:pPr>
      <w:r w:rsidRPr="00163FEB">
        <w:rPr>
          <w:rFonts w:asciiTheme="minorHAnsi" w:hAnsiTheme="minorHAnsi" w:cstheme="minorHAnsi"/>
          <w:b/>
          <w:bCs/>
          <w:color w:val="auto"/>
        </w:rPr>
        <w:t>Cargos e Funções de Confiança da Estrutura Organizacional Executiva</w:t>
      </w:r>
      <w:bookmarkEnd w:id="80"/>
      <w:bookmarkEnd w:id="81"/>
      <w:bookmarkEnd w:id="8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4"/>
        <w:gridCol w:w="1762"/>
        <w:gridCol w:w="696"/>
      </w:tblGrid>
      <w:tr w:rsidR="00184577" w:rsidRPr="00163FEB" w14:paraId="11DB4411" w14:textId="77777777" w:rsidTr="004B5B91">
        <w:trPr>
          <w:trHeight w:val="412"/>
          <w:jc w:val="center"/>
        </w:trPr>
        <w:tc>
          <w:tcPr>
            <w:tcW w:w="3760" w:type="pct"/>
            <w:shd w:val="clear" w:color="auto" w:fill="F2F2F2"/>
            <w:vAlign w:val="center"/>
          </w:tcPr>
          <w:p w14:paraId="312708C3" w14:textId="77777777" w:rsidR="004C7797" w:rsidRPr="00163FEB" w:rsidRDefault="00771F2B" w:rsidP="004B5B91">
            <w:pPr>
              <w:tabs>
                <w:tab w:val="left" w:pos="0"/>
              </w:tabs>
              <w:spacing w:before="20" w:after="20"/>
              <w:ind w:left="57" w:right="57"/>
              <w:jc w:val="center"/>
              <w:rPr>
                <w:rFonts w:asciiTheme="minorHAnsi" w:hAnsiTheme="minorHAnsi" w:cstheme="minorHAnsi"/>
                <w:b/>
                <w:lang w:eastAsia="en-US"/>
              </w:rPr>
            </w:pPr>
            <w:r w:rsidRPr="00163FEB">
              <w:rPr>
                <w:rFonts w:asciiTheme="minorHAnsi" w:hAnsiTheme="minorHAnsi" w:cstheme="minorHAnsi"/>
                <w:b/>
                <w:lang w:eastAsia="en-US"/>
              </w:rPr>
              <w:t>Agente Político</w:t>
            </w:r>
          </w:p>
        </w:tc>
        <w:tc>
          <w:tcPr>
            <w:tcW w:w="889" w:type="pct"/>
            <w:shd w:val="clear" w:color="auto" w:fill="F2F2F2"/>
            <w:vAlign w:val="center"/>
          </w:tcPr>
          <w:p w14:paraId="4187F210" w14:textId="77777777" w:rsidR="004C7797" w:rsidRPr="00163FEB" w:rsidRDefault="00771F2B" w:rsidP="004B5B91">
            <w:pPr>
              <w:tabs>
                <w:tab w:val="left" w:pos="0"/>
              </w:tabs>
              <w:spacing w:before="20" w:after="20"/>
              <w:ind w:left="57"/>
              <w:jc w:val="center"/>
              <w:rPr>
                <w:rFonts w:asciiTheme="minorHAnsi" w:hAnsiTheme="minorHAnsi" w:cstheme="minorHAnsi"/>
                <w:b/>
                <w:sz w:val="20"/>
                <w:szCs w:val="20"/>
                <w:lang w:eastAsia="en-US"/>
              </w:rPr>
            </w:pPr>
            <w:r w:rsidRPr="00163FEB">
              <w:rPr>
                <w:rFonts w:asciiTheme="minorHAnsi" w:hAnsiTheme="minorHAnsi" w:cstheme="minorHAnsi"/>
                <w:b/>
                <w:sz w:val="20"/>
                <w:szCs w:val="20"/>
                <w:lang w:eastAsia="en-US"/>
              </w:rPr>
              <w:t>Remuneração</w:t>
            </w:r>
          </w:p>
        </w:tc>
        <w:tc>
          <w:tcPr>
            <w:tcW w:w="351" w:type="pct"/>
            <w:shd w:val="clear" w:color="auto" w:fill="F2F2F2"/>
            <w:vAlign w:val="center"/>
          </w:tcPr>
          <w:p w14:paraId="175E25C2" w14:textId="77777777" w:rsidR="004C7797" w:rsidRPr="00163FEB" w:rsidRDefault="00771F2B" w:rsidP="004B5B91">
            <w:pPr>
              <w:tabs>
                <w:tab w:val="left" w:pos="0"/>
              </w:tabs>
              <w:spacing w:before="20" w:after="20"/>
              <w:ind w:left="57" w:right="57"/>
              <w:jc w:val="center"/>
              <w:rPr>
                <w:rFonts w:asciiTheme="minorHAnsi" w:hAnsiTheme="minorHAnsi" w:cstheme="minorHAnsi"/>
                <w:b/>
                <w:lang w:eastAsia="en-US"/>
              </w:rPr>
            </w:pPr>
            <w:r w:rsidRPr="00163FEB">
              <w:rPr>
                <w:rFonts w:asciiTheme="minorHAnsi" w:hAnsiTheme="minorHAnsi" w:cstheme="minorHAnsi"/>
                <w:b/>
                <w:lang w:eastAsia="en-US"/>
              </w:rPr>
              <w:t>Nº</w:t>
            </w:r>
          </w:p>
        </w:tc>
      </w:tr>
      <w:tr w:rsidR="00184577" w:rsidRPr="00163FEB" w14:paraId="27DB917A" w14:textId="77777777" w:rsidTr="004B5B91">
        <w:trPr>
          <w:trHeight w:val="301"/>
          <w:jc w:val="center"/>
        </w:trPr>
        <w:tc>
          <w:tcPr>
            <w:tcW w:w="3760" w:type="pct"/>
            <w:vAlign w:val="center"/>
          </w:tcPr>
          <w:p w14:paraId="23CF09AF" w14:textId="77777777" w:rsidR="004C7797" w:rsidRPr="00163FEB" w:rsidRDefault="00771F2B" w:rsidP="004B5B91">
            <w:pPr>
              <w:tabs>
                <w:tab w:val="left" w:pos="0"/>
              </w:tabs>
              <w:spacing w:before="20" w:after="20"/>
              <w:ind w:left="57" w:right="57"/>
              <w:rPr>
                <w:rFonts w:asciiTheme="minorHAnsi" w:hAnsiTheme="minorHAnsi" w:cstheme="minorHAnsi"/>
                <w:lang w:eastAsia="en-US"/>
              </w:rPr>
            </w:pPr>
            <w:r w:rsidRPr="00163FEB">
              <w:rPr>
                <w:rFonts w:asciiTheme="minorHAnsi" w:hAnsiTheme="minorHAnsi" w:cstheme="minorHAnsi"/>
                <w:lang w:eastAsia="en-US"/>
              </w:rPr>
              <w:t>Diretor-Presidente</w:t>
            </w:r>
          </w:p>
        </w:tc>
        <w:tc>
          <w:tcPr>
            <w:tcW w:w="889" w:type="pct"/>
            <w:vAlign w:val="center"/>
          </w:tcPr>
          <w:p w14:paraId="58B33951" w14:textId="77777777" w:rsidR="004C7797" w:rsidRPr="00163FEB" w:rsidRDefault="00771F2B" w:rsidP="004B5B91">
            <w:pPr>
              <w:tabs>
                <w:tab w:val="left" w:pos="0"/>
              </w:tabs>
              <w:spacing w:before="20" w:after="20"/>
              <w:ind w:left="57" w:right="57"/>
              <w:jc w:val="right"/>
              <w:rPr>
                <w:rFonts w:asciiTheme="minorHAnsi" w:hAnsiTheme="minorHAnsi" w:cstheme="minorHAnsi"/>
                <w:sz w:val="20"/>
                <w:szCs w:val="20"/>
                <w:lang w:eastAsia="en-US"/>
              </w:rPr>
            </w:pPr>
            <w:r w:rsidRPr="00163FEB">
              <w:rPr>
                <w:rFonts w:asciiTheme="minorHAnsi" w:hAnsiTheme="minorHAnsi" w:cstheme="minorHAnsi"/>
                <w:sz w:val="20"/>
                <w:szCs w:val="20"/>
                <w:lang w:eastAsia="en-US"/>
              </w:rPr>
              <w:t>R$ 19.719,99</w:t>
            </w:r>
          </w:p>
        </w:tc>
        <w:tc>
          <w:tcPr>
            <w:tcW w:w="351" w:type="pct"/>
            <w:vAlign w:val="center"/>
          </w:tcPr>
          <w:p w14:paraId="6EAAC1D9" w14:textId="77777777" w:rsidR="004C7797" w:rsidRPr="00163FEB" w:rsidRDefault="00771F2B" w:rsidP="004B5B91">
            <w:pPr>
              <w:tabs>
                <w:tab w:val="left" w:pos="0"/>
              </w:tabs>
              <w:spacing w:before="20" w:after="20"/>
              <w:ind w:left="57" w:right="57"/>
              <w:jc w:val="center"/>
              <w:rPr>
                <w:rFonts w:asciiTheme="minorHAnsi" w:hAnsiTheme="minorHAnsi" w:cstheme="minorHAnsi"/>
                <w:lang w:eastAsia="en-US"/>
              </w:rPr>
            </w:pPr>
            <w:r w:rsidRPr="00163FEB">
              <w:rPr>
                <w:rFonts w:asciiTheme="minorHAnsi" w:hAnsiTheme="minorHAnsi" w:cstheme="minorHAnsi"/>
                <w:lang w:eastAsia="en-US"/>
              </w:rPr>
              <w:t>01</w:t>
            </w:r>
          </w:p>
        </w:tc>
      </w:tr>
      <w:tr w:rsidR="00184577" w:rsidRPr="00163FEB" w14:paraId="7433EAE6" w14:textId="77777777" w:rsidTr="004B5B91">
        <w:trPr>
          <w:trHeight w:val="301"/>
          <w:jc w:val="center"/>
        </w:trPr>
        <w:tc>
          <w:tcPr>
            <w:tcW w:w="3760" w:type="pct"/>
            <w:tcBorders>
              <w:bottom w:val="single" w:sz="4" w:space="0" w:color="auto"/>
            </w:tcBorders>
            <w:shd w:val="clear" w:color="auto" w:fill="F2F2F2"/>
            <w:vAlign w:val="center"/>
          </w:tcPr>
          <w:p w14:paraId="2D68C1AC" w14:textId="77777777" w:rsidR="004C7797" w:rsidRPr="00163FEB" w:rsidRDefault="00771F2B" w:rsidP="004B5B91">
            <w:pPr>
              <w:tabs>
                <w:tab w:val="left" w:pos="0"/>
              </w:tabs>
              <w:spacing w:before="20" w:after="20"/>
              <w:ind w:left="57" w:right="57"/>
              <w:jc w:val="right"/>
              <w:rPr>
                <w:rFonts w:asciiTheme="minorHAnsi" w:hAnsiTheme="minorHAnsi" w:cstheme="minorHAnsi"/>
                <w:b/>
                <w:lang w:eastAsia="en-US"/>
              </w:rPr>
            </w:pPr>
            <w:r w:rsidRPr="00163FEB">
              <w:rPr>
                <w:rFonts w:asciiTheme="minorHAnsi" w:hAnsiTheme="minorHAnsi" w:cstheme="minorHAnsi"/>
                <w:b/>
                <w:lang w:eastAsia="en-US"/>
              </w:rPr>
              <w:t>Total de Agente Político</w:t>
            </w:r>
          </w:p>
        </w:tc>
        <w:tc>
          <w:tcPr>
            <w:tcW w:w="889" w:type="pct"/>
            <w:tcBorders>
              <w:bottom w:val="single" w:sz="4" w:space="0" w:color="auto"/>
            </w:tcBorders>
            <w:shd w:val="clear" w:color="auto" w:fill="F2F2F2"/>
            <w:vAlign w:val="center"/>
          </w:tcPr>
          <w:p w14:paraId="26DAC0D9" w14:textId="77777777" w:rsidR="004C7797" w:rsidRPr="00163FEB" w:rsidRDefault="004C7797" w:rsidP="004B5B91">
            <w:pPr>
              <w:tabs>
                <w:tab w:val="left" w:pos="0"/>
              </w:tabs>
              <w:spacing w:before="20" w:after="20"/>
              <w:ind w:left="57" w:right="57"/>
              <w:jc w:val="center"/>
              <w:rPr>
                <w:rFonts w:asciiTheme="minorHAnsi" w:hAnsiTheme="minorHAnsi" w:cstheme="minorHAnsi"/>
                <w:b/>
                <w:lang w:eastAsia="en-US"/>
              </w:rPr>
            </w:pPr>
          </w:p>
        </w:tc>
        <w:tc>
          <w:tcPr>
            <w:tcW w:w="351" w:type="pct"/>
            <w:tcBorders>
              <w:bottom w:val="single" w:sz="4" w:space="0" w:color="auto"/>
            </w:tcBorders>
            <w:shd w:val="clear" w:color="auto" w:fill="F2F2F2"/>
            <w:vAlign w:val="center"/>
          </w:tcPr>
          <w:p w14:paraId="312504BF" w14:textId="77777777" w:rsidR="004C7797" w:rsidRPr="00163FEB" w:rsidRDefault="00771F2B" w:rsidP="004B5B91">
            <w:pPr>
              <w:tabs>
                <w:tab w:val="left" w:pos="0"/>
              </w:tabs>
              <w:spacing w:before="20" w:after="20"/>
              <w:ind w:left="57" w:right="57"/>
              <w:jc w:val="center"/>
              <w:rPr>
                <w:rFonts w:asciiTheme="minorHAnsi" w:hAnsiTheme="minorHAnsi" w:cstheme="minorHAnsi"/>
                <w:b/>
                <w:lang w:eastAsia="en-US"/>
              </w:rPr>
            </w:pPr>
            <w:r w:rsidRPr="00163FEB">
              <w:rPr>
                <w:rFonts w:asciiTheme="minorHAnsi" w:hAnsiTheme="minorHAnsi" w:cstheme="minorHAnsi"/>
                <w:b/>
                <w:lang w:eastAsia="en-US"/>
              </w:rPr>
              <w:t>01</w:t>
            </w:r>
          </w:p>
        </w:tc>
      </w:tr>
    </w:tbl>
    <w:p w14:paraId="06C77FC1" w14:textId="77777777" w:rsidR="004C7797" w:rsidRPr="00163FEB" w:rsidRDefault="004C7797" w:rsidP="004C7797">
      <w:pPr>
        <w:pStyle w:val="Artigo"/>
        <w:rPr>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4"/>
        <w:gridCol w:w="1784"/>
        <w:gridCol w:w="674"/>
      </w:tblGrid>
      <w:tr w:rsidR="00184577" w:rsidRPr="00163FEB" w14:paraId="49FB61CE" w14:textId="77777777" w:rsidTr="004B5B91">
        <w:trPr>
          <w:trHeight w:val="418"/>
          <w:jc w:val="center"/>
        </w:trPr>
        <w:tc>
          <w:tcPr>
            <w:tcW w:w="3760" w:type="pct"/>
            <w:tcBorders>
              <w:top w:val="single" w:sz="4" w:space="0" w:color="auto"/>
            </w:tcBorders>
            <w:shd w:val="clear" w:color="auto" w:fill="F2F2F2"/>
            <w:vAlign w:val="center"/>
          </w:tcPr>
          <w:p w14:paraId="2E7CCEE1" w14:textId="77777777" w:rsidR="004C7797" w:rsidRPr="00163FEB" w:rsidRDefault="00771F2B" w:rsidP="004B5B91">
            <w:pPr>
              <w:tabs>
                <w:tab w:val="left" w:pos="0"/>
              </w:tabs>
              <w:spacing w:before="20" w:after="20"/>
              <w:jc w:val="center"/>
              <w:rPr>
                <w:rFonts w:asciiTheme="minorHAnsi" w:hAnsiTheme="minorHAnsi" w:cstheme="minorHAnsi"/>
                <w:b/>
                <w:lang w:eastAsia="en-US"/>
              </w:rPr>
            </w:pPr>
            <w:r w:rsidRPr="00163FEB">
              <w:rPr>
                <w:rFonts w:asciiTheme="minorHAnsi" w:hAnsiTheme="minorHAnsi" w:cstheme="minorHAnsi"/>
                <w:b/>
                <w:lang w:eastAsia="en-US"/>
              </w:rPr>
              <w:t>Cargos em Comissão</w:t>
            </w:r>
          </w:p>
        </w:tc>
        <w:tc>
          <w:tcPr>
            <w:tcW w:w="900" w:type="pct"/>
            <w:tcBorders>
              <w:top w:val="single" w:sz="4" w:space="0" w:color="auto"/>
            </w:tcBorders>
            <w:shd w:val="clear" w:color="auto" w:fill="F2F2F2"/>
            <w:vAlign w:val="center"/>
          </w:tcPr>
          <w:p w14:paraId="05195752" w14:textId="77777777" w:rsidR="004C7797" w:rsidRPr="00163FEB" w:rsidRDefault="00771F2B" w:rsidP="004B5B91">
            <w:pPr>
              <w:tabs>
                <w:tab w:val="left" w:pos="0"/>
              </w:tabs>
              <w:spacing w:before="20" w:after="20"/>
              <w:jc w:val="center"/>
              <w:rPr>
                <w:rFonts w:asciiTheme="minorHAnsi" w:hAnsiTheme="minorHAnsi" w:cstheme="minorHAnsi"/>
                <w:b/>
                <w:sz w:val="20"/>
                <w:szCs w:val="20"/>
                <w:lang w:eastAsia="en-US"/>
              </w:rPr>
            </w:pPr>
            <w:r w:rsidRPr="00163FEB">
              <w:rPr>
                <w:rFonts w:asciiTheme="minorHAnsi" w:hAnsiTheme="minorHAnsi" w:cstheme="minorHAnsi"/>
                <w:b/>
                <w:sz w:val="20"/>
                <w:szCs w:val="20"/>
                <w:lang w:eastAsia="en-US"/>
              </w:rPr>
              <w:t>Remuneração</w:t>
            </w:r>
          </w:p>
        </w:tc>
        <w:tc>
          <w:tcPr>
            <w:tcW w:w="340" w:type="pct"/>
            <w:tcBorders>
              <w:top w:val="single" w:sz="4" w:space="0" w:color="auto"/>
            </w:tcBorders>
            <w:shd w:val="clear" w:color="auto" w:fill="F2F2F2"/>
            <w:vAlign w:val="center"/>
          </w:tcPr>
          <w:p w14:paraId="3837A681" w14:textId="77777777" w:rsidR="004C7797" w:rsidRPr="00163FEB" w:rsidRDefault="00771F2B" w:rsidP="004B5B91">
            <w:pPr>
              <w:tabs>
                <w:tab w:val="left" w:pos="0"/>
              </w:tabs>
              <w:spacing w:before="20" w:after="20"/>
              <w:jc w:val="center"/>
              <w:rPr>
                <w:rFonts w:asciiTheme="minorHAnsi" w:hAnsiTheme="minorHAnsi" w:cstheme="minorHAnsi"/>
                <w:b/>
                <w:lang w:eastAsia="en-US"/>
              </w:rPr>
            </w:pPr>
            <w:r w:rsidRPr="00163FEB">
              <w:rPr>
                <w:rFonts w:asciiTheme="minorHAnsi" w:hAnsiTheme="minorHAnsi" w:cstheme="minorHAnsi"/>
                <w:b/>
                <w:lang w:eastAsia="en-US"/>
              </w:rPr>
              <w:t>Nº</w:t>
            </w:r>
          </w:p>
        </w:tc>
      </w:tr>
      <w:tr w:rsidR="00184577" w:rsidRPr="00163FEB" w14:paraId="3AC3842F" w14:textId="77777777" w:rsidTr="004B5B91">
        <w:trPr>
          <w:trHeight w:val="351"/>
          <w:jc w:val="center"/>
        </w:trPr>
        <w:tc>
          <w:tcPr>
            <w:tcW w:w="3760" w:type="pct"/>
            <w:vAlign w:val="center"/>
          </w:tcPr>
          <w:p w14:paraId="4BE3E57D" w14:textId="77777777" w:rsidR="004C7797" w:rsidRPr="00163FEB" w:rsidRDefault="00771F2B" w:rsidP="004B5B91">
            <w:pPr>
              <w:tabs>
                <w:tab w:val="left" w:pos="0"/>
              </w:tabs>
              <w:spacing w:before="20" w:after="20"/>
              <w:rPr>
                <w:rFonts w:asciiTheme="minorHAnsi" w:hAnsiTheme="minorHAnsi" w:cstheme="minorHAnsi"/>
                <w:lang w:eastAsia="en-US"/>
              </w:rPr>
            </w:pPr>
            <w:r w:rsidRPr="00163FEB">
              <w:rPr>
                <w:rFonts w:asciiTheme="minorHAnsi" w:hAnsiTheme="minorHAnsi" w:cstheme="minorHAnsi"/>
                <w:lang w:eastAsia="en-US"/>
              </w:rPr>
              <w:t xml:space="preserve">Diretor de Administração Geral, Gestão de Pessoal e Previdência </w:t>
            </w:r>
            <w:r w:rsidRPr="00163FEB">
              <w:rPr>
                <w:rFonts w:asciiTheme="minorHAnsi" w:hAnsiTheme="minorHAnsi" w:cstheme="minorHAnsi"/>
                <w:vertAlign w:val="superscript"/>
                <w:lang w:eastAsia="en-US"/>
              </w:rPr>
              <w:t>(*) (**)</w:t>
            </w:r>
          </w:p>
        </w:tc>
        <w:tc>
          <w:tcPr>
            <w:tcW w:w="900" w:type="pct"/>
            <w:vAlign w:val="center"/>
          </w:tcPr>
          <w:p w14:paraId="00E7DB75" w14:textId="77777777" w:rsidR="004C7797" w:rsidRPr="00163FEB" w:rsidRDefault="00771F2B" w:rsidP="004B5B91">
            <w:pPr>
              <w:tabs>
                <w:tab w:val="left" w:pos="0"/>
              </w:tabs>
              <w:spacing w:before="20" w:after="20"/>
              <w:jc w:val="right"/>
              <w:rPr>
                <w:rFonts w:asciiTheme="minorHAnsi" w:hAnsiTheme="minorHAnsi" w:cstheme="minorHAnsi"/>
                <w:lang w:eastAsia="en-US"/>
              </w:rPr>
            </w:pPr>
            <w:r w:rsidRPr="00163FEB">
              <w:rPr>
                <w:rFonts w:asciiTheme="minorHAnsi" w:hAnsiTheme="minorHAnsi" w:cstheme="minorHAnsi"/>
                <w:lang w:eastAsia="en-US"/>
              </w:rPr>
              <w:t>R$ 11.232,18</w:t>
            </w:r>
          </w:p>
        </w:tc>
        <w:tc>
          <w:tcPr>
            <w:tcW w:w="340" w:type="pct"/>
            <w:vAlign w:val="center"/>
          </w:tcPr>
          <w:p w14:paraId="59DAD252" w14:textId="77777777" w:rsidR="004C7797" w:rsidRPr="00163FEB" w:rsidRDefault="00771F2B" w:rsidP="004B5B91">
            <w:pPr>
              <w:tabs>
                <w:tab w:val="left" w:pos="0"/>
              </w:tabs>
              <w:spacing w:before="20" w:after="20"/>
              <w:jc w:val="center"/>
              <w:rPr>
                <w:rFonts w:asciiTheme="minorHAnsi" w:hAnsiTheme="minorHAnsi" w:cstheme="minorHAnsi"/>
                <w:lang w:eastAsia="en-US"/>
              </w:rPr>
            </w:pPr>
            <w:r w:rsidRPr="00163FEB">
              <w:rPr>
                <w:rFonts w:asciiTheme="minorHAnsi" w:hAnsiTheme="minorHAnsi" w:cstheme="minorHAnsi"/>
                <w:lang w:eastAsia="en-US"/>
              </w:rPr>
              <w:t>01</w:t>
            </w:r>
          </w:p>
        </w:tc>
      </w:tr>
      <w:tr w:rsidR="00184577" w:rsidRPr="00163FEB" w14:paraId="1B589F1A" w14:textId="77777777" w:rsidTr="004B5B91">
        <w:trPr>
          <w:trHeight w:val="351"/>
          <w:jc w:val="center"/>
        </w:trPr>
        <w:tc>
          <w:tcPr>
            <w:tcW w:w="3760" w:type="pct"/>
            <w:vAlign w:val="center"/>
          </w:tcPr>
          <w:p w14:paraId="79B2CFB2" w14:textId="77777777" w:rsidR="004C7797" w:rsidRPr="00163FEB" w:rsidRDefault="00771F2B" w:rsidP="004B5B91">
            <w:pPr>
              <w:tabs>
                <w:tab w:val="left" w:pos="0"/>
              </w:tabs>
              <w:spacing w:before="20" w:after="20"/>
              <w:rPr>
                <w:rFonts w:asciiTheme="minorHAnsi" w:hAnsiTheme="minorHAnsi" w:cstheme="minorHAnsi"/>
                <w:lang w:eastAsia="en-US"/>
              </w:rPr>
            </w:pPr>
            <w:r w:rsidRPr="00163FEB">
              <w:rPr>
                <w:rFonts w:asciiTheme="minorHAnsi" w:hAnsiTheme="minorHAnsi" w:cstheme="minorHAnsi"/>
                <w:lang w:eastAsia="en-US"/>
              </w:rPr>
              <w:t xml:space="preserve">Diretor de Gestão Financeira e Contábil </w:t>
            </w:r>
            <w:r w:rsidRPr="00163FEB">
              <w:rPr>
                <w:rFonts w:asciiTheme="minorHAnsi" w:hAnsiTheme="minorHAnsi" w:cstheme="minorHAnsi"/>
                <w:vertAlign w:val="superscript"/>
                <w:lang w:eastAsia="en-US"/>
              </w:rPr>
              <w:t>(*) (**)</w:t>
            </w:r>
          </w:p>
        </w:tc>
        <w:tc>
          <w:tcPr>
            <w:tcW w:w="900" w:type="pct"/>
            <w:vAlign w:val="center"/>
          </w:tcPr>
          <w:p w14:paraId="5BD6CA96" w14:textId="77777777" w:rsidR="004C7797" w:rsidRPr="00163FEB" w:rsidRDefault="00771F2B" w:rsidP="004B5B91">
            <w:pPr>
              <w:tabs>
                <w:tab w:val="left" w:pos="0"/>
              </w:tabs>
              <w:spacing w:before="20" w:after="20"/>
              <w:jc w:val="right"/>
              <w:rPr>
                <w:rFonts w:asciiTheme="minorHAnsi" w:hAnsiTheme="minorHAnsi" w:cstheme="minorHAnsi"/>
                <w:lang w:eastAsia="en-US"/>
              </w:rPr>
            </w:pPr>
            <w:r w:rsidRPr="00163FEB">
              <w:rPr>
                <w:rFonts w:asciiTheme="minorHAnsi" w:hAnsiTheme="minorHAnsi" w:cstheme="minorHAnsi"/>
                <w:lang w:eastAsia="en-US"/>
              </w:rPr>
              <w:t>R$ 11.232,18</w:t>
            </w:r>
          </w:p>
        </w:tc>
        <w:tc>
          <w:tcPr>
            <w:tcW w:w="340" w:type="pct"/>
            <w:vAlign w:val="center"/>
          </w:tcPr>
          <w:p w14:paraId="5A26BE1F" w14:textId="77777777" w:rsidR="004C7797" w:rsidRPr="00163FEB" w:rsidRDefault="00771F2B" w:rsidP="004B5B91">
            <w:pPr>
              <w:tabs>
                <w:tab w:val="left" w:pos="0"/>
              </w:tabs>
              <w:spacing w:before="20" w:after="20"/>
              <w:jc w:val="center"/>
              <w:rPr>
                <w:rFonts w:asciiTheme="minorHAnsi" w:hAnsiTheme="minorHAnsi" w:cstheme="minorHAnsi"/>
                <w:lang w:eastAsia="en-US"/>
              </w:rPr>
            </w:pPr>
            <w:r w:rsidRPr="00163FEB">
              <w:rPr>
                <w:rFonts w:asciiTheme="minorHAnsi" w:hAnsiTheme="minorHAnsi" w:cstheme="minorHAnsi"/>
                <w:lang w:eastAsia="en-US"/>
              </w:rPr>
              <w:t>01</w:t>
            </w:r>
          </w:p>
        </w:tc>
      </w:tr>
      <w:tr w:rsidR="00184577" w:rsidRPr="00163FEB" w14:paraId="2D6A5C0B" w14:textId="77777777" w:rsidTr="004B5B91">
        <w:trPr>
          <w:trHeight w:val="351"/>
          <w:jc w:val="center"/>
        </w:trPr>
        <w:tc>
          <w:tcPr>
            <w:tcW w:w="3760" w:type="pct"/>
            <w:vAlign w:val="center"/>
          </w:tcPr>
          <w:p w14:paraId="31DC7B3E" w14:textId="77777777" w:rsidR="004C7797" w:rsidRPr="00163FEB" w:rsidRDefault="00771F2B" w:rsidP="004B5B91">
            <w:pPr>
              <w:tabs>
                <w:tab w:val="left" w:pos="0"/>
              </w:tabs>
              <w:spacing w:before="20" w:after="20"/>
              <w:rPr>
                <w:rFonts w:asciiTheme="minorHAnsi" w:hAnsiTheme="minorHAnsi" w:cstheme="minorHAnsi"/>
                <w:lang w:eastAsia="en-US"/>
              </w:rPr>
            </w:pPr>
            <w:r w:rsidRPr="00163FEB">
              <w:rPr>
                <w:rFonts w:asciiTheme="minorHAnsi" w:hAnsiTheme="minorHAnsi" w:cstheme="minorHAnsi"/>
                <w:lang w:eastAsia="en-US"/>
              </w:rPr>
              <w:t>Assistente do Diretor-Presidente</w:t>
            </w:r>
          </w:p>
        </w:tc>
        <w:tc>
          <w:tcPr>
            <w:tcW w:w="900" w:type="pct"/>
            <w:vAlign w:val="center"/>
          </w:tcPr>
          <w:p w14:paraId="7270C858" w14:textId="77777777" w:rsidR="004C7797" w:rsidRPr="00163FEB" w:rsidRDefault="00771F2B" w:rsidP="004B5B91">
            <w:pPr>
              <w:tabs>
                <w:tab w:val="left" w:pos="0"/>
              </w:tabs>
              <w:spacing w:before="20" w:after="20"/>
              <w:jc w:val="right"/>
              <w:rPr>
                <w:rFonts w:asciiTheme="minorHAnsi" w:hAnsiTheme="minorHAnsi" w:cstheme="minorHAnsi"/>
                <w:lang w:eastAsia="en-US"/>
              </w:rPr>
            </w:pPr>
            <w:r w:rsidRPr="00163FEB">
              <w:rPr>
                <w:rFonts w:asciiTheme="minorHAnsi" w:hAnsiTheme="minorHAnsi" w:cstheme="minorHAnsi"/>
                <w:lang w:eastAsia="en-US"/>
              </w:rPr>
              <w:t>R$ 7.701,47</w:t>
            </w:r>
          </w:p>
        </w:tc>
        <w:tc>
          <w:tcPr>
            <w:tcW w:w="340" w:type="pct"/>
            <w:vAlign w:val="center"/>
          </w:tcPr>
          <w:p w14:paraId="6BC2DB77" w14:textId="77777777" w:rsidR="004C7797" w:rsidRPr="00163FEB" w:rsidRDefault="00771F2B" w:rsidP="004B5B91">
            <w:pPr>
              <w:tabs>
                <w:tab w:val="left" w:pos="0"/>
              </w:tabs>
              <w:spacing w:before="20" w:after="20"/>
              <w:jc w:val="center"/>
              <w:rPr>
                <w:rFonts w:asciiTheme="minorHAnsi" w:hAnsiTheme="minorHAnsi" w:cstheme="minorHAnsi"/>
                <w:lang w:eastAsia="en-US"/>
              </w:rPr>
            </w:pPr>
            <w:r w:rsidRPr="00163FEB">
              <w:rPr>
                <w:rFonts w:asciiTheme="minorHAnsi" w:hAnsiTheme="minorHAnsi" w:cstheme="minorHAnsi"/>
                <w:lang w:eastAsia="en-US"/>
              </w:rPr>
              <w:t>01</w:t>
            </w:r>
          </w:p>
        </w:tc>
      </w:tr>
      <w:tr w:rsidR="00184577" w:rsidRPr="00163FEB" w14:paraId="4CE70D32" w14:textId="77777777" w:rsidTr="004B5B91">
        <w:trPr>
          <w:trHeight w:val="418"/>
          <w:jc w:val="center"/>
        </w:trPr>
        <w:tc>
          <w:tcPr>
            <w:tcW w:w="3760" w:type="pct"/>
            <w:shd w:val="clear" w:color="auto" w:fill="F2F2F2"/>
            <w:vAlign w:val="center"/>
          </w:tcPr>
          <w:p w14:paraId="6459D68E" w14:textId="77777777" w:rsidR="004C7797" w:rsidRPr="00163FEB" w:rsidRDefault="00771F2B" w:rsidP="004B5B91">
            <w:pPr>
              <w:tabs>
                <w:tab w:val="left" w:pos="0"/>
              </w:tabs>
              <w:spacing w:before="20" w:after="20"/>
              <w:jc w:val="right"/>
              <w:rPr>
                <w:rFonts w:asciiTheme="minorHAnsi" w:hAnsiTheme="minorHAnsi" w:cstheme="minorHAnsi"/>
                <w:b/>
                <w:lang w:eastAsia="en-US"/>
              </w:rPr>
            </w:pPr>
            <w:r w:rsidRPr="00163FEB">
              <w:rPr>
                <w:rFonts w:asciiTheme="minorHAnsi" w:hAnsiTheme="minorHAnsi" w:cstheme="minorHAnsi"/>
                <w:b/>
                <w:lang w:eastAsia="en-US"/>
              </w:rPr>
              <w:t>Total de Cargos em Comissão</w:t>
            </w:r>
          </w:p>
        </w:tc>
        <w:tc>
          <w:tcPr>
            <w:tcW w:w="900" w:type="pct"/>
            <w:shd w:val="clear" w:color="auto" w:fill="F2F2F2"/>
            <w:vAlign w:val="center"/>
          </w:tcPr>
          <w:p w14:paraId="6588E724" w14:textId="77777777" w:rsidR="004C7797" w:rsidRPr="00163FEB" w:rsidRDefault="004C7797" w:rsidP="004B5B91">
            <w:pPr>
              <w:tabs>
                <w:tab w:val="left" w:pos="0"/>
              </w:tabs>
              <w:spacing w:before="20" w:after="20"/>
              <w:jc w:val="center"/>
              <w:rPr>
                <w:rFonts w:asciiTheme="minorHAnsi" w:hAnsiTheme="minorHAnsi" w:cstheme="minorHAnsi"/>
                <w:b/>
                <w:lang w:eastAsia="en-US"/>
              </w:rPr>
            </w:pPr>
          </w:p>
        </w:tc>
        <w:tc>
          <w:tcPr>
            <w:tcW w:w="340" w:type="pct"/>
            <w:shd w:val="clear" w:color="auto" w:fill="F2F2F2"/>
            <w:vAlign w:val="center"/>
          </w:tcPr>
          <w:p w14:paraId="50183CF3" w14:textId="77777777" w:rsidR="004C7797" w:rsidRPr="00163FEB" w:rsidRDefault="00771F2B" w:rsidP="004B5B91">
            <w:pPr>
              <w:tabs>
                <w:tab w:val="left" w:pos="0"/>
              </w:tabs>
              <w:spacing w:before="20" w:after="20"/>
              <w:jc w:val="center"/>
              <w:rPr>
                <w:rFonts w:asciiTheme="minorHAnsi" w:hAnsiTheme="minorHAnsi" w:cstheme="minorHAnsi"/>
                <w:b/>
                <w:lang w:eastAsia="en-US"/>
              </w:rPr>
            </w:pPr>
            <w:r w:rsidRPr="00163FEB">
              <w:rPr>
                <w:rFonts w:asciiTheme="minorHAnsi" w:hAnsiTheme="minorHAnsi" w:cstheme="minorHAnsi"/>
                <w:b/>
                <w:lang w:eastAsia="en-US"/>
              </w:rPr>
              <w:t>03</w:t>
            </w:r>
          </w:p>
        </w:tc>
      </w:tr>
    </w:tbl>
    <w:p w14:paraId="56F2059D" w14:textId="77777777" w:rsidR="004C7797" w:rsidRPr="00163FEB" w:rsidRDefault="00771F2B" w:rsidP="005147DE">
      <w:pPr>
        <w:tabs>
          <w:tab w:val="left" w:pos="0"/>
        </w:tabs>
        <w:spacing w:before="40"/>
        <w:jc w:val="both"/>
        <w:rPr>
          <w:rFonts w:asciiTheme="minorHAnsi" w:hAnsiTheme="minorHAnsi" w:cstheme="minorHAnsi"/>
          <w:lang w:eastAsia="en-US"/>
        </w:rPr>
      </w:pPr>
      <w:r w:rsidRPr="00163FEB">
        <w:rPr>
          <w:rFonts w:asciiTheme="minorHAnsi" w:hAnsiTheme="minorHAnsi" w:cstheme="minorHAnsi"/>
          <w:vertAlign w:val="superscript"/>
          <w:lang w:eastAsia="en-US"/>
        </w:rPr>
        <w:t>(*)</w:t>
      </w:r>
      <w:r w:rsidRPr="00163FEB">
        <w:rPr>
          <w:rFonts w:asciiTheme="minorHAnsi" w:hAnsiTheme="minorHAnsi" w:cstheme="minorHAnsi"/>
          <w:lang w:eastAsia="en-US"/>
        </w:rPr>
        <w:t xml:space="preserve"> os cargos em comissão implicam dedicação exclusiva com jornada mínima de 40 horas semanais.</w:t>
      </w:r>
    </w:p>
    <w:p w14:paraId="1DCE38B2" w14:textId="77777777" w:rsidR="004C7797" w:rsidRPr="00163FEB" w:rsidRDefault="00771F2B" w:rsidP="005147DE">
      <w:pPr>
        <w:tabs>
          <w:tab w:val="left" w:pos="0"/>
        </w:tabs>
        <w:spacing w:before="40"/>
        <w:jc w:val="both"/>
        <w:rPr>
          <w:rFonts w:asciiTheme="minorHAnsi" w:hAnsiTheme="minorHAnsi" w:cstheme="minorHAnsi"/>
          <w:lang w:eastAsia="en-US"/>
        </w:rPr>
      </w:pPr>
      <w:r w:rsidRPr="00163FEB">
        <w:rPr>
          <w:rFonts w:asciiTheme="minorHAnsi" w:hAnsiTheme="minorHAnsi" w:cstheme="minorHAnsi"/>
          <w:vertAlign w:val="superscript"/>
          <w:lang w:eastAsia="en-US"/>
        </w:rPr>
        <w:t>(**)</w:t>
      </w:r>
      <w:r w:rsidRPr="00163FEB">
        <w:rPr>
          <w:rFonts w:asciiTheme="minorHAnsi" w:hAnsiTheme="minorHAnsi" w:cstheme="minorHAnsi"/>
          <w:lang w:eastAsia="en-US"/>
        </w:rPr>
        <w:t xml:space="preserve"> a remuneração referencia-se em Cargos em Comissão similares da Estrutura da Administração Direta o seu pagamento será efetuado diretamente no caso de nomeação de não segurado ou, por meio da diferença remuneratória entre o vencimento do cargo efetivo e o valor de referência contido na tabela.</w:t>
      </w:r>
    </w:p>
    <w:p w14:paraId="0B61C448" w14:textId="77777777" w:rsidR="004C7797" w:rsidRPr="00163FEB" w:rsidRDefault="004C7797" w:rsidP="004C7797">
      <w:pPr>
        <w:tabs>
          <w:tab w:val="left" w:pos="0"/>
        </w:tabs>
        <w:spacing w:before="40"/>
        <w:rPr>
          <w:rFonts w:asciiTheme="minorHAnsi" w:hAnsiTheme="minorHAnsi" w:cstheme="minorHAnsi"/>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4"/>
        <w:gridCol w:w="1784"/>
        <w:gridCol w:w="674"/>
      </w:tblGrid>
      <w:tr w:rsidR="00184577" w:rsidRPr="00163FEB" w14:paraId="647A69DD" w14:textId="77777777" w:rsidTr="004B5B91">
        <w:trPr>
          <w:trHeight w:val="418"/>
          <w:jc w:val="center"/>
        </w:trPr>
        <w:tc>
          <w:tcPr>
            <w:tcW w:w="3760" w:type="pct"/>
            <w:tcBorders>
              <w:top w:val="single" w:sz="4" w:space="0" w:color="auto"/>
            </w:tcBorders>
            <w:shd w:val="clear" w:color="auto" w:fill="F2F2F2"/>
            <w:vAlign w:val="center"/>
          </w:tcPr>
          <w:p w14:paraId="40B3B9CD" w14:textId="77777777" w:rsidR="004C7797" w:rsidRPr="00163FEB" w:rsidRDefault="00771F2B" w:rsidP="004B5B91">
            <w:pPr>
              <w:tabs>
                <w:tab w:val="left" w:pos="0"/>
              </w:tabs>
              <w:spacing w:before="20" w:after="20"/>
              <w:jc w:val="center"/>
              <w:rPr>
                <w:rFonts w:asciiTheme="minorHAnsi" w:hAnsiTheme="minorHAnsi" w:cstheme="minorHAnsi"/>
                <w:b/>
                <w:lang w:eastAsia="en-US"/>
              </w:rPr>
            </w:pPr>
            <w:r w:rsidRPr="00163FEB">
              <w:rPr>
                <w:rFonts w:asciiTheme="minorHAnsi" w:hAnsiTheme="minorHAnsi" w:cstheme="minorHAnsi"/>
                <w:b/>
                <w:lang w:eastAsia="en-US"/>
              </w:rPr>
              <w:t>Funções de Confiança</w:t>
            </w:r>
          </w:p>
        </w:tc>
        <w:tc>
          <w:tcPr>
            <w:tcW w:w="900" w:type="pct"/>
            <w:tcBorders>
              <w:top w:val="single" w:sz="4" w:space="0" w:color="auto"/>
            </w:tcBorders>
            <w:shd w:val="clear" w:color="auto" w:fill="F2F2F2"/>
            <w:vAlign w:val="center"/>
          </w:tcPr>
          <w:p w14:paraId="49EBB76D" w14:textId="77777777" w:rsidR="004C7797" w:rsidRPr="00163FEB" w:rsidRDefault="00771F2B" w:rsidP="004B5B91">
            <w:pPr>
              <w:tabs>
                <w:tab w:val="left" w:pos="0"/>
              </w:tabs>
              <w:spacing w:before="20" w:after="20"/>
              <w:jc w:val="center"/>
              <w:rPr>
                <w:rFonts w:asciiTheme="minorHAnsi" w:hAnsiTheme="minorHAnsi" w:cstheme="minorHAnsi"/>
                <w:b/>
                <w:sz w:val="20"/>
                <w:szCs w:val="20"/>
                <w:lang w:eastAsia="en-US"/>
              </w:rPr>
            </w:pPr>
            <w:r w:rsidRPr="00163FEB">
              <w:rPr>
                <w:rFonts w:asciiTheme="minorHAnsi" w:hAnsiTheme="minorHAnsi" w:cstheme="minorHAnsi"/>
                <w:b/>
                <w:sz w:val="20"/>
                <w:szCs w:val="20"/>
                <w:lang w:eastAsia="en-US"/>
              </w:rPr>
              <w:t>Remuneração</w:t>
            </w:r>
          </w:p>
        </w:tc>
        <w:tc>
          <w:tcPr>
            <w:tcW w:w="340" w:type="pct"/>
            <w:tcBorders>
              <w:top w:val="single" w:sz="4" w:space="0" w:color="auto"/>
            </w:tcBorders>
            <w:shd w:val="clear" w:color="auto" w:fill="F2F2F2"/>
            <w:vAlign w:val="center"/>
          </w:tcPr>
          <w:p w14:paraId="72E8B526" w14:textId="77777777" w:rsidR="004C7797" w:rsidRPr="00163FEB" w:rsidRDefault="00771F2B" w:rsidP="004B5B91">
            <w:pPr>
              <w:tabs>
                <w:tab w:val="left" w:pos="0"/>
              </w:tabs>
              <w:spacing w:before="20" w:after="20"/>
              <w:jc w:val="center"/>
              <w:rPr>
                <w:rFonts w:asciiTheme="minorHAnsi" w:hAnsiTheme="minorHAnsi" w:cstheme="minorHAnsi"/>
                <w:b/>
                <w:lang w:eastAsia="en-US"/>
              </w:rPr>
            </w:pPr>
            <w:r w:rsidRPr="00163FEB">
              <w:rPr>
                <w:rFonts w:asciiTheme="minorHAnsi" w:hAnsiTheme="minorHAnsi" w:cstheme="minorHAnsi"/>
                <w:b/>
                <w:lang w:eastAsia="en-US"/>
              </w:rPr>
              <w:t>Nº</w:t>
            </w:r>
          </w:p>
        </w:tc>
      </w:tr>
      <w:tr w:rsidR="00184577" w:rsidRPr="00163FEB" w14:paraId="5877AE97" w14:textId="77777777" w:rsidTr="004B5B91">
        <w:trPr>
          <w:trHeight w:val="351"/>
          <w:jc w:val="center"/>
        </w:trPr>
        <w:tc>
          <w:tcPr>
            <w:tcW w:w="3760" w:type="pct"/>
            <w:vAlign w:val="center"/>
          </w:tcPr>
          <w:p w14:paraId="473C3540" w14:textId="77777777" w:rsidR="004C7797" w:rsidRPr="00163FEB" w:rsidRDefault="00771F2B" w:rsidP="004B5B91">
            <w:pPr>
              <w:tabs>
                <w:tab w:val="left" w:pos="0"/>
              </w:tabs>
              <w:spacing w:before="20" w:after="20"/>
              <w:rPr>
                <w:rFonts w:asciiTheme="minorHAnsi" w:hAnsiTheme="minorHAnsi" w:cstheme="minorHAnsi"/>
                <w:lang w:eastAsia="en-US"/>
              </w:rPr>
            </w:pPr>
            <w:r w:rsidRPr="00163FEB">
              <w:rPr>
                <w:rFonts w:asciiTheme="minorHAnsi" w:hAnsiTheme="minorHAnsi" w:cstheme="minorHAnsi"/>
                <w:lang w:eastAsia="en-US"/>
              </w:rPr>
              <w:t xml:space="preserve">Ouvidor Previdenciário </w:t>
            </w:r>
            <w:r w:rsidRPr="00163FEB">
              <w:rPr>
                <w:rFonts w:asciiTheme="minorHAnsi" w:hAnsiTheme="minorHAnsi" w:cstheme="minorHAnsi"/>
                <w:vertAlign w:val="superscript"/>
                <w:lang w:eastAsia="en-US"/>
              </w:rPr>
              <w:t>(*) (**)</w:t>
            </w:r>
          </w:p>
        </w:tc>
        <w:tc>
          <w:tcPr>
            <w:tcW w:w="900" w:type="pct"/>
            <w:vAlign w:val="center"/>
          </w:tcPr>
          <w:p w14:paraId="6BD3BCA7" w14:textId="77777777" w:rsidR="004C7797" w:rsidRPr="00163FEB" w:rsidRDefault="00771F2B" w:rsidP="004B5B91">
            <w:pPr>
              <w:tabs>
                <w:tab w:val="left" w:pos="0"/>
              </w:tabs>
              <w:spacing w:before="20" w:after="20"/>
              <w:jc w:val="right"/>
              <w:rPr>
                <w:rFonts w:asciiTheme="minorHAnsi" w:hAnsiTheme="minorHAnsi" w:cstheme="minorHAnsi"/>
                <w:lang w:eastAsia="en-US"/>
              </w:rPr>
            </w:pPr>
            <w:r w:rsidRPr="00163FEB">
              <w:rPr>
                <w:rFonts w:asciiTheme="minorHAnsi" w:hAnsiTheme="minorHAnsi" w:cstheme="minorHAnsi"/>
                <w:lang w:eastAsia="en-US"/>
              </w:rPr>
              <w:t>R$   6.767,81</w:t>
            </w:r>
          </w:p>
        </w:tc>
        <w:tc>
          <w:tcPr>
            <w:tcW w:w="340" w:type="pct"/>
            <w:vAlign w:val="center"/>
          </w:tcPr>
          <w:p w14:paraId="34F93BCB" w14:textId="77777777" w:rsidR="004C7797" w:rsidRPr="00163FEB" w:rsidRDefault="00771F2B" w:rsidP="004B5B91">
            <w:pPr>
              <w:tabs>
                <w:tab w:val="left" w:pos="0"/>
              </w:tabs>
              <w:spacing w:before="20" w:after="20"/>
              <w:jc w:val="center"/>
              <w:rPr>
                <w:rFonts w:asciiTheme="minorHAnsi" w:hAnsiTheme="minorHAnsi" w:cstheme="minorHAnsi"/>
                <w:lang w:eastAsia="en-US"/>
              </w:rPr>
            </w:pPr>
            <w:r w:rsidRPr="00163FEB">
              <w:rPr>
                <w:rFonts w:asciiTheme="minorHAnsi" w:hAnsiTheme="minorHAnsi" w:cstheme="minorHAnsi"/>
                <w:lang w:eastAsia="en-US"/>
              </w:rPr>
              <w:t>01</w:t>
            </w:r>
          </w:p>
        </w:tc>
      </w:tr>
      <w:tr w:rsidR="00184577" w:rsidRPr="00163FEB" w14:paraId="5F33E0A4" w14:textId="77777777" w:rsidTr="004B5B91">
        <w:trPr>
          <w:trHeight w:val="351"/>
          <w:jc w:val="center"/>
        </w:trPr>
        <w:tc>
          <w:tcPr>
            <w:tcW w:w="3760" w:type="pct"/>
            <w:vAlign w:val="center"/>
          </w:tcPr>
          <w:p w14:paraId="0271BA84" w14:textId="77777777" w:rsidR="004C7797" w:rsidRPr="00163FEB" w:rsidRDefault="00771F2B" w:rsidP="004B5B91">
            <w:pPr>
              <w:tabs>
                <w:tab w:val="left" w:pos="0"/>
              </w:tabs>
              <w:spacing w:before="20" w:after="20"/>
              <w:rPr>
                <w:rFonts w:asciiTheme="minorHAnsi" w:hAnsiTheme="minorHAnsi" w:cstheme="minorHAnsi"/>
                <w:lang w:eastAsia="en-US"/>
              </w:rPr>
            </w:pPr>
            <w:r w:rsidRPr="00163FEB">
              <w:rPr>
                <w:rFonts w:asciiTheme="minorHAnsi" w:hAnsiTheme="minorHAnsi" w:cstheme="minorHAnsi"/>
                <w:lang w:eastAsia="en-US"/>
              </w:rPr>
              <w:lastRenderedPageBreak/>
              <w:t xml:space="preserve">Controlador Interno </w:t>
            </w:r>
            <w:r w:rsidRPr="00163FEB">
              <w:rPr>
                <w:rFonts w:asciiTheme="minorHAnsi" w:hAnsiTheme="minorHAnsi" w:cstheme="minorHAnsi"/>
                <w:vertAlign w:val="superscript"/>
                <w:lang w:eastAsia="en-US"/>
              </w:rPr>
              <w:t>(*) (**)</w:t>
            </w:r>
          </w:p>
        </w:tc>
        <w:tc>
          <w:tcPr>
            <w:tcW w:w="900" w:type="pct"/>
            <w:vAlign w:val="center"/>
          </w:tcPr>
          <w:p w14:paraId="600CFD65" w14:textId="77777777" w:rsidR="004C7797" w:rsidRPr="00163FEB" w:rsidRDefault="00771F2B" w:rsidP="004B5B91">
            <w:pPr>
              <w:tabs>
                <w:tab w:val="left" w:pos="0"/>
              </w:tabs>
              <w:spacing w:before="20" w:after="20"/>
              <w:jc w:val="right"/>
              <w:rPr>
                <w:rFonts w:asciiTheme="minorHAnsi" w:hAnsiTheme="minorHAnsi" w:cstheme="minorHAnsi"/>
                <w:lang w:eastAsia="en-US"/>
              </w:rPr>
            </w:pPr>
            <w:r w:rsidRPr="00163FEB">
              <w:rPr>
                <w:rFonts w:asciiTheme="minorHAnsi" w:hAnsiTheme="minorHAnsi" w:cstheme="minorHAnsi"/>
                <w:lang w:eastAsia="en-US"/>
              </w:rPr>
              <w:t>R$   6.767,81</w:t>
            </w:r>
          </w:p>
        </w:tc>
        <w:tc>
          <w:tcPr>
            <w:tcW w:w="340" w:type="pct"/>
            <w:vAlign w:val="center"/>
          </w:tcPr>
          <w:p w14:paraId="6D61E24F" w14:textId="77777777" w:rsidR="004C7797" w:rsidRPr="00163FEB" w:rsidRDefault="00771F2B" w:rsidP="004B5B91">
            <w:pPr>
              <w:tabs>
                <w:tab w:val="left" w:pos="0"/>
              </w:tabs>
              <w:spacing w:before="20" w:after="20"/>
              <w:jc w:val="center"/>
              <w:rPr>
                <w:rFonts w:asciiTheme="minorHAnsi" w:hAnsiTheme="minorHAnsi" w:cstheme="minorHAnsi"/>
                <w:lang w:eastAsia="en-US"/>
              </w:rPr>
            </w:pPr>
            <w:r w:rsidRPr="00163FEB">
              <w:rPr>
                <w:rFonts w:asciiTheme="minorHAnsi" w:hAnsiTheme="minorHAnsi" w:cstheme="minorHAnsi"/>
                <w:lang w:eastAsia="en-US"/>
              </w:rPr>
              <w:t>01</w:t>
            </w:r>
          </w:p>
        </w:tc>
      </w:tr>
      <w:tr w:rsidR="00184577" w:rsidRPr="00163FEB" w14:paraId="604AFD9F" w14:textId="77777777" w:rsidTr="004B5B91">
        <w:trPr>
          <w:trHeight w:val="418"/>
          <w:jc w:val="center"/>
        </w:trPr>
        <w:tc>
          <w:tcPr>
            <w:tcW w:w="3760" w:type="pct"/>
            <w:shd w:val="clear" w:color="auto" w:fill="F2F2F2"/>
            <w:vAlign w:val="center"/>
          </w:tcPr>
          <w:p w14:paraId="643DDBCD" w14:textId="77777777" w:rsidR="004C7797" w:rsidRPr="00163FEB" w:rsidRDefault="00771F2B" w:rsidP="004B5B91">
            <w:pPr>
              <w:tabs>
                <w:tab w:val="left" w:pos="0"/>
              </w:tabs>
              <w:spacing w:before="20" w:after="20"/>
              <w:jc w:val="right"/>
              <w:rPr>
                <w:rFonts w:asciiTheme="minorHAnsi" w:hAnsiTheme="minorHAnsi" w:cstheme="minorHAnsi"/>
                <w:b/>
                <w:lang w:eastAsia="en-US"/>
              </w:rPr>
            </w:pPr>
            <w:r w:rsidRPr="00163FEB">
              <w:rPr>
                <w:rFonts w:asciiTheme="minorHAnsi" w:hAnsiTheme="minorHAnsi" w:cstheme="minorHAnsi"/>
                <w:b/>
                <w:lang w:eastAsia="en-US"/>
              </w:rPr>
              <w:t>Total de Funções de Confiança</w:t>
            </w:r>
          </w:p>
        </w:tc>
        <w:tc>
          <w:tcPr>
            <w:tcW w:w="900" w:type="pct"/>
            <w:shd w:val="clear" w:color="auto" w:fill="F2F2F2"/>
            <w:vAlign w:val="center"/>
          </w:tcPr>
          <w:p w14:paraId="34263AB7" w14:textId="77777777" w:rsidR="004C7797" w:rsidRPr="00163FEB" w:rsidRDefault="004C7797" w:rsidP="004B5B91">
            <w:pPr>
              <w:tabs>
                <w:tab w:val="left" w:pos="0"/>
              </w:tabs>
              <w:spacing w:before="20" w:after="20"/>
              <w:jc w:val="center"/>
              <w:rPr>
                <w:rFonts w:asciiTheme="minorHAnsi" w:hAnsiTheme="minorHAnsi" w:cstheme="minorHAnsi"/>
                <w:b/>
                <w:lang w:eastAsia="en-US"/>
              </w:rPr>
            </w:pPr>
          </w:p>
        </w:tc>
        <w:tc>
          <w:tcPr>
            <w:tcW w:w="340" w:type="pct"/>
            <w:shd w:val="clear" w:color="auto" w:fill="F2F2F2"/>
            <w:vAlign w:val="center"/>
          </w:tcPr>
          <w:p w14:paraId="39A73FE5" w14:textId="77777777" w:rsidR="004C7797" w:rsidRPr="00163FEB" w:rsidRDefault="00771F2B" w:rsidP="004B5B91">
            <w:pPr>
              <w:tabs>
                <w:tab w:val="left" w:pos="0"/>
              </w:tabs>
              <w:spacing w:before="20" w:after="20"/>
              <w:jc w:val="center"/>
              <w:rPr>
                <w:rFonts w:asciiTheme="minorHAnsi" w:hAnsiTheme="minorHAnsi" w:cstheme="minorHAnsi"/>
                <w:b/>
                <w:lang w:eastAsia="en-US"/>
              </w:rPr>
            </w:pPr>
            <w:r w:rsidRPr="00163FEB">
              <w:rPr>
                <w:rFonts w:asciiTheme="minorHAnsi" w:hAnsiTheme="minorHAnsi" w:cstheme="minorHAnsi"/>
                <w:b/>
                <w:lang w:eastAsia="en-US"/>
              </w:rPr>
              <w:t>02</w:t>
            </w:r>
          </w:p>
        </w:tc>
      </w:tr>
    </w:tbl>
    <w:p w14:paraId="37F096E7" w14:textId="77777777" w:rsidR="004C7797" w:rsidRPr="00163FEB" w:rsidRDefault="00771F2B" w:rsidP="005147DE">
      <w:pPr>
        <w:tabs>
          <w:tab w:val="left" w:pos="0"/>
        </w:tabs>
        <w:spacing w:before="40"/>
        <w:jc w:val="both"/>
        <w:rPr>
          <w:rFonts w:asciiTheme="minorHAnsi" w:hAnsiTheme="minorHAnsi" w:cstheme="minorHAnsi"/>
          <w:lang w:eastAsia="en-US"/>
        </w:rPr>
      </w:pPr>
      <w:r w:rsidRPr="00163FEB">
        <w:rPr>
          <w:rFonts w:asciiTheme="minorHAnsi" w:hAnsiTheme="minorHAnsi" w:cstheme="minorHAnsi"/>
          <w:vertAlign w:val="superscript"/>
          <w:lang w:eastAsia="en-US"/>
        </w:rPr>
        <w:t>(*)</w:t>
      </w:r>
      <w:r w:rsidRPr="00163FEB">
        <w:rPr>
          <w:rFonts w:asciiTheme="minorHAnsi" w:hAnsiTheme="minorHAnsi" w:cstheme="minorHAnsi"/>
          <w:lang w:eastAsia="en-US"/>
        </w:rPr>
        <w:t xml:space="preserve"> a designação para Função de Confiança implica dedicação exclusiva com jornada mínima de 40 horas semanais.</w:t>
      </w:r>
    </w:p>
    <w:p w14:paraId="23D9E31A" w14:textId="77777777" w:rsidR="006D7E0C" w:rsidRPr="00163FEB" w:rsidRDefault="00771F2B" w:rsidP="005147DE">
      <w:pPr>
        <w:tabs>
          <w:tab w:val="left" w:pos="0"/>
        </w:tabs>
        <w:spacing w:before="40"/>
        <w:jc w:val="both"/>
        <w:rPr>
          <w:rFonts w:asciiTheme="minorHAnsi" w:hAnsiTheme="minorHAnsi" w:cstheme="minorHAnsi"/>
          <w:lang w:eastAsia="en-US"/>
        </w:rPr>
      </w:pPr>
      <w:r w:rsidRPr="00163FEB">
        <w:rPr>
          <w:rFonts w:asciiTheme="minorHAnsi" w:hAnsiTheme="minorHAnsi" w:cstheme="minorHAnsi"/>
          <w:vertAlign w:val="superscript"/>
          <w:lang w:eastAsia="en-US"/>
        </w:rPr>
        <w:t>(**)</w:t>
      </w:r>
      <w:r w:rsidRPr="00163FEB">
        <w:rPr>
          <w:rFonts w:asciiTheme="minorHAnsi" w:hAnsiTheme="minorHAnsi" w:cstheme="minorHAnsi"/>
          <w:lang w:eastAsia="en-US"/>
        </w:rPr>
        <w:t xml:space="preserve"> a remuneração referencia-se em Funções de Confiança similares da Estrutura da Administração Direta o seu pagamento será efetuado por meio da diferença remuneratória entre o vencimento do cargo efetivo e o valor de referência contido na tabela.</w:t>
      </w:r>
    </w:p>
    <w:p w14:paraId="78EA2559" w14:textId="77777777" w:rsidR="009C4D75" w:rsidRPr="00163FEB" w:rsidRDefault="009C4D75" w:rsidP="005147DE">
      <w:pPr>
        <w:tabs>
          <w:tab w:val="left" w:pos="0"/>
        </w:tabs>
        <w:spacing w:before="40"/>
        <w:jc w:val="both"/>
        <w:rPr>
          <w:rFonts w:asciiTheme="minorHAnsi" w:hAnsiTheme="minorHAnsi" w:cstheme="minorHAnsi"/>
          <w:lang w:eastAsia="en-US"/>
        </w:rPr>
      </w:pPr>
    </w:p>
    <w:p w14:paraId="49A7BD6B" w14:textId="77777777" w:rsidR="009C4D75" w:rsidRPr="00163FEB" w:rsidRDefault="00771F2B" w:rsidP="009C4D75">
      <w:pPr>
        <w:pStyle w:val="Ttulo3"/>
        <w:spacing w:before="0"/>
        <w:jc w:val="center"/>
        <w:rPr>
          <w:rFonts w:asciiTheme="minorHAnsi" w:hAnsiTheme="minorHAnsi" w:cstheme="minorHAnsi"/>
          <w:b/>
          <w:bCs/>
          <w:color w:val="auto"/>
        </w:rPr>
      </w:pPr>
      <w:r w:rsidRPr="00163FEB">
        <w:rPr>
          <w:rFonts w:asciiTheme="minorHAnsi" w:hAnsiTheme="minorHAnsi" w:cstheme="minorHAnsi"/>
          <w:b/>
          <w:bCs/>
          <w:color w:val="auto"/>
        </w:rPr>
        <w:t>Cargos de Provimento efetivo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9"/>
        <w:gridCol w:w="2326"/>
        <w:gridCol w:w="2095"/>
        <w:gridCol w:w="1748"/>
        <w:gridCol w:w="644"/>
      </w:tblGrid>
      <w:tr w:rsidR="00184577" w:rsidRPr="00163FEB" w14:paraId="0BD9C98A" w14:textId="77777777" w:rsidTr="004B5B91">
        <w:trPr>
          <w:trHeight w:val="398"/>
          <w:tblHeader/>
          <w:jc w:val="center"/>
        </w:trPr>
        <w:tc>
          <w:tcPr>
            <w:tcW w:w="1563" w:type="pct"/>
            <w:tcBorders>
              <w:top w:val="single" w:sz="4" w:space="0" w:color="auto"/>
            </w:tcBorders>
            <w:shd w:val="clear" w:color="auto" w:fill="F2F2F2"/>
            <w:vAlign w:val="center"/>
          </w:tcPr>
          <w:p w14:paraId="431A95E7" w14:textId="77777777" w:rsidR="009C4D75" w:rsidRPr="00163FEB" w:rsidRDefault="00771F2B" w:rsidP="009C4D75">
            <w:pPr>
              <w:tabs>
                <w:tab w:val="left" w:pos="0"/>
              </w:tabs>
              <w:spacing w:after="20"/>
              <w:jc w:val="center"/>
              <w:rPr>
                <w:rFonts w:asciiTheme="minorHAnsi" w:hAnsiTheme="minorHAnsi" w:cstheme="minorHAnsi"/>
                <w:b/>
                <w:lang w:eastAsia="en-US"/>
              </w:rPr>
            </w:pPr>
            <w:r w:rsidRPr="00163FEB">
              <w:rPr>
                <w:rFonts w:asciiTheme="minorHAnsi" w:hAnsiTheme="minorHAnsi" w:cstheme="minorHAnsi"/>
                <w:b/>
                <w:lang w:eastAsia="en-US"/>
              </w:rPr>
              <w:t>Cargo de Provimento Efetivo</w:t>
            </w:r>
          </w:p>
        </w:tc>
        <w:tc>
          <w:tcPr>
            <w:tcW w:w="1173" w:type="pct"/>
            <w:tcBorders>
              <w:top w:val="single" w:sz="4" w:space="0" w:color="auto"/>
            </w:tcBorders>
            <w:shd w:val="clear" w:color="auto" w:fill="F2F2F2"/>
            <w:vAlign w:val="center"/>
          </w:tcPr>
          <w:p w14:paraId="6DF58533" w14:textId="77777777" w:rsidR="009C4D75" w:rsidRPr="00163FEB" w:rsidRDefault="00771F2B" w:rsidP="009C4D75">
            <w:pPr>
              <w:tabs>
                <w:tab w:val="left" w:pos="0"/>
              </w:tabs>
              <w:spacing w:after="20"/>
              <w:jc w:val="center"/>
              <w:rPr>
                <w:rFonts w:asciiTheme="minorHAnsi" w:hAnsiTheme="minorHAnsi" w:cstheme="minorHAnsi"/>
                <w:b/>
                <w:lang w:eastAsia="en-US"/>
              </w:rPr>
            </w:pPr>
            <w:r w:rsidRPr="00163FEB">
              <w:rPr>
                <w:rFonts w:asciiTheme="minorHAnsi" w:hAnsiTheme="minorHAnsi" w:cstheme="minorHAnsi"/>
                <w:b/>
                <w:lang w:eastAsia="en-US"/>
              </w:rPr>
              <w:t>Especialidade</w:t>
            </w:r>
          </w:p>
        </w:tc>
        <w:tc>
          <w:tcPr>
            <w:tcW w:w="1057" w:type="pct"/>
            <w:tcBorders>
              <w:top w:val="single" w:sz="4" w:space="0" w:color="auto"/>
            </w:tcBorders>
            <w:shd w:val="clear" w:color="auto" w:fill="F2F2F2"/>
            <w:vAlign w:val="center"/>
          </w:tcPr>
          <w:p w14:paraId="7F03DDE6" w14:textId="77777777" w:rsidR="009C4D75" w:rsidRPr="00163FEB" w:rsidRDefault="00771F2B" w:rsidP="009C4D75">
            <w:pPr>
              <w:tabs>
                <w:tab w:val="left" w:pos="0"/>
              </w:tabs>
              <w:spacing w:after="20"/>
              <w:jc w:val="center"/>
              <w:rPr>
                <w:rFonts w:asciiTheme="minorHAnsi" w:hAnsiTheme="minorHAnsi" w:cstheme="minorHAnsi"/>
                <w:b/>
                <w:lang w:eastAsia="en-US"/>
              </w:rPr>
            </w:pPr>
            <w:r w:rsidRPr="00163FEB">
              <w:rPr>
                <w:rFonts w:asciiTheme="minorHAnsi" w:hAnsiTheme="minorHAnsi" w:cstheme="minorHAnsi"/>
                <w:b/>
                <w:lang w:eastAsia="en-US"/>
              </w:rPr>
              <w:t>Jornada Semanal Inicial</w:t>
            </w:r>
          </w:p>
        </w:tc>
        <w:tc>
          <w:tcPr>
            <w:tcW w:w="882" w:type="pct"/>
            <w:tcBorders>
              <w:top w:val="single" w:sz="4" w:space="0" w:color="auto"/>
            </w:tcBorders>
            <w:shd w:val="clear" w:color="auto" w:fill="F2F2F2"/>
            <w:vAlign w:val="center"/>
          </w:tcPr>
          <w:p w14:paraId="5264C1CE" w14:textId="77777777" w:rsidR="009C4D75" w:rsidRPr="00163FEB" w:rsidRDefault="00771F2B" w:rsidP="009C4D75">
            <w:pPr>
              <w:tabs>
                <w:tab w:val="left" w:pos="0"/>
              </w:tabs>
              <w:spacing w:after="20"/>
              <w:jc w:val="center"/>
              <w:rPr>
                <w:rFonts w:asciiTheme="minorHAnsi" w:hAnsiTheme="minorHAnsi" w:cstheme="minorHAnsi"/>
                <w:b/>
                <w:lang w:eastAsia="en-US"/>
              </w:rPr>
            </w:pPr>
            <w:r w:rsidRPr="00163FEB">
              <w:rPr>
                <w:rFonts w:asciiTheme="minorHAnsi" w:hAnsiTheme="minorHAnsi" w:cstheme="minorHAnsi"/>
                <w:b/>
                <w:lang w:eastAsia="en-US"/>
              </w:rPr>
              <w:t xml:space="preserve">Vencimento Base Inicial </w:t>
            </w:r>
            <w:r w:rsidRPr="00163FEB">
              <w:rPr>
                <w:rFonts w:asciiTheme="minorHAnsi" w:hAnsiTheme="minorHAnsi" w:cstheme="minorHAnsi"/>
                <w:b/>
                <w:vertAlign w:val="superscript"/>
                <w:lang w:eastAsia="en-US"/>
              </w:rPr>
              <w:t>(**)</w:t>
            </w:r>
          </w:p>
        </w:tc>
        <w:tc>
          <w:tcPr>
            <w:tcW w:w="326" w:type="pct"/>
            <w:tcBorders>
              <w:top w:val="single" w:sz="4" w:space="0" w:color="auto"/>
            </w:tcBorders>
            <w:shd w:val="clear" w:color="auto" w:fill="F2F2F2"/>
            <w:vAlign w:val="center"/>
          </w:tcPr>
          <w:p w14:paraId="7E6BE269" w14:textId="77777777" w:rsidR="009C4D75" w:rsidRPr="00163FEB" w:rsidRDefault="00771F2B" w:rsidP="009C4D75">
            <w:pPr>
              <w:tabs>
                <w:tab w:val="left" w:pos="0"/>
              </w:tabs>
              <w:spacing w:after="20"/>
              <w:jc w:val="center"/>
              <w:rPr>
                <w:rFonts w:asciiTheme="minorHAnsi" w:hAnsiTheme="minorHAnsi" w:cstheme="minorHAnsi"/>
                <w:b/>
                <w:lang w:eastAsia="en-US"/>
              </w:rPr>
            </w:pPr>
            <w:r w:rsidRPr="00163FEB">
              <w:rPr>
                <w:rFonts w:asciiTheme="minorHAnsi" w:hAnsiTheme="minorHAnsi" w:cstheme="minorHAnsi"/>
                <w:b/>
                <w:lang w:eastAsia="en-US"/>
              </w:rPr>
              <w:t>Nº</w:t>
            </w:r>
          </w:p>
        </w:tc>
      </w:tr>
      <w:tr w:rsidR="00184577" w:rsidRPr="00163FEB" w14:paraId="51E8566A" w14:textId="77777777" w:rsidTr="004B5B91">
        <w:trPr>
          <w:trHeight w:val="318"/>
          <w:jc w:val="center"/>
        </w:trPr>
        <w:tc>
          <w:tcPr>
            <w:tcW w:w="1563" w:type="pct"/>
            <w:vAlign w:val="center"/>
          </w:tcPr>
          <w:p w14:paraId="3D155C1E" w14:textId="77777777" w:rsidR="009C4D75" w:rsidRPr="00163FEB" w:rsidRDefault="00771F2B" w:rsidP="009C4D75">
            <w:pPr>
              <w:tabs>
                <w:tab w:val="left" w:pos="0"/>
              </w:tabs>
              <w:spacing w:after="20"/>
              <w:rPr>
                <w:rFonts w:asciiTheme="minorHAnsi" w:hAnsiTheme="minorHAnsi" w:cstheme="minorHAnsi"/>
                <w:lang w:eastAsia="en-US"/>
              </w:rPr>
            </w:pPr>
            <w:r w:rsidRPr="00163FEB">
              <w:rPr>
                <w:rFonts w:asciiTheme="minorHAnsi" w:hAnsiTheme="minorHAnsi" w:cstheme="minorHAnsi"/>
              </w:rPr>
              <w:t>Auxiliar de Serviços Gerais</w:t>
            </w:r>
          </w:p>
        </w:tc>
        <w:tc>
          <w:tcPr>
            <w:tcW w:w="1173" w:type="pct"/>
            <w:vAlign w:val="center"/>
          </w:tcPr>
          <w:p w14:paraId="777BD272" w14:textId="77777777" w:rsidR="009C4D75" w:rsidRPr="00163FEB" w:rsidRDefault="00771F2B" w:rsidP="009C4D75">
            <w:pPr>
              <w:tabs>
                <w:tab w:val="left" w:pos="0"/>
              </w:tabs>
              <w:spacing w:after="20"/>
              <w:rPr>
                <w:rFonts w:asciiTheme="minorHAnsi" w:hAnsiTheme="minorHAnsi" w:cstheme="minorHAnsi"/>
                <w:lang w:eastAsia="en-US"/>
              </w:rPr>
            </w:pPr>
            <w:r w:rsidRPr="00163FEB">
              <w:rPr>
                <w:rFonts w:asciiTheme="minorHAnsi" w:hAnsiTheme="minorHAnsi" w:cstheme="minorHAnsi"/>
                <w:lang w:eastAsia="en-US"/>
              </w:rPr>
              <w:t>--------------------</w:t>
            </w:r>
          </w:p>
        </w:tc>
        <w:tc>
          <w:tcPr>
            <w:tcW w:w="1057" w:type="pct"/>
            <w:vAlign w:val="center"/>
          </w:tcPr>
          <w:p w14:paraId="644560AA" w14:textId="77777777" w:rsidR="009C4D75" w:rsidRPr="00163FEB" w:rsidRDefault="00771F2B" w:rsidP="009C4D75">
            <w:pPr>
              <w:tabs>
                <w:tab w:val="left" w:pos="0"/>
              </w:tabs>
              <w:spacing w:after="20"/>
              <w:ind w:firstLine="598"/>
              <w:rPr>
                <w:rFonts w:asciiTheme="minorHAnsi" w:hAnsiTheme="minorHAnsi" w:cstheme="minorHAnsi"/>
                <w:lang w:eastAsia="en-US"/>
              </w:rPr>
            </w:pPr>
            <w:r w:rsidRPr="00163FEB">
              <w:rPr>
                <w:rFonts w:asciiTheme="minorHAnsi" w:hAnsiTheme="minorHAnsi" w:cstheme="minorHAnsi"/>
                <w:lang w:eastAsia="en-US"/>
              </w:rPr>
              <w:t>30 h</w:t>
            </w:r>
          </w:p>
        </w:tc>
        <w:tc>
          <w:tcPr>
            <w:tcW w:w="882" w:type="pct"/>
            <w:vAlign w:val="center"/>
          </w:tcPr>
          <w:p w14:paraId="549A4055" w14:textId="77777777" w:rsidR="009C4D75" w:rsidRPr="00163FEB" w:rsidRDefault="00771F2B" w:rsidP="009C4D75">
            <w:pPr>
              <w:tabs>
                <w:tab w:val="left" w:pos="0"/>
              </w:tabs>
              <w:spacing w:after="20"/>
              <w:jc w:val="right"/>
              <w:rPr>
                <w:rFonts w:asciiTheme="minorHAnsi" w:hAnsiTheme="minorHAnsi" w:cstheme="minorHAnsi"/>
                <w:lang w:eastAsia="en-US"/>
              </w:rPr>
            </w:pPr>
            <w:r w:rsidRPr="00163FEB">
              <w:rPr>
                <w:rFonts w:asciiTheme="minorHAnsi" w:hAnsiTheme="minorHAnsi" w:cstheme="minorHAnsi"/>
                <w:lang w:eastAsia="en-US"/>
              </w:rPr>
              <w:t>R$   1.800,00</w:t>
            </w:r>
          </w:p>
        </w:tc>
        <w:tc>
          <w:tcPr>
            <w:tcW w:w="326" w:type="pct"/>
            <w:vAlign w:val="center"/>
          </w:tcPr>
          <w:p w14:paraId="3CA2F045" w14:textId="77777777" w:rsidR="009C4D75" w:rsidRPr="00163FEB" w:rsidRDefault="00771F2B" w:rsidP="009C4D75">
            <w:pPr>
              <w:tabs>
                <w:tab w:val="left" w:pos="0"/>
              </w:tabs>
              <w:spacing w:after="20"/>
              <w:jc w:val="center"/>
              <w:rPr>
                <w:rFonts w:asciiTheme="minorHAnsi" w:hAnsiTheme="minorHAnsi" w:cstheme="minorHAnsi"/>
                <w:lang w:eastAsia="en-US"/>
              </w:rPr>
            </w:pPr>
            <w:r w:rsidRPr="00163FEB">
              <w:rPr>
                <w:rFonts w:asciiTheme="minorHAnsi" w:hAnsiTheme="minorHAnsi" w:cstheme="minorHAnsi"/>
                <w:lang w:eastAsia="en-US"/>
              </w:rPr>
              <w:t>01</w:t>
            </w:r>
          </w:p>
        </w:tc>
      </w:tr>
      <w:tr w:rsidR="00184577" w:rsidRPr="00163FEB" w14:paraId="6372C926" w14:textId="77777777" w:rsidTr="004B5B91">
        <w:trPr>
          <w:trHeight w:val="318"/>
          <w:jc w:val="center"/>
        </w:trPr>
        <w:tc>
          <w:tcPr>
            <w:tcW w:w="1563" w:type="pct"/>
            <w:vAlign w:val="center"/>
          </w:tcPr>
          <w:p w14:paraId="5948080F" w14:textId="77777777" w:rsidR="009C4D75" w:rsidRPr="00163FEB" w:rsidRDefault="00771F2B" w:rsidP="009C4D75">
            <w:pPr>
              <w:tabs>
                <w:tab w:val="left" w:pos="0"/>
              </w:tabs>
              <w:spacing w:after="20"/>
              <w:rPr>
                <w:rFonts w:asciiTheme="minorHAnsi" w:hAnsiTheme="minorHAnsi" w:cstheme="minorHAnsi"/>
              </w:rPr>
            </w:pPr>
            <w:r w:rsidRPr="00163FEB">
              <w:rPr>
                <w:rFonts w:asciiTheme="minorHAnsi" w:hAnsiTheme="minorHAnsi" w:cstheme="minorHAnsi"/>
              </w:rPr>
              <w:t>Técnico Previdenciário</w:t>
            </w:r>
          </w:p>
        </w:tc>
        <w:tc>
          <w:tcPr>
            <w:tcW w:w="1173" w:type="pct"/>
            <w:vAlign w:val="center"/>
          </w:tcPr>
          <w:p w14:paraId="3B6A0256" w14:textId="77777777" w:rsidR="009C4D75" w:rsidRPr="00163FEB" w:rsidRDefault="00771F2B" w:rsidP="009C4D75">
            <w:pPr>
              <w:tabs>
                <w:tab w:val="left" w:pos="0"/>
              </w:tabs>
              <w:spacing w:after="20"/>
              <w:rPr>
                <w:rFonts w:asciiTheme="minorHAnsi" w:hAnsiTheme="minorHAnsi" w:cstheme="minorHAnsi"/>
                <w:lang w:eastAsia="en-US"/>
              </w:rPr>
            </w:pPr>
            <w:r w:rsidRPr="00163FEB">
              <w:rPr>
                <w:rFonts w:asciiTheme="minorHAnsi" w:hAnsiTheme="minorHAnsi" w:cstheme="minorHAnsi"/>
                <w:lang w:eastAsia="en-US"/>
              </w:rPr>
              <w:t>Várias especialidades</w:t>
            </w:r>
          </w:p>
        </w:tc>
        <w:tc>
          <w:tcPr>
            <w:tcW w:w="1057" w:type="pct"/>
            <w:vAlign w:val="center"/>
          </w:tcPr>
          <w:p w14:paraId="6CE883BE" w14:textId="77777777" w:rsidR="009C4D75" w:rsidRPr="00163FEB" w:rsidRDefault="00771F2B" w:rsidP="009C4D75">
            <w:pPr>
              <w:tabs>
                <w:tab w:val="left" w:pos="0"/>
              </w:tabs>
              <w:spacing w:after="20"/>
              <w:ind w:firstLine="598"/>
              <w:rPr>
                <w:rFonts w:asciiTheme="minorHAnsi" w:hAnsiTheme="minorHAnsi" w:cstheme="minorHAnsi"/>
                <w:lang w:eastAsia="en-US"/>
              </w:rPr>
            </w:pPr>
            <w:r w:rsidRPr="00163FEB">
              <w:rPr>
                <w:rFonts w:asciiTheme="minorHAnsi" w:hAnsiTheme="minorHAnsi" w:cstheme="minorHAnsi"/>
                <w:lang w:eastAsia="en-US"/>
              </w:rPr>
              <w:t xml:space="preserve">30 h </w:t>
            </w:r>
            <w:r w:rsidRPr="00163FEB">
              <w:rPr>
                <w:rFonts w:asciiTheme="minorHAnsi" w:hAnsiTheme="minorHAnsi" w:cstheme="minorHAnsi"/>
                <w:vertAlign w:val="superscript"/>
                <w:lang w:eastAsia="en-US"/>
              </w:rPr>
              <w:t>(*)</w:t>
            </w:r>
          </w:p>
        </w:tc>
        <w:tc>
          <w:tcPr>
            <w:tcW w:w="882" w:type="pct"/>
            <w:vAlign w:val="center"/>
          </w:tcPr>
          <w:p w14:paraId="2F12FC72" w14:textId="77777777" w:rsidR="009C4D75" w:rsidRPr="00163FEB" w:rsidRDefault="00771F2B" w:rsidP="009C4D75">
            <w:pPr>
              <w:tabs>
                <w:tab w:val="left" w:pos="0"/>
              </w:tabs>
              <w:spacing w:after="20"/>
              <w:jc w:val="right"/>
              <w:rPr>
                <w:rFonts w:asciiTheme="minorHAnsi" w:hAnsiTheme="minorHAnsi" w:cstheme="minorHAnsi"/>
                <w:lang w:eastAsia="en-US"/>
              </w:rPr>
            </w:pPr>
            <w:r w:rsidRPr="00163FEB">
              <w:rPr>
                <w:rFonts w:asciiTheme="minorHAnsi" w:hAnsiTheme="minorHAnsi" w:cstheme="minorHAnsi"/>
                <w:lang w:eastAsia="en-US"/>
              </w:rPr>
              <w:t>R$   4.000,00</w:t>
            </w:r>
          </w:p>
        </w:tc>
        <w:tc>
          <w:tcPr>
            <w:tcW w:w="326" w:type="pct"/>
            <w:vAlign w:val="center"/>
          </w:tcPr>
          <w:p w14:paraId="066B74F7" w14:textId="77777777" w:rsidR="009C4D75" w:rsidRPr="00163FEB" w:rsidRDefault="00771F2B" w:rsidP="009C4D75">
            <w:pPr>
              <w:tabs>
                <w:tab w:val="left" w:pos="0"/>
              </w:tabs>
              <w:spacing w:after="20"/>
              <w:jc w:val="center"/>
              <w:rPr>
                <w:rFonts w:asciiTheme="minorHAnsi" w:hAnsiTheme="minorHAnsi" w:cstheme="minorHAnsi"/>
                <w:lang w:eastAsia="en-US"/>
              </w:rPr>
            </w:pPr>
            <w:r w:rsidRPr="00163FEB">
              <w:rPr>
                <w:rFonts w:asciiTheme="minorHAnsi" w:hAnsiTheme="minorHAnsi" w:cstheme="minorHAnsi"/>
                <w:lang w:eastAsia="en-US"/>
              </w:rPr>
              <w:t>03</w:t>
            </w:r>
          </w:p>
        </w:tc>
      </w:tr>
      <w:tr w:rsidR="00184577" w:rsidRPr="00163FEB" w14:paraId="626C0516" w14:textId="77777777" w:rsidTr="004B5B91">
        <w:trPr>
          <w:trHeight w:val="318"/>
          <w:jc w:val="center"/>
        </w:trPr>
        <w:tc>
          <w:tcPr>
            <w:tcW w:w="1563" w:type="pct"/>
            <w:vAlign w:val="center"/>
          </w:tcPr>
          <w:p w14:paraId="459B9118" w14:textId="77777777" w:rsidR="009C4D75" w:rsidRPr="00163FEB" w:rsidRDefault="00771F2B" w:rsidP="009C4D75">
            <w:pPr>
              <w:tabs>
                <w:tab w:val="left" w:pos="0"/>
              </w:tabs>
              <w:spacing w:after="20"/>
              <w:rPr>
                <w:rFonts w:asciiTheme="minorHAnsi" w:hAnsiTheme="minorHAnsi" w:cstheme="minorHAnsi"/>
              </w:rPr>
            </w:pPr>
            <w:r w:rsidRPr="00163FEB">
              <w:rPr>
                <w:rFonts w:asciiTheme="minorHAnsi" w:hAnsiTheme="minorHAnsi" w:cstheme="minorHAnsi"/>
              </w:rPr>
              <w:t xml:space="preserve">Analista Previdenciário </w:t>
            </w:r>
          </w:p>
        </w:tc>
        <w:tc>
          <w:tcPr>
            <w:tcW w:w="1173" w:type="pct"/>
            <w:vAlign w:val="center"/>
          </w:tcPr>
          <w:p w14:paraId="7C1A1AD5" w14:textId="77777777" w:rsidR="009C4D75" w:rsidRPr="00163FEB" w:rsidRDefault="00771F2B" w:rsidP="009C4D75">
            <w:pPr>
              <w:tabs>
                <w:tab w:val="left" w:pos="0"/>
              </w:tabs>
              <w:spacing w:after="20"/>
              <w:rPr>
                <w:rFonts w:asciiTheme="minorHAnsi" w:hAnsiTheme="minorHAnsi" w:cstheme="minorHAnsi"/>
                <w:lang w:eastAsia="en-US"/>
              </w:rPr>
            </w:pPr>
            <w:r w:rsidRPr="00163FEB">
              <w:rPr>
                <w:rFonts w:asciiTheme="minorHAnsi" w:hAnsiTheme="minorHAnsi" w:cstheme="minorHAnsi"/>
                <w:lang w:eastAsia="en-US"/>
              </w:rPr>
              <w:t>Várias especialidades</w:t>
            </w:r>
          </w:p>
        </w:tc>
        <w:tc>
          <w:tcPr>
            <w:tcW w:w="1057" w:type="pct"/>
            <w:vAlign w:val="center"/>
          </w:tcPr>
          <w:p w14:paraId="10846AC6" w14:textId="77777777" w:rsidR="009C4D75" w:rsidRPr="00163FEB" w:rsidRDefault="00771F2B" w:rsidP="009C4D75">
            <w:pPr>
              <w:tabs>
                <w:tab w:val="left" w:pos="0"/>
              </w:tabs>
              <w:spacing w:after="20"/>
              <w:ind w:firstLine="598"/>
              <w:rPr>
                <w:rFonts w:asciiTheme="minorHAnsi" w:hAnsiTheme="minorHAnsi" w:cstheme="minorHAnsi"/>
                <w:lang w:eastAsia="en-US"/>
              </w:rPr>
            </w:pPr>
            <w:r w:rsidRPr="00163FEB">
              <w:rPr>
                <w:rFonts w:asciiTheme="minorHAnsi" w:hAnsiTheme="minorHAnsi" w:cstheme="minorHAnsi"/>
                <w:lang w:eastAsia="en-US"/>
              </w:rPr>
              <w:t xml:space="preserve">30 h </w:t>
            </w:r>
            <w:r w:rsidRPr="00163FEB">
              <w:rPr>
                <w:rFonts w:asciiTheme="minorHAnsi" w:hAnsiTheme="minorHAnsi" w:cstheme="minorHAnsi"/>
                <w:vertAlign w:val="superscript"/>
                <w:lang w:eastAsia="en-US"/>
              </w:rPr>
              <w:t>(*)</w:t>
            </w:r>
          </w:p>
        </w:tc>
        <w:tc>
          <w:tcPr>
            <w:tcW w:w="882" w:type="pct"/>
            <w:vAlign w:val="center"/>
          </w:tcPr>
          <w:p w14:paraId="4300D81D" w14:textId="77777777" w:rsidR="009C4D75" w:rsidRPr="00163FEB" w:rsidRDefault="00771F2B" w:rsidP="009C4D75">
            <w:pPr>
              <w:tabs>
                <w:tab w:val="left" w:pos="0"/>
              </w:tabs>
              <w:spacing w:after="20"/>
              <w:jc w:val="right"/>
              <w:rPr>
                <w:rFonts w:asciiTheme="minorHAnsi" w:hAnsiTheme="minorHAnsi" w:cstheme="minorHAnsi"/>
                <w:lang w:eastAsia="en-US"/>
              </w:rPr>
            </w:pPr>
            <w:r w:rsidRPr="00163FEB">
              <w:rPr>
                <w:rFonts w:asciiTheme="minorHAnsi" w:hAnsiTheme="minorHAnsi" w:cstheme="minorHAnsi"/>
                <w:lang w:eastAsia="en-US"/>
              </w:rPr>
              <w:t>R$   6.000,00</w:t>
            </w:r>
          </w:p>
        </w:tc>
        <w:tc>
          <w:tcPr>
            <w:tcW w:w="326" w:type="pct"/>
            <w:vAlign w:val="center"/>
          </w:tcPr>
          <w:p w14:paraId="126FB47E" w14:textId="77777777" w:rsidR="009C4D75" w:rsidRPr="00163FEB" w:rsidRDefault="00771F2B" w:rsidP="009C4D75">
            <w:pPr>
              <w:tabs>
                <w:tab w:val="left" w:pos="0"/>
              </w:tabs>
              <w:spacing w:after="20"/>
              <w:jc w:val="center"/>
              <w:rPr>
                <w:rFonts w:asciiTheme="minorHAnsi" w:hAnsiTheme="minorHAnsi" w:cstheme="minorHAnsi"/>
                <w:lang w:eastAsia="en-US"/>
              </w:rPr>
            </w:pPr>
            <w:r w:rsidRPr="00163FEB">
              <w:rPr>
                <w:rFonts w:asciiTheme="minorHAnsi" w:hAnsiTheme="minorHAnsi" w:cstheme="minorHAnsi"/>
                <w:lang w:eastAsia="en-US"/>
              </w:rPr>
              <w:t>02</w:t>
            </w:r>
          </w:p>
        </w:tc>
      </w:tr>
      <w:tr w:rsidR="00184577" w:rsidRPr="00163FEB" w14:paraId="77F0F7E6" w14:textId="77777777" w:rsidTr="004B5B91">
        <w:trPr>
          <w:trHeight w:val="318"/>
          <w:jc w:val="center"/>
        </w:trPr>
        <w:tc>
          <w:tcPr>
            <w:tcW w:w="1563" w:type="pct"/>
            <w:vAlign w:val="center"/>
          </w:tcPr>
          <w:p w14:paraId="650C097D" w14:textId="77777777" w:rsidR="009C4D75" w:rsidRPr="00163FEB" w:rsidRDefault="00771F2B" w:rsidP="009C4D75">
            <w:pPr>
              <w:tabs>
                <w:tab w:val="left" w:pos="0"/>
              </w:tabs>
              <w:spacing w:after="20"/>
              <w:rPr>
                <w:rFonts w:asciiTheme="minorHAnsi" w:hAnsiTheme="minorHAnsi" w:cstheme="minorHAnsi"/>
                <w:lang w:eastAsia="en-US"/>
              </w:rPr>
            </w:pPr>
            <w:r w:rsidRPr="00163FEB">
              <w:rPr>
                <w:rFonts w:asciiTheme="minorHAnsi" w:hAnsiTheme="minorHAnsi" w:cstheme="minorHAnsi"/>
                <w:lang w:eastAsia="en-US"/>
              </w:rPr>
              <w:t>Procurador Autárquico</w:t>
            </w:r>
          </w:p>
        </w:tc>
        <w:tc>
          <w:tcPr>
            <w:tcW w:w="1173" w:type="pct"/>
            <w:vAlign w:val="center"/>
          </w:tcPr>
          <w:p w14:paraId="19D4DADA" w14:textId="77777777" w:rsidR="009C4D75" w:rsidRPr="00163FEB" w:rsidRDefault="00771F2B" w:rsidP="009C4D75">
            <w:pPr>
              <w:tabs>
                <w:tab w:val="left" w:pos="0"/>
              </w:tabs>
              <w:spacing w:after="20"/>
              <w:rPr>
                <w:rFonts w:asciiTheme="minorHAnsi" w:hAnsiTheme="minorHAnsi" w:cstheme="minorHAnsi"/>
                <w:lang w:eastAsia="en-US"/>
              </w:rPr>
            </w:pPr>
            <w:r w:rsidRPr="00163FEB">
              <w:rPr>
                <w:rFonts w:asciiTheme="minorHAnsi" w:hAnsiTheme="minorHAnsi" w:cstheme="minorHAnsi"/>
                <w:lang w:eastAsia="en-US"/>
              </w:rPr>
              <w:t>--------------------</w:t>
            </w:r>
          </w:p>
        </w:tc>
        <w:tc>
          <w:tcPr>
            <w:tcW w:w="1057" w:type="pct"/>
            <w:vAlign w:val="center"/>
          </w:tcPr>
          <w:p w14:paraId="15DC99E4" w14:textId="77777777" w:rsidR="009C4D75" w:rsidRPr="00163FEB" w:rsidRDefault="00771F2B" w:rsidP="009C4D75">
            <w:pPr>
              <w:tabs>
                <w:tab w:val="left" w:pos="0"/>
              </w:tabs>
              <w:spacing w:after="20"/>
              <w:ind w:firstLine="598"/>
              <w:rPr>
                <w:rFonts w:asciiTheme="minorHAnsi" w:hAnsiTheme="minorHAnsi" w:cstheme="minorHAnsi"/>
                <w:lang w:eastAsia="en-US"/>
              </w:rPr>
            </w:pPr>
            <w:r w:rsidRPr="00163FEB">
              <w:rPr>
                <w:rFonts w:asciiTheme="minorHAnsi" w:hAnsiTheme="minorHAnsi" w:cstheme="minorHAnsi"/>
                <w:lang w:eastAsia="en-US"/>
              </w:rPr>
              <w:t xml:space="preserve">30 h </w:t>
            </w:r>
            <w:r w:rsidRPr="00163FEB">
              <w:rPr>
                <w:rFonts w:asciiTheme="minorHAnsi" w:hAnsiTheme="minorHAnsi" w:cstheme="minorHAnsi"/>
                <w:vertAlign w:val="superscript"/>
                <w:lang w:eastAsia="en-US"/>
              </w:rPr>
              <w:t>(*)</w:t>
            </w:r>
          </w:p>
        </w:tc>
        <w:tc>
          <w:tcPr>
            <w:tcW w:w="882" w:type="pct"/>
            <w:vAlign w:val="center"/>
          </w:tcPr>
          <w:p w14:paraId="4B087840" w14:textId="77777777" w:rsidR="009C4D75" w:rsidRPr="00163FEB" w:rsidRDefault="00771F2B" w:rsidP="009C4D75">
            <w:pPr>
              <w:tabs>
                <w:tab w:val="left" w:pos="0"/>
              </w:tabs>
              <w:spacing w:after="20"/>
              <w:jc w:val="right"/>
              <w:rPr>
                <w:rFonts w:asciiTheme="minorHAnsi" w:hAnsiTheme="minorHAnsi" w:cstheme="minorHAnsi"/>
                <w:lang w:eastAsia="en-US"/>
              </w:rPr>
            </w:pPr>
            <w:r w:rsidRPr="00163FEB">
              <w:rPr>
                <w:rFonts w:asciiTheme="minorHAnsi" w:hAnsiTheme="minorHAnsi" w:cstheme="minorHAnsi"/>
                <w:lang w:eastAsia="en-US"/>
              </w:rPr>
              <w:t>R$   9.000,00</w:t>
            </w:r>
          </w:p>
        </w:tc>
        <w:tc>
          <w:tcPr>
            <w:tcW w:w="326" w:type="pct"/>
            <w:vAlign w:val="center"/>
          </w:tcPr>
          <w:p w14:paraId="1EFA007A" w14:textId="77777777" w:rsidR="009C4D75" w:rsidRPr="00163FEB" w:rsidRDefault="00771F2B" w:rsidP="009C4D75">
            <w:pPr>
              <w:tabs>
                <w:tab w:val="left" w:pos="0"/>
              </w:tabs>
              <w:spacing w:after="20"/>
              <w:jc w:val="center"/>
              <w:rPr>
                <w:rFonts w:asciiTheme="minorHAnsi" w:hAnsiTheme="minorHAnsi" w:cstheme="minorHAnsi"/>
                <w:lang w:eastAsia="en-US"/>
              </w:rPr>
            </w:pPr>
            <w:r w:rsidRPr="00163FEB">
              <w:rPr>
                <w:rFonts w:asciiTheme="minorHAnsi" w:hAnsiTheme="minorHAnsi" w:cstheme="minorHAnsi"/>
                <w:lang w:eastAsia="en-US"/>
              </w:rPr>
              <w:t>01</w:t>
            </w:r>
          </w:p>
        </w:tc>
      </w:tr>
      <w:tr w:rsidR="00184577" w:rsidRPr="00163FEB" w14:paraId="6042FBDB" w14:textId="77777777" w:rsidTr="004B5B91">
        <w:trPr>
          <w:trHeight w:val="318"/>
          <w:jc w:val="center"/>
        </w:trPr>
        <w:tc>
          <w:tcPr>
            <w:tcW w:w="4674" w:type="pct"/>
            <w:gridSpan w:val="4"/>
            <w:shd w:val="clear" w:color="auto" w:fill="F2F2F2"/>
            <w:vAlign w:val="center"/>
          </w:tcPr>
          <w:p w14:paraId="72631981" w14:textId="77777777" w:rsidR="009C4D75" w:rsidRPr="00163FEB" w:rsidRDefault="00771F2B" w:rsidP="009C4D75">
            <w:pPr>
              <w:tabs>
                <w:tab w:val="left" w:pos="0"/>
              </w:tabs>
              <w:spacing w:after="20"/>
              <w:jc w:val="right"/>
              <w:rPr>
                <w:rFonts w:asciiTheme="minorHAnsi" w:hAnsiTheme="minorHAnsi" w:cstheme="minorHAnsi"/>
                <w:b/>
                <w:lang w:eastAsia="en-US"/>
              </w:rPr>
            </w:pPr>
            <w:r w:rsidRPr="00163FEB">
              <w:rPr>
                <w:rFonts w:asciiTheme="minorHAnsi" w:hAnsiTheme="minorHAnsi" w:cstheme="minorHAnsi"/>
                <w:b/>
                <w:lang w:eastAsia="en-US"/>
              </w:rPr>
              <w:t>Total de Cargos de Provimento Efetivo</w:t>
            </w:r>
          </w:p>
        </w:tc>
        <w:tc>
          <w:tcPr>
            <w:tcW w:w="326" w:type="pct"/>
            <w:shd w:val="clear" w:color="auto" w:fill="F2F2F2"/>
            <w:vAlign w:val="center"/>
          </w:tcPr>
          <w:p w14:paraId="5ED659E1" w14:textId="77777777" w:rsidR="009C4D75" w:rsidRPr="00163FEB" w:rsidRDefault="00771F2B" w:rsidP="009C4D75">
            <w:pPr>
              <w:tabs>
                <w:tab w:val="left" w:pos="0"/>
              </w:tabs>
              <w:spacing w:after="20"/>
              <w:jc w:val="center"/>
              <w:rPr>
                <w:rFonts w:asciiTheme="minorHAnsi" w:hAnsiTheme="minorHAnsi" w:cstheme="minorHAnsi"/>
                <w:b/>
                <w:lang w:eastAsia="en-US"/>
              </w:rPr>
            </w:pPr>
            <w:r w:rsidRPr="00163FEB">
              <w:rPr>
                <w:rFonts w:asciiTheme="minorHAnsi" w:hAnsiTheme="minorHAnsi" w:cstheme="minorHAnsi"/>
                <w:b/>
                <w:lang w:eastAsia="en-US"/>
              </w:rPr>
              <w:t>07</w:t>
            </w:r>
          </w:p>
        </w:tc>
      </w:tr>
    </w:tbl>
    <w:p w14:paraId="04C4E8B6" w14:textId="77777777" w:rsidR="009C4D75" w:rsidRPr="00163FEB" w:rsidRDefault="00771F2B" w:rsidP="009C4D75">
      <w:pPr>
        <w:tabs>
          <w:tab w:val="left" w:pos="0"/>
        </w:tabs>
        <w:rPr>
          <w:rFonts w:asciiTheme="minorHAnsi" w:hAnsiTheme="minorHAnsi" w:cstheme="minorHAnsi"/>
          <w:lang w:eastAsia="en-US"/>
        </w:rPr>
      </w:pPr>
      <w:r w:rsidRPr="00163FEB">
        <w:rPr>
          <w:rFonts w:asciiTheme="minorHAnsi" w:hAnsiTheme="minorHAnsi" w:cstheme="minorHAnsi"/>
          <w:vertAlign w:val="superscript"/>
          <w:lang w:eastAsia="en-US"/>
        </w:rPr>
        <w:t xml:space="preserve">(*) </w:t>
      </w:r>
      <w:r w:rsidRPr="00163FEB">
        <w:rPr>
          <w:rFonts w:asciiTheme="minorHAnsi" w:hAnsiTheme="minorHAnsi" w:cstheme="minorHAnsi"/>
          <w:lang w:eastAsia="en-US"/>
        </w:rPr>
        <w:t>A eventual mudança de jornada implica, conforme o caso a redução ou aumento proporcional à jornada padrão inicial retratada nesta tabela.</w:t>
      </w:r>
    </w:p>
    <w:p w14:paraId="11205407" w14:textId="77777777" w:rsidR="009C4D75" w:rsidRPr="00163FEB" w:rsidRDefault="00771F2B" w:rsidP="009C4D75">
      <w:pPr>
        <w:tabs>
          <w:tab w:val="left" w:pos="0"/>
        </w:tabs>
        <w:rPr>
          <w:rFonts w:asciiTheme="minorHAnsi" w:hAnsiTheme="minorHAnsi" w:cstheme="minorHAnsi"/>
          <w:lang w:eastAsia="en-US"/>
        </w:rPr>
      </w:pPr>
      <w:r w:rsidRPr="00163FEB">
        <w:rPr>
          <w:rFonts w:asciiTheme="minorHAnsi" w:hAnsiTheme="minorHAnsi" w:cstheme="minorHAnsi"/>
          <w:vertAlign w:val="superscript"/>
          <w:lang w:eastAsia="en-US"/>
        </w:rPr>
        <w:t xml:space="preserve">(**) </w:t>
      </w:r>
      <w:r w:rsidRPr="00163FEB">
        <w:rPr>
          <w:rFonts w:asciiTheme="minorHAnsi" w:hAnsiTheme="minorHAnsi" w:cstheme="minorHAnsi"/>
          <w:lang w:eastAsia="en-US"/>
        </w:rPr>
        <w:t>Os padrões de vencimento e as formas de progressão estão regulados nesta Lei Complementar.</w:t>
      </w:r>
    </w:p>
    <w:p w14:paraId="20445614" w14:textId="77777777" w:rsidR="009C4D75" w:rsidRPr="00163FEB" w:rsidRDefault="009C4D75" w:rsidP="009C4D75">
      <w:pPr>
        <w:pStyle w:val="Artigo"/>
        <w:spacing w:before="0" w:line="240" w:lineRule="auto"/>
        <w:rPr>
          <w:sz w:val="24"/>
          <w:szCs w:val="24"/>
        </w:rPr>
      </w:pPr>
    </w:p>
    <w:p w14:paraId="78A70651" w14:textId="77777777" w:rsidR="0045056B" w:rsidRPr="00163FEB" w:rsidRDefault="0045056B" w:rsidP="009C4D75">
      <w:pPr>
        <w:pStyle w:val="Ttulo1"/>
        <w:spacing w:before="0"/>
        <w:jc w:val="center"/>
        <w:rPr>
          <w:rFonts w:asciiTheme="minorHAnsi" w:hAnsiTheme="minorHAnsi" w:cstheme="minorHAnsi"/>
          <w:b/>
          <w:bCs/>
          <w:color w:val="auto"/>
          <w:sz w:val="24"/>
          <w:szCs w:val="24"/>
        </w:rPr>
      </w:pPr>
      <w:bookmarkStart w:id="83" w:name="_Toc430724625"/>
      <w:bookmarkStart w:id="84" w:name="_Toc435440585"/>
    </w:p>
    <w:p w14:paraId="3AAA5573" w14:textId="77777777" w:rsidR="0045056B" w:rsidRPr="00163FEB" w:rsidRDefault="0045056B" w:rsidP="009C4D75">
      <w:pPr>
        <w:pStyle w:val="Ttulo1"/>
        <w:spacing w:before="0"/>
        <w:jc w:val="center"/>
        <w:rPr>
          <w:rFonts w:asciiTheme="minorHAnsi" w:hAnsiTheme="minorHAnsi" w:cstheme="minorHAnsi"/>
          <w:b/>
          <w:bCs/>
          <w:color w:val="auto"/>
          <w:sz w:val="24"/>
          <w:szCs w:val="24"/>
        </w:rPr>
      </w:pPr>
    </w:p>
    <w:p w14:paraId="339CF8B7" w14:textId="77777777" w:rsidR="0045056B" w:rsidRPr="00163FEB" w:rsidRDefault="0045056B" w:rsidP="009C4D75">
      <w:pPr>
        <w:pStyle w:val="Ttulo1"/>
        <w:spacing w:before="0"/>
        <w:jc w:val="center"/>
        <w:rPr>
          <w:rFonts w:asciiTheme="minorHAnsi" w:hAnsiTheme="minorHAnsi" w:cstheme="minorHAnsi"/>
          <w:b/>
          <w:bCs/>
          <w:color w:val="auto"/>
          <w:sz w:val="24"/>
          <w:szCs w:val="24"/>
        </w:rPr>
      </w:pPr>
    </w:p>
    <w:p w14:paraId="27FE5973" w14:textId="77777777" w:rsidR="0045056B" w:rsidRPr="00163FEB" w:rsidRDefault="0045056B" w:rsidP="0045056B">
      <w:pPr>
        <w:rPr>
          <w:rFonts w:asciiTheme="minorHAnsi" w:hAnsiTheme="minorHAnsi" w:cstheme="minorHAnsi"/>
        </w:rPr>
      </w:pPr>
    </w:p>
    <w:p w14:paraId="63BA69DD" w14:textId="77777777" w:rsidR="0045056B" w:rsidRPr="00163FEB" w:rsidRDefault="0045056B" w:rsidP="0045056B">
      <w:pPr>
        <w:rPr>
          <w:rFonts w:asciiTheme="minorHAnsi" w:hAnsiTheme="minorHAnsi" w:cstheme="minorHAnsi"/>
        </w:rPr>
      </w:pPr>
    </w:p>
    <w:p w14:paraId="017C425E" w14:textId="77777777" w:rsidR="0045056B" w:rsidRPr="00163FEB" w:rsidRDefault="0045056B" w:rsidP="0045056B">
      <w:pPr>
        <w:rPr>
          <w:rFonts w:asciiTheme="minorHAnsi" w:hAnsiTheme="minorHAnsi" w:cstheme="minorHAnsi"/>
        </w:rPr>
      </w:pPr>
    </w:p>
    <w:p w14:paraId="170AC606" w14:textId="77777777" w:rsidR="0045056B" w:rsidRPr="00163FEB" w:rsidRDefault="0045056B" w:rsidP="0045056B">
      <w:pPr>
        <w:rPr>
          <w:rFonts w:asciiTheme="minorHAnsi" w:hAnsiTheme="minorHAnsi" w:cstheme="minorHAnsi"/>
        </w:rPr>
      </w:pPr>
    </w:p>
    <w:p w14:paraId="135B9EAA" w14:textId="77777777" w:rsidR="0045056B" w:rsidRPr="00163FEB" w:rsidRDefault="0045056B" w:rsidP="0045056B">
      <w:pPr>
        <w:rPr>
          <w:rFonts w:asciiTheme="minorHAnsi" w:hAnsiTheme="minorHAnsi" w:cstheme="minorHAnsi"/>
        </w:rPr>
      </w:pPr>
    </w:p>
    <w:p w14:paraId="3CE28D81" w14:textId="77777777" w:rsidR="0045056B" w:rsidRPr="00163FEB" w:rsidRDefault="0045056B" w:rsidP="0045056B">
      <w:pPr>
        <w:rPr>
          <w:rFonts w:asciiTheme="minorHAnsi" w:hAnsiTheme="minorHAnsi" w:cstheme="minorHAnsi"/>
        </w:rPr>
      </w:pPr>
    </w:p>
    <w:p w14:paraId="5A5B505C" w14:textId="77777777" w:rsidR="0045056B" w:rsidRPr="00163FEB" w:rsidRDefault="0045056B" w:rsidP="0045056B">
      <w:pPr>
        <w:rPr>
          <w:rFonts w:asciiTheme="minorHAnsi" w:hAnsiTheme="minorHAnsi" w:cstheme="minorHAnsi"/>
        </w:rPr>
      </w:pPr>
    </w:p>
    <w:p w14:paraId="7C26CE4F" w14:textId="77777777" w:rsidR="0045056B" w:rsidRPr="00163FEB" w:rsidRDefault="0045056B" w:rsidP="0045056B">
      <w:pPr>
        <w:rPr>
          <w:rFonts w:asciiTheme="minorHAnsi" w:hAnsiTheme="minorHAnsi" w:cstheme="minorHAnsi"/>
        </w:rPr>
      </w:pPr>
    </w:p>
    <w:p w14:paraId="77C59452" w14:textId="77777777" w:rsidR="0045056B" w:rsidRPr="00163FEB" w:rsidRDefault="0045056B" w:rsidP="0045056B">
      <w:pPr>
        <w:rPr>
          <w:rFonts w:asciiTheme="minorHAnsi" w:hAnsiTheme="minorHAnsi" w:cstheme="minorHAnsi"/>
        </w:rPr>
      </w:pPr>
    </w:p>
    <w:p w14:paraId="71D81615" w14:textId="77777777" w:rsidR="0045056B" w:rsidRPr="00163FEB" w:rsidRDefault="0045056B" w:rsidP="0045056B">
      <w:pPr>
        <w:rPr>
          <w:rFonts w:asciiTheme="minorHAnsi" w:hAnsiTheme="minorHAnsi" w:cstheme="minorHAnsi"/>
        </w:rPr>
      </w:pPr>
    </w:p>
    <w:p w14:paraId="09D40D0F" w14:textId="77777777" w:rsidR="0045056B" w:rsidRPr="00163FEB" w:rsidRDefault="0045056B" w:rsidP="0045056B">
      <w:pPr>
        <w:rPr>
          <w:rFonts w:asciiTheme="minorHAnsi" w:hAnsiTheme="minorHAnsi" w:cstheme="minorHAnsi"/>
        </w:rPr>
      </w:pPr>
    </w:p>
    <w:p w14:paraId="27059B71" w14:textId="77777777" w:rsidR="0045056B" w:rsidRPr="00163FEB" w:rsidRDefault="0045056B" w:rsidP="0045056B">
      <w:pPr>
        <w:rPr>
          <w:rFonts w:asciiTheme="minorHAnsi" w:hAnsiTheme="minorHAnsi" w:cstheme="minorHAnsi"/>
        </w:rPr>
      </w:pPr>
    </w:p>
    <w:p w14:paraId="1D291139" w14:textId="77777777" w:rsidR="0045056B" w:rsidRPr="00163FEB" w:rsidRDefault="0045056B" w:rsidP="0045056B">
      <w:pPr>
        <w:rPr>
          <w:rFonts w:asciiTheme="minorHAnsi" w:hAnsiTheme="minorHAnsi" w:cstheme="minorHAnsi"/>
        </w:rPr>
      </w:pPr>
    </w:p>
    <w:p w14:paraId="4B868302" w14:textId="77777777" w:rsidR="0045056B" w:rsidRPr="00163FEB" w:rsidRDefault="0045056B" w:rsidP="0045056B">
      <w:pPr>
        <w:rPr>
          <w:rFonts w:asciiTheme="minorHAnsi" w:hAnsiTheme="minorHAnsi" w:cstheme="minorHAnsi"/>
        </w:rPr>
      </w:pPr>
    </w:p>
    <w:p w14:paraId="025CD2A0" w14:textId="77777777" w:rsidR="0045056B" w:rsidRPr="00163FEB" w:rsidRDefault="0045056B" w:rsidP="0045056B">
      <w:pPr>
        <w:rPr>
          <w:rFonts w:asciiTheme="minorHAnsi" w:hAnsiTheme="minorHAnsi" w:cstheme="minorHAnsi"/>
        </w:rPr>
      </w:pPr>
    </w:p>
    <w:p w14:paraId="3E08F102" w14:textId="77777777" w:rsidR="0045056B" w:rsidRPr="00163FEB" w:rsidRDefault="0045056B" w:rsidP="009C4D75">
      <w:pPr>
        <w:pStyle w:val="Ttulo1"/>
        <w:spacing w:before="0"/>
        <w:jc w:val="center"/>
        <w:rPr>
          <w:rFonts w:asciiTheme="minorHAnsi" w:hAnsiTheme="minorHAnsi" w:cstheme="minorHAnsi"/>
          <w:b/>
          <w:bCs/>
          <w:color w:val="auto"/>
          <w:sz w:val="24"/>
          <w:szCs w:val="24"/>
        </w:rPr>
      </w:pPr>
    </w:p>
    <w:p w14:paraId="7812ABFF" w14:textId="77777777" w:rsidR="0045056B" w:rsidRPr="00163FEB" w:rsidRDefault="0045056B" w:rsidP="0045056B">
      <w:pPr>
        <w:rPr>
          <w:rFonts w:asciiTheme="minorHAnsi" w:hAnsiTheme="minorHAnsi" w:cstheme="minorHAnsi"/>
        </w:rPr>
      </w:pPr>
    </w:p>
    <w:p w14:paraId="7F5D5769" w14:textId="77777777" w:rsidR="0045056B" w:rsidRPr="00163FEB" w:rsidRDefault="0045056B" w:rsidP="009C4D75">
      <w:pPr>
        <w:pStyle w:val="Ttulo1"/>
        <w:spacing w:before="0"/>
        <w:jc w:val="center"/>
        <w:rPr>
          <w:rFonts w:asciiTheme="minorHAnsi" w:hAnsiTheme="minorHAnsi" w:cstheme="minorHAnsi"/>
          <w:b/>
          <w:bCs/>
          <w:color w:val="auto"/>
          <w:sz w:val="24"/>
          <w:szCs w:val="24"/>
        </w:rPr>
      </w:pPr>
    </w:p>
    <w:p w14:paraId="3AEF4810" w14:textId="77777777" w:rsidR="009C4D75" w:rsidRPr="00163FEB" w:rsidRDefault="00771F2B" w:rsidP="009C4D75">
      <w:pPr>
        <w:pStyle w:val="Ttulo1"/>
        <w:spacing w:before="0"/>
        <w:jc w:val="center"/>
        <w:rPr>
          <w:rFonts w:asciiTheme="minorHAnsi" w:hAnsiTheme="minorHAnsi" w:cstheme="minorHAnsi"/>
          <w:b/>
          <w:bCs/>
          <w:color w:val="auto"/>
          <w:sz w:val="24"/>
          <w:szCs w:val="24"/>
        </w:rPr>
      </w:pPr>
      <w:r w:rsidRPr="00163FEB">
        <w:rPr>
          <w:rFonts w:asciiTheme="minorHAnsi" w:hAnsiTheme="minorHAnsi" w:cstheme="minorHAnsi"/>
          <w:b/>
          <w:bCs/>
          <w:color w:val="auto"/>
          <w:sz w:val="24"/>
          <w:szCs w:val="24"/>
        </w:rPr>
        <w:t>ANEXO III</w:t>
      </w:r>
      <w:r w:rsidRPr="00163FEB">
        <w:rPr>
          <w:rFonts w:asciiTheme="minorHAnsi" w:hAnsiTheme="minorHAnsi" w:cstheme="minorHAnsi"/>
          <w:b/>
          <w:bCs/>
          <w:color w:val="auto"/>
          <w:sz w:val="24"/>
          <w:szCs w:val="24"/>
        </w:rPr>
        <w:br/>
        <w:t>DESCRIÇÃO DOS CARGOS E FUNÇÕES DO BEBEDOUROPREV</w:t>
      </w:r>
      <w:bookmarkEnd w:id="83"/>
      <w:bookmarkEnd w:id="84"/>
    </w:p>
    <w:p w14:paraId="08AC5D77" w14:textId="77777777" w:rsidR="009C4D75" w:rsidRPr="00163FEB" w:rsidRDefault="00771F2B" w:rsidP="009C4D75">
      <w:pPr>
        <w:pStyle w:val="Ttulo2"/>
        <w:spacing w:before="0"/>
        <w:jc w:val="center"/>
        <w:rPr>
          <w:rFonts w:asciiTheme="minorHAnsi" w:hAnsiTheme="minorHAnsi" w:cstheme="minorHAnsi"/>
          <w:b/>
          <w:bCs/>
          <w:color w:val="auto"/>
          <w:sz w:val="24"/>
          <w:szCs w:val="24"/>
        </w:rPr>
      </w:pPr>
      <w:bookmarkStart w:id="85" w:name="_Toc430724627"/>
      <w:bookmarkStart w:id="86" w:name="_Toc435440587"/>
      <w:r w:rsidRPr="00163FEB">
        <w:rPr>
          <w:rFonts w:asciiTheme="minorHAnsi" w:hAnsiTheme="minorHAnsi" w:cstheme="minorHAnsi"/>
          <w:b/>
          <w:bCs/>
          <w:color w:val="auto"/>
          <w:sz w:val="24"/>
          <w:szCs w:val="24"/>
        </w:rPr>
        <w:t xml:space="preserve">DESCRIÇÃO DO CARGO DE AGENTE POLÍTICO DE </w:t>
      </w:r>
      <w:bookmarkEnd w:id="85"/>
      <w:bookmarkEnd w:id="86"/>
      <w:r w:rsidRPr="00163FEB">
        <w:rPr>
          <w:rFonts w:asciiTheme="minorHAnsi" w:hAnsiTheme="minorHAnsi" w:cstheme="minorHAnsi"/>
          <w:b/>
          <w:bCs/>
          <w:color w:val="auto"/>
          <w:sz w:val="24"/>
          <w:szCs w:val="24"/>
        </w:rPr>
        <w:t>DIRETOR-PRESIDENTE</w:t>
      </w:r>
    </w:p>
    <w:p w14:paraId="578A54ED" w14:textId="77777777" w:rsidR="0045056B" w:rsidRPr="00163FEB" w:rsidRDefault="0045056B" w:rsidP="009C4D75">
      <w:pPr>
        <w:pStyle w:val="Ttulo4"/>
        <w:spacing w:before="0"/>
        <w:jc w:val="center"/>
        <w:rPr>
          <w:rFonts w:asciiTheme="minorHAnsi" w:hAnsiTheme="minorHAnsi" w:cstheme="minorHAnsi"/>
          <w:b/>
          <w:bCs/>
          <w:i w:val="0"/>
          <w:iCs w:val="0"/>
          <w:color w:val="auto"/>
        </w:rPr>
      </w:pPr>
      <w:bookmarkStart w:id="87" w:name="_Toc435440588"/>
    </w:p>
    <w:p w14:paraId="70E8F8DD" w14:textId="77777777" w:rsidR="009C4D75" w:rsidRPr="00163FEB" w:rsidRDefault="00771F2B" w:rsidP="009C4D75">
      <w:pPr>
        <w:pStyle w:val="Ttulo4"/>
        <w:spacing w:before="0"/>
        <w:jc w:val="center"/>
        <w:rPr>
          <w:rFonts w:asciiTheme="minorHAnsi" w:hAnsiTheme="minorHAnsi" w:cstheme="minorHAnsi"/>
          <w:b/>
          <w:bCs/>
          <w:i w:val="0"/>
          <w:iCs w:val="0"/>
          <w:color w:val="auto"/>
        </w:rPr>
      </w:pPr>
      <w:r w:rsidRPr="00163FEB">
        <w:rPr>
          <w:rFonts w:asciiTheme="minorHAnsi" w:hAnsiTheme="minorHAnsi" w:cstheme="minorHAnsi"/>
          <w:b/>
          <w:bCs/>
          <w:i w:val="0"/>
          <w:iCs w:val="0"/>
          <w:color w:val="auto"/>
        </w:rPr>
        <w:t>Descrição Sumária:</w:t>
      </w:r>
      <w:bookmarkEnd w:id="87"/>
    </w:p>
    <w:p w14:paraId="34A01E49" w14:textId="77777777" w:rsidR="009C4D75" w:rsidRPr="00163FEB" w:rsidRDefault="00771F2B" w:rsidP="0045056B">
      <w:pPr>
        <w:pStyle w:val="Artigo"/>
        <w:spacing w:before="0" w:line="240" w:lineRule="auto"/>
        <w:ind w:firstLine="0"/>
        <w:rPr>
          <w:sz w:val="24"/>
          <w:szCs w:val="24"/>
        </w:rPr>
      </w:pPr>
      <w:r w:rsidRPr="00163FEB">
        <w:rPr>
          <w:sz w:val="24"/>
          <w:szCs w:val="24"/>
        </w:rPr>
        <w:t>Agente político que integra a administração superior do Bebedouro Previdência, coordenando e responsabilizando-se pela gestão da autarquia previdenciária e pela execução dos trabalhos, das competências e das atribuições da autarquia previdenciária.</w:t>
      </w:r>
    </w:p>
    <w:p w14:paraId="7DB6B4DA" w14:textId="77777777" w:rsidR="009C4D75" w:rsidRPr="00163FEB" w:rsidRDefault="00771F2B" w:rsidP="009C4D75">
      <w:pPr>
        <w:pStyle w:val="Ttulo4"/>
        <w:spacing w:before="0"/>
        <w:jc w:val="both"/>
        <w:rPr>
          <w:rFonts w:asciiTheme="minorHAnsi" w:hAnsiTheme="minorHAnsi" w:cstheme="minorHAnsi"/>
          <w:b/>
          <w:bCs/>
          <w:i w:val="0"/>
          <w:iCs w:val="0"/>
          <w:color w:val="auto"/>
        </w:rPr>
      </w:pPr>
      <w:bookmarkStart w:id="88" w:name="_Toc435440589"/>
      <w:r w:rsidRPr="00163FEB">
        <w:rPr>
          <w:rFonts w:asciiTheme="minorHAnsi" w:hAnsiTheme="minorHAnsi" w:cstheme="minorHAnsi"/>
          <w:b/>
          <w:bCs/>
          <w:i w:val="0"/>
          <w:iCs w:val="0"/>
          <w:color w:val="auto"/>
        </w:rPr>
        <w:t>Descrição Detalhada:</w:t>
      </w:r>
      <w:bookmarkEnd w:id="88"/>
    </w:p>
    <w:p w14:paraId="65450355" w14:textId="77777777" w:rsidR="009C4D75" w:rsidRPr="00163FEB" w:rsidRDefault="00771F2B" w:rsidP="009C4D75">
      <w:pPr>
        <w:pStyle w:val="Inciso"/>
        <w:numPr>
          <w:ilvl w:val="0"/>
          <w:numId w:val="1"/>
        </w:numPr>
        <w:spacing w:before="0" w:line="240" w:lineRule="auto"/>
        <w:ind w:left="709"/>
        <w:rPr>
          <w:sz w:val="24"/>
          <w:szCs w:val="24"/>
        </w:rPr>
      </w:pPr>
      <w:r w:rsidRPr="00163FEB">
        <w:rPr>
          <w:sz w:val="24"/>
          <w:szCs w:val="24"/>
        </w:rPr>
        <w:t>coordenar a elaboração e a execução das políticas de sua área de competência, gerindo o Bebedouro Previdência visando ao cumprimento das metas de governo;</w:t>
      </w:r>
    </w:p>
    <w:p w14:paraId="239DC2B3" w14:textId="77777777" w:rsidR="009C4D75" w:rsidRPr="00163FEB" w:rsidRDefault="00771F2B" w:rsidP="009C4D75">
      <w:pPr>
        <w:pStyle w:val="Inciso"/>
        <w:numPr>
          <w:ilvl w:val="0"/>
          <w:numId w:val="1"/>
        </w:numPr>
        <w:spacing w:before="0" w:line="240" w:lineRule="auto"/>
        <w:ind w:left="709"/>
        <w:rPr>
          <w:sz w:val="24"/>
          <w:szCs w:val="24"/>
        </w:rPr>
      </w:pPr>
      <w:r w:rsidRPr="00163FEB">
        <w:rPr>
          <w:sz w:val="24"/>
          <w:szCs w:val="24"/>
        </w:rPr>
        <w:t>prestar assessoramento à administração municipal em assuntos de competência;</w:t>
      </w:r>
    </w:p>
    <w:p w14:paraId="7643194D" w14:textId="77777777" w:rsidR="009C4D75" w:rsidRPr="00163FEB" w:rsidRDefault="00771F2B" w:rsidP="009C4D75">
      <w:pPr>
        <w:pStyle w:val="Inciso"/>
        <w:numPr>
          <w:ilvl w:val="0"/>
          <w:numId w:val="1"/>
        </w:numPr>
        <w:spacing w:before="0" w:line="240" w:lineRule="auto"/>
        <w:ind w:left="709"/>
        <w:rPr>
          <w:sz w:val="24"/>
          <w:szCs w:val="24"/>
        </w:rPr>
      </w:pPr>
      <w:r w:rsidRPr="00163FEB">
        <w:rPr>
          <w:sz w:val="24"/>
          <w:szCs w:val="24"/>
        </w:rPr>
        <w:t>executar as competências e atribuições previstas nesta Lei Complementar, bem como aquelas que forem delegadas pelo Prefeito Municipal, inclusive as de representação;</w:t>
      </w:r>
    </w:p>
    <w:p w14:paraId="072E9BBB" w14:textId="77777777" w:rsidR="009C4D75" w:rsidRPr="00163FEB" w:rsidRDefault="00771F2B" w:rsidP="009C4D75">
      <w:pPr>
        <w:pStyle w:val="Inciso"/>
        <w:numPr>
          <w:ilvl w:val="0"/>
          <w:numId w:val="1"/>
        </w:numPr>
        <w:spacing w:before="0" w:line="240" w:lineRule="auto"/>
        <w:ind w:left="709"/>
        <w:rPr>
          <w:sz w:val="24"/>
          <w:szCs w:val="24"/>
        </w:rPr>
      </w:pPr>
      <w:r w:rsidRPr="00163FEB">
        <w:rPr>
          <w:sz w:val="24"/>
          <w:szCs w:val="24"/>
        </w:rPr>
        <w:t>participar das atividades de planejamento da administração municipal, dos organismos interinstitucionais, conselhos e demais órgãos colegiados da sua área de atu</w:t>
      </w:r>
      <w:r w:rsidRPr="00163FEB">
        <w:rPr>
          <w:sz w:val="24"/>
          <w:szCs w:val="24"/>
        </w:rPr>
        <w:softHyphen/>
        <w:t>ação;</w:t>
      </w:r>
    </w:p>
    <w:p w14:paraId="2219190C" w14:textId="77777777" w:rsidR="009C4D75" w:rsidRPr="00163FEB" w:rsidRDefault="00771F2B" w:rsidP="009C4D75">
      <w:pPr>
        <w:pStyle w:val="Inciso"/>
        <w:numPr>
          <w:ilvl w:val="0"/>
          <w:numId w:val="1"/>
        </w:numPr>
        <w:spacing w:before="0" w:line="240" w:lineRule="auto"/>
        <w:ind w:left="709"/>
        <w:rPr>
          <w:sz w:val="24"/>
          <w:szCs w:val="24"/>
        </w:rPr>
      </w:pPr>
      <w:r w:rsidRPr="00163FEB">
        <w:rPr>
          <w:sz w:val="24"/>
          <w:szCs w:val="24"/>
        </w:rPr>
        <w:t>administrar com o dever de cuidado e zelo o patrimônio – imobiliário e mobiliário – alocado à autarquia sob sua responsabilidade;</w:t>
      </w:r>
    </w:p>
    <w:p w14:paraId="37E2991B" w14:textId="77777777" w:rsidR="009C4D75" w:rsidRPr="00163FEB" w:rsidRDefault="00771F2B" w:rsidP="009C4D75">
      <w:pPr>
        <w:pStyle w:val="Inciso"/>
        <w:numPr>
          <w:ilvl w:val="0"/>
          <w:numId w:val="1"/>
        </w:numPr>
        <w:spacing w:before="0" w:line="240" w:lineRule="auto"/>
        <w:ind w:left="709"/>
        <w:rPr>
          <w:sz w:val="24"/>
          <w:szCs w:val="24"/>
        </w:rPr>
      </w:pPr>
      <w:r w:rsidRPr="00163FEB">
        <w:rPr>
          <w:sz w:val="24"/>
          <w:szCs w:val="24"/>
        </w:rPr>
        <w:t xml:space="preserve">gerir e executar o orçamento do </w:t>
      </w:r>
      <w:r w:rsidRPr="00163FEB">
        <w:rPr>
          <w:bCs w:val="0"/>
          <w:sz w:val="24"/>
          <w:szCs w:val="24"/>
        </w:rPr>
        <w:t>Bebedouro Previdência</w:t>
      </w:r>
      <w:r w:rsidRPr="00163FEB">
        <w:rPr>
          <w:sz w:val="24"/>
          <w:szCs w:val="24"/>
        </w:rPr>
        <w:t xml:space="preserve"> e os servidores nela lotados, zelando pela repon</w:t>
      </w:r>
      <w:r w:rsidRPr="00163FEB">
        <w:rPr>
          <w:sz w:val="24"/>
          <w:szCs w:val="24"/>
        </w:rPr>
        <w:softHyphen/>
        <w:t>sabilidade orçamentária e financeira; e,</w:t>
      </w:r>
    </w:p>
    <w:p w14:paraId="0B18800C" w14:textId="77777777" w:rsidR="009C4D75" w:rsidRPr="00163FEB" w:rsidRDefault="00771F2B" w:rsidP="009C4D75">
      <w:pPr>
        <w:pStyle w:val="Inciso"/>
        <w:numPr>
          <w:ilvl w:val="0"/>
          <w:numId w:val="1"/>
        </w:numPr>
        <w:spacing w:before="0" w:line="240" w:lineRule="auto"/>
        <w:ind w:left="709"/>
        <w:rPr>
          <w:sz w:val="24"/>
          <w:szCs w:val="24"/>
        </w:rPr>
      </w:pPr>
      <w:r w:rsidRPr="00163FEB">
        <w:rPr>
          <w:sz w:val="24"/>
          <w:szCs w:val="24"/>
        </w:rPr>
        <w:t xml:space="preserve">executar outras tarefas correlatas à coordenação geral dos trabalhos, competências e atribuições do </w:t>
      </w:r>
      <w:r w:rsidRPr="00163FEB">
        <w:rPr>
          <w:bCs w:val="0"/>
          <w:sz w:val="24"/>
          <w:szCs w:val="24"/>
        </w:rPr>
        <w:t>Bebedouro Previdência</w:t>
      </w:r>
      <w:r w:rsidRPr="00163FEB">
        <w:rPr>
          <w:sz w:val="24"/>
          <w:szCs w:val="24"/>
        </w:rPr>
        <w:t>.</w:t>
      </w:r>
    </w:p>
    <w:p w14:paraId="45F4FAAA" w14:textId="77777777" w:rsidR="0045056B" w:rsidRPr="00163FEB" w:rsidRDefault="0045056B" w:rsidP="009C4D75">
      <w:pPr>
        <w:pStyle w:val="Ttulo4"/>
        <w:spacing w:before="0"/>
        <w:rPr>
          <w:rFonts w:asciiTheme="minorHAnsi" w:hAnsiTheme="minorHAnsi" w:cstheme="minorHAnsi"/>
          <w:b/>
          <w:bCs/>
          <w:i w:val="0"/>
          <w:iCs w:val="0"/>
          <w:color w:val="auto"/>
        </w:rPr>
      </w:pPr>
      <w:bookmarkStart w:id="89" w:name="_Toc435440590"/>
    </w:p>
    <w:p w14:paraId="62412F56" w14:textId="77777777" w:rsidR="009C4D75" w:rsidRPr="00163FEB" w:rsidRDefault="00771F2B" w:rsidP="009C4D75">
      <w:pPr>
        <w:pStyle w:val="Ttulo4"/>
        <w:spacing w:before="0"/>
        <w:rPr>
          <w:rFonts w:asciiTheme="minorHAnsi" w:hAnsiTheme="minorHAnsi" w:cstheme="minorHAnsi"/>
          <w:b/>
          <w:bCs/>
          <w:i w:val="0"/>
          <w:iCs w:val="0"/>
          <w:color w:val="auto"/>
        </w:rPr>
      </w:pPr>
      <w:r w:rsidRPr="00163FEB">
        <w:rPr>
          <w:rFonts w:asciiTheme="minorHAnsi" w:hAnsiTheme="minorHAnsi" w:cstheme="minorHAnsi"/>
          <w:b/>
          <w:bCs/>
          <w:i w:val="0"/>
          <w:iCs w:val="0"/>
          <w:color w:val="auto"/>
        </w:rPr>
        <w:t>Requisitos Adicionais à Legislação, Perfil e Recomendações para Seleção:</w:t>
      </w:r>
      <w:bookmarkEnd w:id="89"/>
    </w:p>
    <w:p w14:paraId="79C1DF70" w14:textId="77777777" w:rsidR="009C4D75" w:rsidRPr="00163FEB" w:rsidRDefault="00771F2B" w:rsidP="009C4D75">
      <w:pPr>
        <w:pStyle w:val="Inciso"/>
        <w:spacing w:before="0" w:line="240" w:lineRule="auto"/>
        <w:rPr>
          <w:b/>
          <w:bCs w:val="0"/>
          <w:sz w:val="24"/>
          <w:szCs w:val="24"/>
        </w:rPr>
      </w:pPr>
      <w:r w:rsidRPr="00163FEB">
        <w:rPr>
          <w:b/>
          <w:bCs w:val="0"/>
          <w:sz w:val="24"/>
          <w:szCs w:val="24"/>
        </w:rPr>
        <w:t xml:space="preserve">Requisitos e idade mínima: </w:t>
      </w:r>
    </w:p>
    <w:p w14:paraId="1DA5CCCB" w14:textId="77777777" w:rsidR="009C4D75" w:rsidRPr="00163FEB" w:rsidRDefault="00771F2B" w:rsidP="009C4D75">
      <w:pPr>
        <w:pStyle w:val="Alnea"/>
        <w:numPr>
          <w:ilvl w:val="0"/>
          <w:numId w:val="2"/>
        </w:numPr>
        <w:spacing w:before="0" w:line="240" w:lineRule="auto"/>
        <w:ind w:left="993"/>
        <w:rPr>
          <w:rFonts w:asciiTheme="minorHAnsi" w:hAnsiTheme="minorHAnsi" w:cstheme="minorHAnsi"/>
          <w:sz w:val="24"/>
          <w:szCs w:val="24"/>
        </w:rPr>
      </w:pPr>
      <w:r w:rsidRPr="00163FEB">
        <w:rPr>
          <w:rFonts w:asciiTheme="minorHAnsi" w:hAnsiTheme="minorHAnsi" w:cstheme="minorHAnsi"/>
          <w:sz w:val="24"/>
          <w:szCs w:val="24"/>
        </w:rPr>
        <w:t>graduação em curso superior;</w:t>
      </w:r>
    </w:p>
    <w:p w14:paraId="7CAE3A05" w14:textId="77777777" w:rsidR="009C4D75" w:rsidRPr="00163FEB" w:rsidRDefault="00771F2B" w:rsidP="009C4D75">
      <w:pPr>
        <w:pStyle w:val="Alnea"/>
        <w:numPr>
          <w:ilvl w:val="0"/>
          <w:numId w:val="2"/>
        </w:numPr>
        <w:spacing w:before="0" w:line="240" w:lineRule="auto"/>
        <w:ind w:left="993"/>
        <w:rPr>
          <w:rFonts w:asciiTheme="minorHAnsi" w:hAnsiTheme="minorHAnsi" w:cstheme="minorHAnsi"/>
          <w:sz w:val="24"/>
          <w:szCs w:val="24"/>
        </w:rPr>
      </w:pPr>
      <w:r w:rsidRPr="00163FEB">
        <w:rPr>
          <w:rFonts w:asciiTheme="minorHAnsi" w:hAnsiTheme="minorHAnsi" w:cstheme="minorHAnsi"/>
          <w:sz w:val="24"/>
          <w:szCs w:val="24"/>
        </w:rPr>
        <w:t>possuir certificação e habilitação comprovadas, nos termos da legislação vigente;</w:t>
      </w:r>
    </w:p>
    <w:p w14:paraId="42F4CD73" w14:textId="77777777" w:rsidR="009C4D75" w:rsidRPr="00163FEB" w:rsidRDefault="00771F2B" w:rsidP="009C4D75">
      <w:pPr>
        <w:pStyle w:val="Alnea"/>
        <w:numPr>
          <w:ilvl w:val="0"/>
          <w:numId w:val="2"/>
        </w:numPr>
        <w:spacing w:before="0" w:line="240" w:lineRule="auto"/>
        <w:ind w:left="993"/>
        <w:rPr>
          <w:rFonts w:asciiTheme="minorHAnsi" w:hAnsiTheme="minorHAnsi" w:cstheme="minorHAnsi"/>
          <w:sz w:val="24"/>
          <w:szCs w:val="24"/>
        </w:rPr>
      </w:pPr>
      <w:r w:rsidRPr="00163FEB">
        <w:rPr>
          <w:rFonts w:asciiTheme="minorHAnsi" w:hAnsiTheme="minorHAnsi" w:cstheme="minorHAnsi"/>
          <w:sz w:val="24"/>
          <w:szCs w:val="24"/>
        </w:rPr>
        <w:t>liame de confiança com Prefeito Municipal;</w:t>
      </w:r>
    </w:p>
    <w:p w14:paraId="447A8387" w14:textId="77777777" w:rsidR="009C4D75" w:rsidRPr="00163FEB" w:rsidRDefault="00771F2B" w:rsidP="009C4D75">
      <w:pPr>
        <w:pStyle w:val="Alnea"/>
        <w:numPr>
          <w:ilvl w:val="0"/>
          <w:numId w:val="2"/>
        </w:numPr>
        <w:spacing w:before="0" w:line="240" w:lineRule="auto"/>
        <w:ind w:left="993"/>
        <w:rPr>
          <w:rFonts w:asciiTheme="minorHAnsi" w:hAnsiTheme="minorHAnsi" w:cstheme="minorHAnsi"/>
          <w:sz w:val="24"/>
          <w:szCs w:val="24"/>
        </w:rPr>
      </w:pPr>
      <w:r w:rsidRPr="00163FEB">
        <w:rPr>
          <w:rFonts w:asciiTheme="minorHAnsi" w:hAnsiTheme="minorHAnsi" w:cstheme="minorHAnsi"/>
          <w:sz w:val="24"/>
          <w:szCs w:val="24"/>
        </w:rPr>
        <w:t xml:space="preserve">não ter sofrido condenação criminal ou incidido em alguma das demais situações de inelegibilidade previstas no inciso I do </w:t>
      </w:r>
      <w:r w:rsidRPr="00163FEB">
        <w:rPr>
          <w:rFonts w:asciiTheme="minorHAnsi" w:hAnsiTheme="minorHAnsi" w:cstheme="minorHAnsi"/>
          <w:i/>
          <w:iCs/>
          <w:sz w:val="24"/>
          <w:szCs w:val="24"/>
        </w:rPr>
        <w:t>"caput"</w:t>
      </w:r>
      <w:r w:rsidRPr="00163FEB">
        <w:rPr>
          <w:rFonts w:asciiTheme="minorHAnsi" w:hAnsiTheme="minorHAnsi" w:cstheme="minorHAnsi"/>
          <w:sz w:val="24"/>
          <w:szCs w:val="24"/>
        </w:rPr>
        <w:t xml:space="preserve"> do art. 1° da Lei Complementar n° 64, de 18 de maio de 1990, observados os critérios e prazos previstos na referida Lei Complementar;</w:t>
      </w:r>
    </w:p>
    <w:p w14:paraId="2B14A836" w14:textId="77777777" w:rsidR="009C4D75" w:rsidRPr="00163FEB" w:rsidRDefault="00771F2B" w:rsidP="009C4D75">
      <w:pPr>
        <w:pStyle w:val="Alnea"/>
        <w:numPr>
          <w:ilvl w:val="0"/>
          <w:numId w:val="2"/>
        </w:numPr>
        <w:spacing w:before="0" w:line="240" w:lineRule="auto"/>
        <w:ind w:left="993"/>
        <w:rPr>
          <w:rFonts w:asciiTheme="minorHAnsi" w:hAnsiTheme="minorHAnsi" w:cstheme="minorHAnsi"/>
          <w:sz w:val="24"/>
          <w:szCs w:val="24"/>
        </w:rPr>
      </w:pPr>
      <w:r w:rsidRPr="00163FEB">
        <w:rPr>
          <w:rFonts w:asciiTheme="minorHAnsi" w:hAnsiTheme="minorHAnsi" w:cstheme="minorHAnsi"/>
          <w:sz w:val="24"/>
          <w:szCs w:val="24"/>
        </w:rPr>
        <w:t xml:space="preserve">cumprir os demais requisitos e critérios de elegibilidade inscritos nesta Lei Complementar; </w:t>
      </w:r>
    </w:p>
    <w:p w14:paraId="5285F51C" w14:textId="77777777" w:rsidR="009C4D75" w:rsidRPr="00163FEB" w:rsidRDefault="00771F2B" w:rsidP="009C4D75">
      <w:pPr>
        <w:pStyle w:val="Alnea"/>
        <w:numPr>
          <w:ilvl w:val="0"/>
          <w:numId w:val="2"/>
        </w:numPr>
        <w:spacing w:before="0" w:line="240" w:lineRule="auto"/>
        <w:ind w:left="993"/>
        <w:rPr>
          <w:rFonts w:asciiTheme="minorHAnsi" w:hAnsiTheme="minorHAnsi" w:cstheme="minorHAnsi"/>
          <w:sz w:val="24"/>
          <w:szCs w:val="24"/>
        </w:rPr>
      </w:pPr>
      <w:r w:rsidRPr="00163FEB">
        <w:rPr>
          <w:rFonts w:asciiTheme="minorHAnsi" w:hAnsiTheme="minorHAnsi" w:cstheme="minorHAnsi"/>
          <w:sz w:val="24"/>
          <w:szCs w:val="24"/>
        </w:rPr>
        <w:t>21 (vinte e um) anos completos no ato de nomeação;</w:t>
      </w:r>
    </w:p>
    <w:p w14:paraId="781916AC" w14:textId="77777777" w:rsidR="0045056B" w:rsidRPr="00163FEB" w:rsidRDefault="0045056B" w:rsidP="009C4D75">
      <w:pPr>
        <w:pStyle w:val="Inciso"/>
        <w:spacing w:before="0" w:line="240" w:lineRule="auto"/>
        <w:rPr>
          <w:b/>
          <w:bCs w:val="0"/>
          <w:sz w:val="24"/>
          <w:szCs w:val="24"/>
        </w:rPr>
      </w:pPr>
    </w:p>
    <w:p w14:paraId="7587CD13" w14:textId="77777777" w:rsidR="009C4D75" w:rsidRPr="00163FEB" w:rsidRDefault="00771F2B" w:rsidP="009C4D75">
      <w:pPr>
        <w:pStyle w:val="Inciso"/>
        <w:spacing w:before="0" w:line="240" w:lineRule="auto"/>
        <w:rPr>
          <w:sz w:val="24"/>
          <w:szCs w:val="24"/>
        </w:rPr>
      </w:pPr>
      <w:r w:rsidRPr="00163FEB">
        <w:rPr>
          <w:b/>
          <w:bCs w:val="0"/>
          <w:sz w:val="24"/>
          <w:szCs w:val="24"/>
        </w:rPr>
        <w:t>Perfil geral:</w:t>
      </w:r>
      <w:r w:rsidRPr="00163FEB">
        <w:rPr>
          <w:sz w:val="24"/>
          <w:szCs w:val="24"/>
        </w:rPr>
        <w:t xml:space="preserve"> esforço intelectual constante, iniciativa, domínio de atividades complexas, capacidade de gestão de crises, liderança e confiança do Chefe do Executivo.</w:t>
      </w:r>
    </w:p>
    <w:p w14:paraId="75D35732" w14:textId="77777777" w:rsidR="0045056B" w:rsidRPr="00163FEB" w:rsidRDefault="0045056B" w:rsidP="009C4D75">
      <w:pPr>
        <w:pStyle w:val="Inciso"/>
        <w:spacing w:before="0" w:line="240" w:lineRule="auto"/>
        <w:rPr>
          <w:b/>
          <w:bCs w:val="0"/>
          <w:sz w:val="24"/>
          <w:szCs w:val="24"/>
        </w:rPr>
      </w:pPr>
    </w:p>
    <w:p w14:paraId="47C51EC3" w14:textId="77777777" w:rsidR="009C4D75" w:rsidRPr="00163FEB" w:rsidRDefault="00771F2B" w:rsidP="009C4D75">
      <w:pPr>
        <w:pStyle w:val="Inciso"/>
        <w:spacing w:before="0" w:line="240" w:lineRule="auto"/>
        <w:rPr>
          <w:sz w:val="24"/>
          <w:szCs w:val="24"/>
        </w:rPr>
      </w:pPr>
      <w:r w:rsidRPr="00163FEB">
        <w:rPr>
          <w:b/>
          <w:bCs w:val="0"/>
          <w:sz w:val="24"/>
          <w:szCs w:val="24"/>
        </w:rPr>
        <w:t>Recomendação de experiência e capacitação:</w:t>
      </w:r>
      <w:r w:rsidRPr="00163FEB">
        <w:rPr>
          <w:sz w:val="24"/>
          <w:szCs w:val="24"/>
        </w:rPr>
        <w:t xml:space="preserve"> é desejável que possua conhecimentos na sua área de competência e em gestão pública, bem como experiência no exercício de atividade nas áreas financeira, administrativa, contábil, jurídica, de fiscalização, atuarial ou de auditoria</w:t>
      </w:r>
    </w:p>
    <w:p w14:paraId="7039F395" w14:textId="77777777" w:rsidR="009C4D75" w:rsidRPr="00163FEB" w:rsidRDefault="009C4D75" w:rsidP="009C4D75">
      <w:pPr>
        <w:pStyle w:val="Artigo"/>
        <w:spacing w:before="0" w:line="240" w:lineRule="auto"/>
        <w:rPr>
          <w:sz w:val="24"/>
          <w:szCs w:val="24"/>
        </w:rPr>
      </w:pPr>
      <w:bookmarkStart w:id="90" w:name="_Toc430724628"/>
      <w:bookmarkStart w:id="91" w:name="_Toc435440591"/>
    </w:p>
    <w:p w14:paraId="7A4285AC" w14:textId="77777777" w:rsidR="009C4D75" w:rsidRPr="00163FEB" w:rsidRDefault="00771F2B" w:rsidP="009C4D75">
      <w:pPr>
        <w:pStyle w:val="Ttulo2"/>
        <w:spacing w:before="0"/>
        <w:jc w:val="center"/>
        <w:rPr>
          <w:rFonts w:asciiTheme="minorHAnsi" w:hAnsiTheme="minorHAnsi" w:cstheme="minorHAnsi"/>
          <w:b/>
          <w:bCs/>
          <w:color w:val="auto"/>
          <w:sz w:val="24"/>
          <w:szCs w:val="24"/>
        </w:rPr>
      </w:pPr>
      <w:r w:rsidRPr="00163FEB">
        <w:rPr>
          <w:rFonts w:asciiTheme="minorHAnsi" w:hAnsiTheme="minorHAnsi" w:cstheme="minorHAnsi"/>
          <w:b/>
          <w:bCs/>
          <w:color w:val="auto"/>
          <w:sz w:val="24"/>
          <w:szCs w:val="24"/>
        </w:rPr>
        <w:t xml:space="preserve">DESCRIÇÃO </w:t>
      </w:r>
      <w:bookmarkEnd w:id="90"/>
      <w:bookmarkEnd w:id="91"/>
      <w:r w:rsidRPr="00163FEB">
        <w:rPr>
          <w:rFonts w:asciiTheme="minorHAnsi" w:hAnsiTheme="minorHAnsi" w:cstheme="minorHAnsi"/>
          <w:b/>
          <w:bCs/>
          <w:color w:val="auto"/>
          <w:sz w:val="24"/>
          <w:szCs w:val="24"/>
        </w:rPr>
        <w:t>DOS CARGOS EM COMISSÃO</w:t>
      </w:r>
    </w:p>
    <w:p w14:paraId="650F2313" w14:textId="77777777" w:rsidR="009C4D75" w:rsidRPr="00163FEB" w:rsidRDefault="00771F2B" w:rsidP="009C4D75">
      <w:pPr>
        <w:pStyle w:val="Ttulo3"/>
        <w:spacing w:before="0"/>
        <w:jc w:val="center"/>
        <w:rPr>
          <w:rFonts w:asciiTheme="minorHAnsi" w:hAnsiTheme="minorHAnsi" w:cstheme="minorHAnsi"/>
          <w:b/>
          <w:bCs/>
          <w:color w:val="auto"/>
        </w:rPr>
      </w:pPr>
      <w:bookmarkStart w:id="92" w:name="_Toc350263025"/>
      <w:bookmarkStart w:id="93" w:name="_Toc430724629"/>
      <w:bookmarkStart w:id="94" w:name="_Toc435440592"/>
      <w:r w:rsidRPr="00163FEB">
        <w:rPr>
          <w:rFonts w:asciiTheme="minorHAnsi" w:hAnsiTheme="minorHAnsi" w:cstheme="minorHAnsi"/>
          <w:b/>
          <w:bCs/>
          <w:color w:val="auto"/>
        </w:rPr>
        <w:t>DIRETOR</w:t>
      </w:r>
      <w:bookmarkEnd w:id="92"/>
      <w:bookmarkEnd w:id="93"/>
      <w:bookmarkEnd w:id="94"/>
      <w:r w:rsidRPr="00163FEB">
        <w:rPr>
          <w:rFonts w:asciiTheme="minorHAnsi" w:hAnsiTheme="minorHAnsi" w:cstheme="minorHAnsi"/>
          <w:b/>
          <w:bCs/>
          <w:color w:val="auto"/>
        </w:rPr>
        <w:t xml:space="preserve"> DE ADMINISTRAÇÃO GERAL, GESTÃO DE PESSOAL E PREVIDÊNCIA</w:t>
      </w:r>
    </w:p>
    <w:p w14:paraId="10C17908" w14:textId="77777777" w:rsidR="009C4D75" w:rsidRPr="00163FEB" w:rsidRDefault="009C4D75" w:rsidP="009C4D75">
      <w:pPr>
        <w:rPr>
          <w:rFonts w:asciiTheme="minorHAnsi" w:hAnsiTheme="minorHAnsi" w:cstheme="minorHAnsi"/>
        </w:rPr>
      </w:pPr>
    </w:p>
    <w:p w14:paraId="694CD550" w14:textId="77777777" w:rsidR="009C4D75" w:rsidRPr="00163FEB" w:rsidRDefault="00771F2B" w:rsidP="009C4D75">
      <w:pPr>
        <w:pStyle w:val="Ttulo3"/>
        <w:spacing w:before="0"/>
        <w:jc w:val="center"/>
        <w:rPr>
          <w:rFonts w:asciiTheme="minorHAnsi" w:hAnsiTheme="minorHAnsi" w:cstheme="minorHAnsi"/>
          <w:b/>
          <w:bCs/>
          <w:color w:val="auto"/>
        </w:rPr>
      </w:pPr>
      <w:r w:rsidRPr="00163FEB">
        <w:rPr>
          <w:rFonts w:asciiTheme="minorHAnsi" w:hAnsiTheme="minorHAnsi" w:cstheme="minorHAnsi"/>
          <w:b/>
          <w:bCs/>
          <w:color w:val="auto"/>
        </w:rPr>
        <w:t>DIRETOR DE GESTÃO FINANCEIRA E CONTÁBIL</w:t>
      </w:r>
    </w:p>
    <w:p w14:paraId="43A03AC0" w14:textId="77777777" w:rsidR="009C4D75" w:rsidRPr="00163FEB" w:rsidRDefault="00771F2B" w:rsidP="009C4D75">
      <w:pPr>
        <w:pStyle w:val="Ttulo4"/>
        <w:spacing w:before="0"/>
        <w:jc w:val="center"/>
        <w:rPr>
          <w:rFonts w:asciiTheme="minorHAnsi" w:hAnsiTheme="minorHAnsi" w:cstheme="minorHAnsi"/>
          <w:b/>
          <w:bCs/>
          <w:i w:val="0"/>
          <w:iCs w:val="0"/>
          <w:color w:val="auto"/>
        </w:rPr>
      </w:pPr>
      <w:bookmarkStart w:id="95" w:name="_Toc435440593"/>
      <w:r w:rsidRPr="00163FEB">
        <w:rPr>
          <w:rFonts w:asciiTheme="minorHAnsi" w:hAnsiTheme="minorHAnsi" w:cstheme="minorHAnsi"/>
          <w:b/>
          <w:bCs/>
          <w:i w:val="0"/>
          <w:iCs w:val="0"/>
          <w:color w:val="auto"/>
        </w:rPr>
        <w:t>Descrição Sumária</w:t>
      </w:r>
      <w:bookmarkEnd w:id="95"/>
    </w:p>
    <w:p w14:paraId="74FAA5AC" w14:textId="77777777" w:rsidR="009C4D75" w:rsidRPr="00163FEB" w:rsidRDefault="00771F2B" w:rsidP="0045056B">
      <w:pPr>
        <w:pStyle w:val="Artigo"/>
        <w:spacing w:before="0" w:line="240" w:lineRule="auto"/>
        <w:ind w:firstLine="0"/>
        <w:rPr>
          <w:sz w:val="24"/>
          <w:szCs w:val="24"/>
        </w:rPr>
      </w:pPr>
      <w:r w:rsidRPr="00163FEB">
        <w:rPr>
          <w:sz w:val="24"/>
          <w:szCs w:val="24"/>
        </w:rPr>
        <w:t xml:space="preserve">Cargo em comissão que lidera uma diretoria desenvolvendo as atividades inerentes à sua área de competência do </w:t>
      </w:r>
      <w:r w:rsidRPr="00163FEB">
        <w:rPr>
          <w:bCs/>
          <w:sz w:val="24"/>
          <w:szCs w:val="24"/>
        </w:rPr>
        <w:t>Bebedouro Previdência</w:t>
      </w:r>
      <w:r w:rsidRPr="00163FEB">
        <w:rPr>
          <w:sz w:val="24"/>
          <w:szCs w:val="24"/>
        </w:rPr>
        <w:t>, gerindo a unidade organizacional sob sua responsabilidade.</w:t>
      </w:r>
    </w:p>
    <w:p w14:paraId="4EB2B417" w14:textId="77777777" w:rsidR="009C4D75" w:rsidRPr="00163FEB" w:rsidRDefault="00771F2B" w:rsidP="009C4D75">
      <w:pPr>
        <w:pStyle w:val="Ttulo4"/>
        <w:spacing w:before="0"/>
        <w:rPr>
          <w:rFonts w:asciiTheme="minorHAnsi" w:hAnsiTheme="minorHAnsi" w:cstheme="minorHAnsi"/>
          <w:b/>
          <w:bCs/>
          <w:i w:val="0"/>
          <w:iCs w:val="0"/>
          <w:color w:val="auto"/>
        </w:rPr>
      </w:pPr>
      <w:bookmarkStart w:id="96" w:name="_Toc435440594"/>
      <w:r w:rsidRPr="00163FEB">
        <w:rPr>
          <w:rFonts w:asciiTheme="minorHAnsi" w:hAnsiTheme="minorHAnsi" w:cstheme="minorHAnsi"/>
          <w:b/>
          <w:bCs/>
          <w:i w:val="0"/>
          <w:iCs w:val="0"/>
          <w:color w:val="auto"/>
        </w:rPr>
        <w:lastRenderedPageBreak/>
        <w:t>Descrição Detalhada</w:t>
      </w:r>
      <w:bookmarkEnd w:id="96"/>
    </w:p>
    <w:p w14:paraId="38B3B2E5" w14:textId="77777777" w:rsidR="009C4D75" w:rsidRPr="00163FEB" w:rsidRDefault="00771F2B" w:rsidP="009C4D75">
      <w:pPr>
        <w:pStyle w:val="Inciso"/>
        <w:numPr>
          <w:ilvl w:val="0"/>
          <w:numId w:val="3"/>
        </w:numPr>
        <w:spacing w:before="0" w:line="240" w:lineRule="auto"/>
        <w:ind w:left="993"/>
        <w:rPr>
          <w:sz w:val="24"/>
          <w:szCs w:val="24"/>
        </w:rPr>
      </w:pPr>
      <w:r w:rsidRPr="00163FEB">
        <w:rPr>
          <w:sz w:val="24"/>
          <w:szCs w:val="24"/>
        </w:rPr>
        <w:t xml:space="preserve">coordenar a elaboração e a execução das políticas de sua área de competência, gerindo a diretoria para a qual foi nomeado, visando ao cumprimento das metas do </w:t>
      </w:r>
      <w:r w:rsidRPr="00163FEB">
        <w:rPr>
          <w:bCs w:val="0"/>
          <w:sz w:val="24"/>
          <w:szCs w:val="24"/>
        </w:rPr>
        <w:t>Bebedouro Previdência</w:t>
      </w:r>
      <w:r w:rsidRPr="00163FEB">
        <w:rPr>
          <w:sz w:val="24"/>
          <w:szCs w:val="24"/>
        </w:rPr>
        <w:t>;</w:t>
      </w:r>
    </w:p>
    <w:p w14:paraId="60E2BB2E" w14:textId="77777777" w:rsidR="009C4D75" w:rsidRPr="00163FEB" w:rsidRDefault="00771F2B" w:rsidP="009C4D75">
      <w:pPr>
        <w:pStyle w:val="Inciso"/>
        <w:numPr>
          <w:ilvl w:val="0"/>
          <w:numId w:val="3"/>
        </w:numPr>
        <w:spacing w:before="0" w:line="240" w:lineRule="auto"/>
        <w:ind w:left="993"/>
        <w:rPr>
          <w:sz w:val="24"/>
          <w:szCs w:val="24"/>
        </w:rPr>
      </w:pPr>
      <w:r w:rsidRPr="00163FEB">
        <w:rPr>
          <w:sz w:val="24"/>
          <w:szCs w:val="24"/>
        </w:rPr>
        <w:t xml:space="preserve">prestar assessoramento ao Diretor-Presidente do </w:t>
      </w:r>
      <w:r w:rsidRPr="00163FEB">
        <w:rPr>
          <w:bCs w:val="0"/>
          <w:sz w:val="24"/>
          <w:szCs w:val="24"/>
        </w:rPr>
        <w:t>Bebedouro Previdência</w:t>
      </w:r>
      <w:r w:rsidRPr="00163FEB">
        <w:rPr>
          <w:sz w:val="24"/>
          <w:szCs w:val="24"/>
        </w:rPr>
        <w:t xml:space="preserve"> em assuntos de sua área de competência;</w:t>
      </w:r>
    </w:p>
    <w:p w14:paraId="7533B231" w14:textId="77777777" w:rsidR="009C4D75" w:rsidRPr="00163FEB" w:rsidRDefault="00771F2B" w:rsidP="009C4D75">
      <w:pPr>
        <w:pStyle w:val="Inciso"/>
        <w:numPr>
          <w:ilvl w:val="0"/>
          <w:numId w:val="3"/>
        </w:numPr>
        <w:spacing w:before="0" w:line="240" w:lineRule="auto"/>
        <w:ind w:left="993"/>
        <w:rPr>
          <w:sz w:val="24"/>
          <w:szCs w:val="24"/>
        </w:rPr>
      </w:pPr>
      <w:r w:rsidRPr="00163FEB">
        <w:rPr>
          <w:sz w:val="24"/>
          <w:szCs w:val="24"/>
        </w:rPr>
        <w:t>executar as competências e atribuições previstas nesta Lei Complementar, bem como aquelas que forem delegadas ou determinadas pelo diretor-presidente do BEBEDOUROPREV, inclusive as emanadas dos conselhos da autarquia;</w:t>
      </w:r>
    </w:p>
    <w:p w14:paraId="5B4803E0" w14:textId="77777777" w:rsidR="009C4D75" w:rsidRPr="00163FEB" w:rsidRDefault="00771F2B" w:rsidP="009C4D75">
      <w:pPr>
        <w:pStyle w:val="Inciso"/>
        <w:numPr>
          <w:ilvl w:val="0"/>
          <w:numId w:val="3"/>
        </w:numPr>
        <w:spacing w:before="0" w:line="240" w:lineRule="auto"/>
        <w:ind w:left="993"/>
        <w:rPr>
          <w:sz w:val="24"/>
          <w:szCs w:val="24"/>
        </w:rPr>
      </w:pPr>
      <w:r w:rsidRPr="00163FEB">
        <w:rPr>
          <w:sz w:val="24"/>
          <w:szCs w:val="24"/>
        </w:rPr>
        <w:t xml:space="preserve">participar das atividades de planejamento do </w:t>
      </w:r>
      <w:r w:rsidRPr="00163FEB">
        <w:rPr>
          <w:bCs w:val="0"/>
          <w:sz w:val="24"/>
          <w:szCs w:val="24"/>
        </w:rPr>
        <w:t>Bebedouro Previdência</w:t>
      </w:r>
      <w:r w:rsidRPr="00163FEB">
        <w:rPr>
          <w:sz w:val="24"/>
          <w:szCs w:val="24"/>
        </w:rPr>
        <w:t>;</w:t>
      </w:r>
    </w:p>
    <w:p w14:paraId="74C98ECD" w14:textId="77777777" w:rsidR="009C4D75" w:rsidRPr="00163FEB" w:rsidRDefault="00771F2B" w:rsidP="009C4D75">
      <w:pPr>
        <w:pStyle w:val="Inciso"/>
        <w:numPr>
          <w:ilvl w:val="0"/>
          <w:numId w:val="3"/>
        </w:numPr>
        <w:spacing w:before="0" w:line="240" w:lineRule="auto"/>
        <w:ind w:left="993"/>
        <w:rPr>
          <w:sz w:val="24"/>
          <w:szCs w:val="24"/>
        </w:rPr>
      </w:pPr>
      <w:r w:rsidRPr="00163FEB">
        <w:rPr>
          <w:sz w:val="24"/>
          <w:szCs w:val="24"/>
        </w:rPr>
        <w:t>participar de organismos interinstitucionais, conselhos e demais órgãos colegiados da sua área de atu</w:t>
      </w:r>
      <w:r w:rsidRPr="00163FEB">
        <w:rPr>
          <w:sz w:val="24"/>
          <w:szCs w:val="24"/>
        </w:rPr>
        <w:softHyphen/>
        <w:t>ação e competência;</w:t>
      </w:r>
    </w:p>
    <w:p w14:paraId="737833EC" w14:textId="77777777" w:rsidR="009C4D75" w:rsidRPr="00163FEB" w:rsidRDefault="00771F2B" w:rsidP="009C4D75">
      <w:pPr>
        <w:pStyle w:val="Inciso"/>
        <w:numPr>
          <w:ilvl w:val="0"/>
          <w:numId w:val="3"/>
        </w:numPr>
        <w:spacing w:before="0" w:line="240" w:lineRule="auto"/>
        <w:ind w:left="993"/>
        <w:rPr>
          <w:sz w:val="24"/>
          <w:szCs w:val="24"/>
        </w:rPr>
      </w:pPr>
      <w:r w:rsidRPr="00163FEB">
        <w:rPr>
          <w:sz w:val="24"/>
          <w:szCs w:val="24"/>
        </w:rPr>
        <w:t>administrar com o dever de cuidado e zelo o patrimônio – imobiliário e mobiliário – alocado ao depar</w:t>
      </w:r>
      <w:r w:rsidRPr="00163FEB">
        <w:rPr>
          <w:sz w:val="24"/>
          <w:szCs w:val="24"/>
        </w:rPr>
        <w:softHyphen/>
        <w:t>tamento sob sua responsabilidade;</w:t>
      </w:r>
    </w:p>
    <w:p w14:paraId="656CE2D6" w14:textId="77777777" w:rsidR="009C4D75" w:rsidRPr="00163FEB" w:rsidRDefault="00771F2B" w:rsidP="009C4D75">
      <w:pPr>
        <w:pStyle w:val="Inciso"/>
        <w:numPr>
          <w:ilvl w:val="0"/>
          <w:numId w:val="3"/>
        </w:numPr>
        <w:spacing w:before="0" w:line="240" w:lineRule="auto"/>
        <w:ind w:left="993"/>
        <w:rPr>
          <w:sz w:val="24"/>
          <w:szCs w:val="24"/>
        </w:rPr>
      </w:pPr>
      <w:r w:rsidRPr="00163FEB">
        <w:rPr>
          <w:sz w:val="24"/>
          <w:szCs w:val="24"/>
        </w:rPr>
        <w:t>assessorar o Diretor-Presidente na gestão e execução do orçamento municipal, na sua área de com</w:t>
      </w:r>
      <w:r w:rsidRPr="00163FEB">
        <w:rPr>
          <w:sz w:val="24"/>
          <w:szCs w:val="24"/>
        </w:rPr>
        <w:softHyphen/>
        <w:t>petência, assumindo as responsabilidades de gestão quando lhe forem delegadas;</w:t>
      </w:r>
    </w:p>
    <w:p w14:paraId="1D47208F" w14:textId="77777777" w:rsidR="009C4D75" w:rsidRPr="00163FEB" w:rsidRDefault="00771F2B" w:rsidP="009C4D75">
      <w:pPr>
        <w:pStyle w:val="Inciso"/>
        <w:numPr>
          <w:ilvl w:val="0"/>
          <w:numId w:val="3"/>
        </w:numPr>
        <w:spacing w:before="0" w:line="240" w:lineRule="auto"/>
        <w:ind w:left="993"/>
        <w:rPr>
          <w:sz w:val="24"/>
          <w:szCs w:val="24"/>
        </w:rPr>
      </w:pPr>
      <w:r w:rsidRPr="00163FEB">
        <w:rPr>
          <w:sz w:val="24"/>
          <w:szCs w:val="24"/>
        </w:rPr>
        <w:t>gerir os servidores lotados no departamento, zelando pela reponsabilidade orçamentária e finan</w:t>
      </w:r>
      <w:r w:rsidRPr="00163FEB">
        <w:rPr>
          <w:sz w:val="24"/>
          <w:szCs w:val="24"/>
        </w:rPr>
        <w:softHyphen/>
        <w:t>ceira;</w:t>
      </w:r>
    </w:p>
    <w:p w14:paraId="4CB8C83E" w14:textId="77777777" w:rsidR="009C4D75" w:rsidRPr="00163FEB" w:rsidRDefault="00771F2B" w:rsidP="009C4D75">
      <w:pPr>
        <w:pStyle w:val="Inciso"/>
        <w:numPr>
          <w:ilvl w:val="0"/>
          <w:numId w:val="3"/>
        </w:numPr>
        <w:spacing w:before="0" w:line="240" w:lineRule="auto"/>
        <w:ind w:left="993"/>
        <w:rPr>
          <w:sz w:val="24"/>
          <w:szCs w:val="24"/>
        </w:rPr>
      </w:pPr>
      <w:r w:rsidRPr="00163FEB">
        <w:rPr>
          <w:sz w:val="24"/>
          <w:szCs w:val="24"/>
        </w:rPr>
        <w:t>executar outras tarefas correlatas à coordenação geral dos trabalhos, competências e atribuições do departamento respectivo.</w:t>
      </w:r>
    </w:p>
    <w:p w14:paraId="67E6D880" w14:textId="77777777" w:rsidR="0045056B" w:rsidRPr="00163FEB" w:rsidRDefault="0045056B" w:rsidP="009C4D75">
      <w:pPr>
        <w:pStyle w:val="Ttulo4"/>
        <w:spacing w:before="0"/>
        <w:rPr>
          <w:rFonts w:asciiTheme="minorHAnsi" w:hAnsiTheme="minorHAnsi" w:cstheme="minorHAnsi"/>
          <w:b/>
          <w:bCs/>
          <w:i w:val="0"/>
          <w:iCs w:val="0"/>
          <w:color w:val="auto"/>
        </w:rPr>
      </w:pPr>
    </w:p>
    <w:p w14:paraId="1E0C8882" w14:textId="77777777" w:rsidR="009C4D75" w:rsidRPr="00163FEB" w:rsidRDefault="00771F2B" w:rsidP="009C4D75">
      <w:pPr>
        <w:pStyle w:val="Ttulo4"/>
        <w:spacing w:before="0"/>
        <w:rPr>
          <w:rFonts w:asciiTheme="minorHAnsi" w:hAnsiTheme="minorHAnsi" w:cstheme="minorHAnsi"/>
          <w:b/>
          <w:bCs/>
          <w:i w:val="0"/>
          <w:iCs w:val="0"/>
          <w:color w:val="auto"/>
        </w:rPr>
      </w:pPr>
      <w:r w:rsidRPr="00163FEB">
        <w:rPr>
          <w:rFonts w:asciiTheme="minorHAnsi" w:hAnsiTheme="minorHAnsi" w:cstheme="minorHAnsi"/>
          <w:b/>
          <w:bCs/>
          <w:i w:val="0"/>
          <w:iCs w:val="0"/>
          <w:color w:val="auto"/>
        </w:rPr>
        <w:t>Requisitos Adicionais à Legislação, Perfil e Recomendações para Seleção:</w:t>
      </w:r>
    </w:p>
    <w:p w14:paraId="61DDAD2E" w14:textId="77777777" w:rsidR="009C4D75" w:rsidRPr="00163FEB" w:rsidRDefault="00771F2B" w:rsidP="009C4D75">
      <w:pPr>
        <w:pStyle w:val="Inciso"/>
        <w:spacing w:before="0" w:line="240" w:lineRule="auto"/>
        <w:rPr>
          <w:b/>
          <w:bCs w:val="0"/>
          <w:sz w:val="24"/>
          <w:szCs w:val="24"/>
        </w:rPr>
      </w:pPr>
      <w:r w:rsidRPr="00163FEB">
        <w:rPr>
          <w:b/>
          <w:bCs w:val="0"/>
          <w:sz w:val="24"/>
          <w:szCs w:val="24"/>
        </w:rPr>
        <w:t xml:space="preserve">Requisitos e idade mínima: </w:t>
      </w:r>
    </w:p>
    <w:p w14:paraId="1049A245" w14:textId="77777777" w:rsidR="009C4D75" w:rsidRPr="00163FEB" w:rsidRDefault="00771F2B" w:rsidP="009C4D75">
      <w:pPr>
        <w:pStyle w:val="Alnea"/>
        <w:numPr>
          <w:ilvl w:val="0"/>
          <w:numId w:val="2"/>
        </w:numPr>
        <w:spacing w:before="0" w:line="240" w:lineRule="auto"/>
        <w:ind w:left="993"/>
        <w:rPr>
          <w:rFonts w:asciiTheme="minorHAnsi" w:hAnsiTheme="minorHAnsi" w:cstheme="minorHAnsi"/>
          <w:sz w:val="24"/>
          <w:szCs w:val="24"/>
        </w:rPr>
      </w:pPr>
      <w:r w:rsidRPr="00163FEB">
        <w:rPr>
          <w:rFonts w:asciiTheme="minorHAnsi" w:hAnsiTheme="minorHAnsi" w:cstheme="minorHAnsi"/>
          <w:sz w:val="24"/>
          <w:szCs w:val="24"/>
        </w:rPr>
        <w:t>possuir graduação em curso superior;</w:t>
      </w:r>
    </w:p>
    <w:p w14:paraId="73E2DB66" w14:textId="77777777" w:rsidR="009C4D75" w:rsidRPr="00163FEB" w:rsidRDefault="00771F2B" w:rsidP="009C4D75">
      <w:pPr>
        <w:pStyle w:val="Alnea"/>
        <w:numPr>
          <w:ilvl w:val="0"/>
          <w:numId w:val="2"/>
        </w:numPr>
        <w:spacing w:before="0" w:line="240" w:lineRule="auto"/>
        <w:ind w:left="993"/>
        <w:rPr>
          <w:rFonts w:asciiTheme="minorHAnsi" w:hAnsiTheme="minorHAnsi" w:cstheme="minorHAnsi"/>
          <w:sz w:val="24"/>
          <w:szCs w:val="24"/>
        </w:rPr>
      </w:pPr>
      <w:r w:rsidRPr="00163FEB">
        <w:rPr>
          <w:rFonts w:asciiTheme="minorHAnsi" w:hAnsiTheme="minorHAnsi" w:cstheme="minorHAnsi"/>
          <w:sz w:val="24"/>
          <w:szCs w:val="24"/>
        </w:rPr>
        <w:t>possuir certificação e habilitação comprovadas, nos termos da legislação vigente;</w:t>
      </w:r>
    </w:p>
    <w:p w14:paraId="6107C9F2" w14:textId="77777777" w:rsidR="009C4D75" w:rsidRPr="00163FEB" w:rsidRDefault="00771F2B" w:rsidP="009C4D75">
      <w:pPr>
        <w:pStyle w:val="Alnea"/>
        <w:numPr>
          <w:ilvl w:val="0"/>
          <w:numId w:val="2"/>
        </w:numPr>
        <w:spacing w:before="0" w:line="240" w:lineRule="auto"/>
        <w:ind w:left="993"/>
        <w:rPr>
          <w:rFonts w:asciiTheme="minorHAnsi" w:hAnsiTheme="minorHAnsi" w:cstheme="minorHAnsi"/>
          <w:sz w:val="24"/>
          <w:szCs w:val="24"/>
        </w:rPr>
      </w:pPr>
      <w:r w:rsidRPr="00163FEB">
        <w:rPr>
          <w:rFonts w:asciiTheme="minorHAnsi" w:hAnsiTheme="minorHAnsi" w:cstheme="minorHAnsi"/>
          <w:sz w:val="24"/>
          <w:szCs w:val="24"/>
        </w:rPr>
        <w:t>liame de confiança com o diretor-presidente da autarquia;</w:t>
      </w:r>
    </w:p>
    <w:p w14:paraId="02DB265B" w14:textId="77777777" w:rsidR="009C4D75" w:rsidRPr="00163FEB" w:rsidRDefault="00771F2B" w:rsidP="009C4D75">
      <w:pPr>
        <w:pStyle w:val="Alnea"/>
        <w:numPr>
          <w:ilvl w:val="0"/>
          <w:numId w:val="2"/>
        </w:numPr>
        <w:spacing w:before="0" w:line="240" w:lineRule="auto"/>
        <w:ind w:left="993"/>
        <w:rPr>
          <w:rFonts w:asciiTheme="minorHAnsi" w:hAnsiTheme="minorHAnsi" w:cstheme="minorHAnsi"/>
          <w:sz w:val="24"/>
          <w:szCs w:val="24"/>
        </w:rPr>
      </w:pPr>
      <w:r w:rsidRPr="00163FEB">
        <w:rPr>
          <w:rFonts w:asciiTheme="minorHAnsi" w:hAnsiTheme="minorHAnsi" w:cstheme="minorHAnsi"/>
          <w:sz w:val="24"/>
          <w:szCs w:val="24"/>
        </w:rPr>
        <w:t xml:space="preserve">não ter sofrido condenação criminal ou incidido em alguma das demais situações de inelegibilidade previstas no inciso I do </w:t>
      </w:r>
      <w:r w:rsidRPr="00163FEB">
        <w:rPr>
          <w:rFonts w:asciiTheme="minorHAnsi" w:hAnsiTheme="minorHAnsi" w:cstheme="minorHAnsi"/>
          <w:i/>
          <w:iCs/>
          <w:sz w:val="24"/>
          <w:szCs w:val="24"/>
        </w:rPr>
        <w:t>"caput"</w:t>
      </w:r>
      <w:r w:rsidRPr="00163FEB">
        <w:rPr>
          <w:rFonts w:asciiTheme="minorHAnsi" w:hAnsiTheme="minorHAnsi" w:cstheme="minorHAnsi"/>
          <w:sz w:val="24"/>
          <w:szCs w:val="24"/>
        </w:rPr>
        <w:t xml:space="preserve"> do art. 1° da Lei Complementar n° 64, de 18 de maio de 1990, observados os critérios e prazos previstos na referida Lei Complementar;</w:t>
      </w:r>
    </w:p>
    <w:p w14:paraId="2C5B1194" w14:textId="77777777" w:rsidR="009C4D75" w:rsidRPr="00163FEB" w:rsidRDefault="00771F2B" w:rsidP="009C4D75">
      <w:pPr>
        <w:pStyle w:val="Alnea"/>
        <w:numPr>
          <w:ilvl w:val="0"/>
          <w:numId w:val="2"/>
        </w:numPr>
        <w:spacing w:before="0" w:line="240" w:lineRule="auto"/>
        <w:ind w:left="993"/>
        <w:rPr>
          <w:rFonts w:asciiTheme="minorHAnsi" w:hAnsiTheme="minorHAnsi" w:cstheme="minorHAnsi"/>
          <w:sz w:val="24"/>
          <w:szCs w:val="24"/>
        </w:rPr>
      </w:pPr>
      <w:r w:rsidRPr="00163FEB">
        <w:rPr>
          <w:rFonts w:asciiTheme="minorHAnsi" w:hAnsiTheme="minorHAnsi" w:cstheme="minorHAnsi"/>
          <w:sz w:val="24"/>
          <w:szCs w:val="24"/>
        </w:rPr>
        <w:lastRenderedPageBreak/>
        <w:t xml:space="preserve">cumprir os demais requisitos e critérios de elegibilidade inscritos nesta Lei Complementar; </w:t>
      </w:r>
    </w:p>
    <w:p w14:paraId="3CBE2E2A" w14:textId="77777777" w:rsidR="009C4D75" w:rsidRPr="00163FEB" w:rsidRDefault="00771F2B" w:rsidP="009C4D75">
      <w:pPr>
        <w:pStyle w:val="Alnea"/>
        <w:numPr>
          <w:ilvl w:val="0"/>
          <w:numId w:val="2"/>
        </w:numPr>
        <w:spacing w:before="0" w:line="240" w:lineRule="auto"/>
        <w:ind w:left="993"/>
        <w:rPr>
          <w:rFonts w:asciiTheme="minorHAnsi" w:hAnsiTheme="minorHAnsi" w:cstheme="minorHAnsi"/>
          <w:sz w:val="24"/>
          <w:szCs w:val="24"/>
        </w:rPr>
      </w:pPr>
      <w:r w:rsidRPr="00163FEB">
        <w:rPr>
          <w:rFonts w:asciiTheme="minorHAnsi" w:hAnsiTheme="minorHAnsi" w:cstheme="minorHAnsi"/>
          <w:sz w:val="24"/>
          <w:szCs w:val="24"/>
        </w:rPr>
        <w:t>21 (vinte e um) anos completos no ato de nomeação;</w:t>
      </w:r>
    </w:p>
    <w:p w14:paraId="66FDD21A" w14:textId="77777777" w:rsidR="0045056B" w:rsidRPr="00163FEB" w:rsidRDefault="0045056B" w:rsidP="009C4D75">
      <w:pPr>
        <w:pStyle w:val="Inciso"/>
        <w:spacing w:before="0" w:line="240" w:lineRule="auto"/>
        <w:rPr>
          <w:b/>
          <w:bCs w:val="0"/>
          <w:sz w:val="24"/>
          <w:szCs w:val="24"/>
        </w:rPr>
      </w:pPr>
    </w:p>
    <w:p w14:paraId="32722F46" w14:textId="77777777" w:rsidR="009C4D75" w:rsidRPr="00163FEB" w:rsidRDefault="00771F2B" w:rsidP="009C4D75">
      <w:pPr>
        <w:pStyle w:val="Inciso"/>
        <w:spacing w:before="0" w:line="240" w:lineRule="auto"/>
        <w:rPr>
          <w:sz w:val="24"/>
          <w:szCs w:val="24"/>
        </w:rPr>
      </w:pPr>
      <w:r w:rsidRPr="00163FEB">
        <w:rPr>
          <w:b/>
          <w:bCs w:val="0"/>
          <w:sz w:val="24"/>
          <w:szCs w:val="24"/>
        </w:rPr>
        <w:t>Perfil geral:</w:t>
      </w:r>
      <w:r w:rsidRPr="00163FEB">
        <w:rPr>
          <w:sz w:val="24"/>
          <w:szCs w:val="24"/>
        </w:rPr>
        <w:t xml:space="preserve"> esforço intelectual constante, iniciativa, domínio de atividades complexas, capacidade de gestão de crises, liderança e confiança das autoridades de hierarquia superior.</w:t>
      </w:r>
    </w:p>
    <w:p w14:paraId="618C659F" w14:textId="77777777" w:rsidR="0045056B" w:rsidRPr="00163FEB" w:rsidRDefault="0045056B" w:rsidP="009C4D75">
      <w:pPr>
        <w:pStyle w:val="Inciso"/>
        <w:spacing w:before="0" w:line="240" w:lineRule="auto"/>
        <w:rPr>
          <w:b/>
          <w:bCs w:val="0"/>
          <w:sz w:val="24"/>
          <w:szCs w:val="24"/>
        </w:rPr>
      </w:pPr>
    </w:p>
    <w:p w14:paraId="622372C1" w14:textId="77777777" w:rsidR="009C4D75" w:rsidRPr="00163FEB" w:rsidRDefault="00771F2B" w:rsidP="009C4D75">
      <w:pPr>
        <w:pStyle w:val="Inciso"/>
        <w:spacing w:before="0" w:line="240" w:lineRule="auto"/>
        <w:rPr>
          <w:sz w:val="24"/>
          <w:szCs w:val="24"/>
        </w:rPr>
      </w:pPr>
      <w:r w:rsidRPr="00163FEB">
        <w:rPr>
          <w:b/>
          <w:bCs w:val="0"/>
          <w:sz w:val="24"/>
          <w:szCs w:val="24"/>
        </w:rPr>
        <w:t>Recomendação de experiência e capacitação:</w:t>
      </w:r>
      <w:r w:rsidRPr="00163FEB">
        <w:rPr>
          <w:sz w:val="24"/>
          <w:szCs w:val="24"/>
        </w:rPr>
        <w:t xml:space="preserve"> é desejável que possua conhecimentos na sua área de competência e em gestão pública, bem como experiência no exercício de atividade nas áreas financeira, administrativa, contábil, jurídica, de fiscalização, atuarial ou de auditoria.</w:t>
      </w:r>
    </w:p>
    <w:p w14:paraId="04F648D5" w14:textId="77777777" w:rsidR="009C4D75" w:rsidRPr="00163FEB" w:rsidRDefault="009C4D75" w:rsidP="009C4D75">
      <w:pPr>
        <w:pStyle w:val="Inciso"/>
        <w:spacing w:before="0" w:line="240" w:lineRule="auto"/>
        <w:rPr>
          <w:sz w:val="24"/>
          <w:szCs w:val="24"/>
        </w:rPr>
      </w:pPr>
    </w:p>
    <w:p w14:paraId="7754CA60" w14:textId="77777777" w:rsidR="009C4D75" w:rsidRPr="00163FEB" w:rsidRDefault="00771F2B" w:rsidP="009C4D75">
      <w:pPr>
        <w:pStyle w:val="Ttulo3"/>
        <w:spacing w:before="0"/>
        <w:jc w:val="center"/>
        <w:rPr>
          <w:rFonts w:asciiTheme="minorHAnsi" w:hAnsiTheme="minorHAnsi" w:cstheme="minorHAnsi"/>
          <w:b/>
          <w:bCs/>
          <w:color w:val="auto"/>
        </w:rPr>
      </w:pPr>
      <w:r w:rsidRPr="00163FEB">
        <w:rPr>
          <w:rFonts w:asciiTheme="minorHAnsi" w:hAnsiTheme="minorHAnsi" w:cstheme="minorHAnsi"/>
          <w:b/>
          <w:bCs/>
          <w:color w:val="auto"/>
        </w:rPr>
        <w:t>ASSISTENTE DO DIRETOR-PRESIDENTE</w:t>
      </w:r>
    </w:p>
    <w:p w14:paraId="0AE4AB28" w14:textId="77777777" w:rsidR="009C4D75" w:rsidRPr="00163FEB" w:rsidRDefault="00771F2B" w:rsidP="009C4D75">
      <w:pPr>
        <w:pStyle w:val="Ttulo4"/>
        <w:spacing w:before="0"/>
        <w:jc w:val="center"/>
        <w:rPr>
          <w:rFonts w:asciiTheme="minorHAnsi" w:hAnsiTheme="minorHAnsi" w:cstheme="minorHAnsi"/>
          <w:b/>
          <w:bCs/>
          <w:i w:val="0"/>
          <w:iCs w:val="0"/>
          <w:color w:val="auto"/>
        </w:rPr>
      </w:pPr>
      <w:r w:rsidRPr="00163FEB">
        <w:rPr>
          <w:rFonts w:asciiTheme="minorHAnsi" w:hAnsiTheme="minorHAnsi" w:cstheme="minorHAnsi"/>
          <w:b/>
          <w:bCs/>
          <w:i w:val="0"/>
          <w:iCs w:val="0"/>
          <w:color w:val="auto"/>
        </w:rPr>
        <w:t>Descrição Sumária</w:t>
      </w:r>
    </w:p>
    <w:p w14:paraId="0186CEC3" w14:textId="77777777" w:rsidR="009C4D75" w:rsidRPr="00163FEB" w:rsidRDefault="00771F2B" w:rsidP="0045056B">
      <w:pPr>
        <w:pStyle w:val="Artigo"/>
        <w:spacing w:before="0" w:line="240" w:lineRule="auto"/>
        <w:ind w:firstLine="0"/>
        <w:rPr>
          <w:sz w:val="24"/>
          <w:szCs w:val="24"/>
        </w:rPr>
      </w:pPr>
      <w:r w:rsidRPr="00163FEB">
        <w:rPr>
          <w:sz w:val="24"/>
          <w:szCs w:val="24"/>
        </w:rPr>
        <w:t>Cargo de assessoramento responsável pela assistência do diretor-presidente desenvolvendo as atividades inerentes à sua área de competência, gerindo a unidade organizacional sob sua responsabilidade, bem como, reunindo e sistematizando as informações especializadas, visando ao auxílio da autoridade assistida na identificação de problemas e soluções.</w:t>
      </w:r>
    </w:p>
    <w:p w14:paraId="2BB6CF48" w14:textId="77777777" w:rsidR="009C4D75" w:rsidRPr="00163FEB" w:rsidRDefault="00771F2B" w:rsidP="009C4D75">
      <w:pPr>
        <w:pStyle w:val="Ttulo4"/>
        <w:spacing w:before="0"/>
        <w:rPr>
          <w:rFonts w:asciiTheme="minorHAnsi" w:hAnsiTheme="minorHAnsi" w:cstheme="minorHAnsi"/>
          <w:b/>
          <w:bCs/>
          <w:i w:val="0"/>
          <w:iCs w:val="0"/>
          <w:color w:val="auto"/>
        </w:rPr>
      </w:pPr>
      <w:r w:rsidRPr="00163FEB">
        <w:rPr>
          <w:rFonts w:asciiTheme="minorHAnsi" w:hAnsiTheme="minorHAnsi" w:cstheme="minorHAnsi"/>
          <w:b/>
          <w:bCs/>
          <w:i w:val="0"/>
          <w:iCs w:val="0"/>
          <w:color w:val="auto"/>
        </w:rPr>
        <w:t>Descrição Detalhada</w:t>
      </w:r>
    </w:p>
    <w:p w14:paraId="1F3AB8BA" w14:textId="77777777" w:rsidR="009C4D75" w:rsidRPr="00163FEB" w:rsidRDefault="00771F2B" w:rsidP="009C4D75">
      <w:pPr>
        <w:pStyle w:val="Inciso"/>
        <w:numPr>
          <w:ilvl w:val="0"/>
          <w:numId w:val="3"/>
        </w:numPr>
        <w:spacing w:before="0" w:line="240" w:lineRule="auto"/>
        <w:ind w:left="993"/>
        <w:rPr>
          <w:sz w:val="24"/>
          <w:szCs w:val="24"/>
        </w:rPr>
      </w:pPr>
      <w:r w:rsidRPr="00163FEB">
        <w:rPr>
          <w:sz w:val="24"/>
          <w:szCs w:val="24"/>
        </w:rPr>
        <w:t>pesquisar e sistematizar dados e veicular informações;</w:t>
      </w:r>
    </w:p>
    <w:p w14:paraId="2ACD860F" w14:textId="77777777" w:rsidR="009C4D75" w:rsidRPr="00163FEB" w:rsidRDefault="00771F2B" w:rsidP="009C4D75">
      <w:pPr>
        <w:pStyle w:val="Inciso"/>
        <w:numPr>
          <w:ilvl w:val="0"/>
          <w:numId w:val="3"/>
        </w:numPr>
        <w:spacing w:before="0" w:line="240" w:lineRule="auto"/>
        <w:ind w:left="993"/>
        <w:rPr>
          <w:sz w:val="24"/>
          <w:szCs w:val="24"/>
        </w:rPr>
      </w:pPr>
      <w:r w:rsidRPr="00163FEB">
        <w:rPr>
          <w:sz w:val="24"/>
          <w:szCs w:val="24"/>
        </w:rPr>
        <w:t>elaborar e organizar documentos, pareceres e projetos;</w:t>
      </w:r>
    </w:p>
    <w:p w14:paraId="299CBE69" w14:textId="77777777" w:rsidR="009C4D75" w:rsidRPr="00163FEB" w:rsidRDefault="00771F2B" w:rsidP="009C4D75">
      <w:pPr>
        <w:pStyle w:val="Inciso"/>
        <w:numPr>
          <w:ilvl w:val="0"/>
          <w:numId w:val="3"/>
        </w:numPr>
        <w:spacing w:before="0" w:line="240" w:lineRule="auto"/>
        <w:ind w:left="993"/>
        <w:rPr>
          <w:sz w:val="24"/>
          <w:szCs w:val="24"/>
        </w:rPr>
      </w:pPr>
      <w:r w:rsidRPr="00163FEB">
        <w:rPr>
          <w:sz w:val="24"/>
          <w:szCs w:val="24"/>
        </w:rPr>
        <w:t>executar as competências e atribuições previstas que forem delegadas ou determinadas pelo diretor-presidente do BEBEDOUROPREV, inclusive as de representações;</w:t>
      </w:r>
    </w:p>
    <w:p w14:paraId="7D4192E0" w14:textId="77777777" w:rsidR="009C4D75" w:rsidRPr="00163FEB" w:rsidRDefault="00771F2B" w:rsidP="009C4D75">
      <w:pPr>
        <w:pStyle w:val="Inciso"/>
        <w:numPr>
          <w:ilvl w:val="0"/>
          <w:numId w:val="3"/>
        </w:numPr>
        <w:spacing w:before="0" w:line="240" w:lineRule="auto"/>
        <w:ind w:left="993"/>
        <w:rPr>
          <w:sz w:val="24"/>
          <w:szCs w:val="24"/>
        </w:rPr>
      </w:pPr>
      <w:r w:rsidRPr="00163FEB">
        <w:rPr>
          <w:sz w:val="24"/>
          <w:szCs w:val="24"/>
        </w:rPr>
        <w:t>prestar assessoramento ao diretor-presidente em assuntos de sua área de competência;</w:t>
      </w:r>
    </w:p>
    <w:p w14:paraId="57ACA3EE" w14:textId="77777777" w:rsidR="009C4D75" w:rsidRPr="00163FEB" w:rsidRDefault="00771F2B" w:rsidP="009C4D75">
      <w:pPr>
        <w:pStyle w:val="Inciso"/>
        <w:numPr>
          <w:ilvl w:val="0"/>
          <w:numId w:val="3"/>
        </w:numPr>
        <w:spacing w:before="0" w:line="240" w:lineRule="auto"/>
        <w:ind w:left="993"/>
        <w:rPr>
          <w:sz w:val="24"/>
          <w:szCs w:val="24"/>
        </w:rPr>
      </w:pPr>
      <w:r w:rsidRPr="00163FEB">
        <w:rPr>
          <w:sz w:val="24"/>
          <w:szCs w:val="24"/>
        </w:rPr>
        <w:t>participar das atividades de planejamento do BEBEDOUROPREV, quando convocado;</w:t>
      </w:r>
    </w:p>
    <w:p w14:paraId="1519D022" w14:textId="77777777" w:rsidR="009C4D75" w:rsidRPr="00163FEB" w:rsidRDefault="00771F2B" w:rsidP="009C4D75">
      <w:pPr>
        <w:pStyle w:val="Inciso"/>
        <w:numPr>
          <w:ilvl w:val="0"/>
          <w:numId w:val="3"/>
        </w:numPr>
        <w:spacing w:before="0" w:line="240" w:lineRule="auto"/>
        <w:ind w:left="993"/>
        <w:rPr>
          <w:sz w:val="24"/>
          <w:szCs w:val="24"/>
        </w:rPr>
      </w:pPr>
      <w:r w:rsidRPr="00163FEB">
        <w:rPr>
          <w:sz w:val="24"/>
          <w:szCs w:val="24"/>
        </w:rPr>
        <w:t>participar de comissões e grupos de trabalho, eventuais ou permanentes;</w:t>
      </w:r>
    </w:p>
    <w:p w14:paraId="1A5266B2" w14:textId="77777777" w:rsidR="009C4D75" w:rsidRPr="00163FEB" w:rsidRDefault="00771F2B" w:rsidP="009C4D75">
      <w:pPr>
        <w:pStyle w:val="Inciso"/>
        <w:numPr>
          <w:ilvl w:val="0"/>
          <w:numId w:val="3"/>
        </w:numPr>
        <w:spacing w:before="0" w:line="240" w:lineRule="auto"/>
        <w:ind w:left="993"/>
        <w:rPr>
          <w:sz w:val="24"/>
          <w:szCs w:val="24"/>
        </w:rPr>
      </w:pPr>
      <w:r w:rsidRPr="00163FEB">
        <w:rPr>
          <w:sz w:val="24"/>
          <w:szCs w:val="24"/>
        </w:rPr>
        <w:t>executar outras tarefas correlatas à coordenação geral dos trabalhos, competências e atribuições do gabinete do diretor-presidente.</w:t>
      </w:r>
    </w:p>
    <w:p w14:paraId="663A72EF" w14:textId="77777777" w:rsidR="009C4D75" w:rsidRPr="00163FEB" w:rsidRDefault="00771F2B" w:rsidP="009C4D75">
      <w:pPr>
        <w:pStyle w:val="Ttulo4"/>
        <w:spacing w:before="0"/>
        <w:rPr>
          <w:rFonts w:asciiTheme="minorHAnsi" w:hAnsiTheme="minorHAnsi" w:cstheme="minorHAnsi"/>
          <w:b/>
          <w:bCs/>
          <w:i w:val="0"/>
          <w:iCs w:val="0"/>
          <w:color w:val="auto"/>
        </w:rPr>
      </w:pPr>
      <w:r w:rsidRPr="00163FEB">
        <w:rPr>
          <w:rFonts w:asciiTheme="minorHAnsi" w:hAnsiTheme="minorHAnsi" w:cstheme="minorHAnsi"/>
          <w:b/>
          <w:bCs/>
          <w:i w:val="0"/>
          <w:iCs w:val="0"/>
          <w:color w:val="auto"/>
        </w:rPr>
        <w:t>Requisitos Adicionais à Legislação, Perfil e Recomendações para Seleção:</w:t>
      </w:r>
    </w:p>
    <w:p w14:paraId="6B582479" w14:textId="77777777" w:rsidR="009C4D75" w:rsidRPr="00163FEB" w:rsidRDefault="00771F2B" w:rsidP="009C4D75">
      <w:pPr>
        <w:pStyle w:val="Inciso"/>
        <w:spacing w:before="0" w:line="240" w:lineRule="auto"/>
        <w:rPr>
          <w:b/>
          <w:bCs w:val="0"/>
          <w:sz w:val="24"/>
          <w:szCs w:val="24"/>
        </w:rPr>
      </w:pPr>
      <w:r w:rsidRPr="00163FEB">
        <w:rPr>
          <w:b/>
          <w:bCs w:val="0"/>
          <w:sz w:val="24"/>
          <w:szCs w:val="24"/>
        </w:rPr>
        <w:t xml:space="preserve">Requisitos e idade mínima: </w:t>
      </w:r>
    </w:p>
    <w:p w14:paraId="2F7C1425" w14:textId="77777777" w:rsidR="009C4D75" w:rsidRPr="00163FEB" w:rsidRDefault="00771F2B" w:rsidP="009C4D75">
      <w:pPr>
        <w:pStyle w:val="Alnea"/>
        <w:numPr>
          <w:ilvl w:val="0"/>
          <w:numId w:val="2"/>
        </w:numPr>
        <w:spacing w:before="0" w:line="240" w:lineRule="auto"/>
        <w:ind w:left="993"/>
        <w:rPr>
          <w:rFonts w:asciiTheme="minorHAnsi" w:hAnsiTheme="minorHAnsi" w:cstheme="minorHAnsi"/>
          <w:sz w:val="24"/>
          <w:szCs w:val="24"/>
        </w:rPr>
      </w:pPr>
      <w:r w:rsidRPr="00163FEB">
        <w:rPr>
          <w:rFonts w:asciiTheme="minorHAnsi" w:hAnsiTheme="minorHAnsi" w:cstheme="minorHAnsi"/>
          <w:sz w:val="24"/>
          <w:szCs w:val="24"/>
        </w:rPr>
        <w:lastRenderedPageBreak/>
        <w:t>possuir graduação em curso superior;</w:t>
      </w:r>
    </w:p>
    <w:p w14:paraId="461D8F5B" w14:textId="77777777" w:rsidR="009C4D75" w:rsidRPr="00163FEB" w:rsidRDefault="00771F2B" w:rsidP="009C4D75">
      <w:pPr>
        <w:pStyle w:val="Alnea"/>
        <w:numPr>
          <w:ilvl w:val="0"/>
          <w:numId w:val="2"/>
        </w:numPr>
        <w:spacing w:before="0" w:line="240" w:lineRule="auto"/>
        <w:ind w:left="993"/>
        <w:rPr>
          <w:rFonts w:asciiTheme="minorHAnsi" w:hAnsiTheme="minorHAnsi" w:cstheme="minorHAnsi"/>
          <w:sz w:val="24"/>
          <w:szCs w:val="24"/>
        </w:rPr>
      </w:pPr>
      <w:r w:rsidRPr="00163FEB">
        <w:rPr>
          <w:rFonts w:asciiTheme="minorHAnsi" w:hAnsiTheme="minorHAnsi" w:cstheme="minorHAnsi"/>
          <w:sz w:val="24"/>
          <w:szCs w:val="24"/>
        </w:rPr>
        <w:t>liame de confiança com o diretor-presidente da autarquia;</w:t>
      </w:r>
    </w:p>
    <w:p w14:paraId="77116D92" w14:textId="77777777" w:rsidR="009C4D75" w:rsidRPr="00163FEB" w:rsidRDefault="00771F2B" w:rsidP="009C4D75">
      <w:pPr>
        <w:pStyle w:val="Alnea"/>
        <w:numPr>
          <w:ilvl w:val="0"/>
          <w:numId w:val="2"/>
        </w:numPr>
        <w:spacing w:before="0" w:line="240" w:lineRule="auto"/>
        <w:ind w:left="993"/>
        <w:rPr>
          <w:rFonts w:asciiTheme="minorHAnsi" w:hAnsiTheme="minorHAnsi" w:cstheme="minorHAnsi"/>
          <w:sz w:val="24"/>
          <w:szCs w:val="24"/>
        </w:rPr>
      </w:pPr>
      <w:r w:rsidRPr="00163FEB">
        <w:rPr>
          <w:rFonts w:asciiTheme="minorHAnsi" w:hAnsiTheme="minorHAnsi" w:cstheme="minorHAnsi"/>
          <w:sz w:val="24"/>
          <w:szCs w:val="24"/>
        </w:rPr>
        <w:t xml:space="preserve">não ter sofrido condenação criminal ou incidido em alguma das demais situações de inelegibilidade previstas no inciso I do </w:t>
      </w:r>
      <w:r w:rsidRPr="00163FEB">
        <w:rPr>
          <w:rFonts w:asciiTheme="minorHAnsi" w:hAnsiTheme="minorHAnsi" w:cstheme="minorHAnsi"/>
          <w:i/>
          <w:iCs/>
          <w:sz w:val="24"/>
          <w:szCs w:val="24"/>
        </w:rPr>
        <w:t>"caput"</w:t>
      </w:r>
      <w:r w:rsidRPr="00163FEB">
        <w:rPr>
          <w:rFonts w:asciiTheme="minorHAnsi" w:hAnsiTheme="minorHAnsi" w:cstheme="minorHAnsi"/>
          <w:sz w:val="24"/>
          <w:szCs w:val="24"/>
        </w:rPr>
        <w:t xml:space="preserve"> do art. 1° da Lei Complementar n° 64, de 18 de maio de 1990, observados os critérios e prazos previstos na referida Lei Complementar;</w:t>
      </w:r>
    </w:p>
    <w:p w14:paraId="72A5803C" w14:textId="77777777" w:rsidR="009C4D75" w:rsidRPr="00163FEB" w:rsidRDefault="00771F2B" w:rsidP="009C4D75">
      <w:pPr>
        <w:pStyle w:val="Alnea"/>
        <w:numPr>
          <w:ilvl w:val="0"/>
          <w:numId w:val="2"/>
        </w:numPr>
        <w:spacing w:before="0" w:line="240" w:lineRule="auto"/>
        <w:ind w:left="993"/>
        <w:rPr>
          <w:rFonts w:asciiTheme="minorHAnsi" w:hAnsiTheme="minorHAnsi" w:cstheme="minorHAnsi"/>
          <w:sz w:val="24"/>
          <w:szCs w:val="24"/>
        </w:rPr>
      </w:pPr>
      <w:r w:rsidRPr="00163FEB">
        <w:rPr>
          <w:rFonts w:asciiTheme="minorHAnsi" w:hAnsiTheme="minorHAnsi" w:cstheme="minorHAnsi"/>
          <w:sz w:val="24"/>
          <w:szCs w:val="24"/>
        </w:rPr>
        <w:t xml:space="preserve">cumprir os demais requisitos e critérios de elegibilidade inscritos nesta Lei Complementar; </w:t>
      </w:r>
    </w:p>
    <w:p w14:paraId="523563EC" w14:textId="77777777" w:rsidR="009C4D75" w:rsidRPr="00163FEB" w:rsidRDefault="00771F2B" w:rsidP="009C4D75">
      <w:pPr>
        <w:pStyle w:val="Alnea"/>
        <w:numPr>
          <w:ilvl w:val="0"/>
          <w:numId w:val="2"/>
        </w:numPr>
        <w:spacing w:before="0" w:line="240" w:lineRule="auto"/>
        <w:ind w:left="993"/>
        <w:rPr>
          <w:rFonts w:asciiTheme="minorHAnsi" w:hAnsiTheme="minorHAnsi" w:cstheme="minorHAnsi"/>
          <w:sz w:val="24"/>
          <w:szCs w:val="24"/>
        </w:rPr>
      </w:pPr>
      <w:r w:rsidRPr="00163FEB">
        <w:rPr>
          <w:rFonts w:asciiTheme="minorHAnsi" w:hAnsiTheme="minorHAnsi" w:cstheme="minorHAnsi"/>
          <w:sz w:val="24"/>
          <w:szCs w:val="24"/>
        </w:rPr>
        <w:t>21 (vinte e um) anos completos no ato de nomeação;</w:t>
      </w:r>
    </w:p>
    <w:p w14:paraId="654744C0" w14:textId="77777777" w:rsidR="009C4D75" w:rsidRPr="00163FEB" w:rsidRDefault="009C4D75" w:rsidP="009C4D75">
      <w:pPr>
        <w:pStyle w:val="Artigo"/>
        <w:spacing w:before="0" w:line="240" w:lineRule="auto"/>
        <w:ind w:left="1854" w:firstLine="0"/>
        <w:rPr>
          <w:sz w:val="24"/>
          <w:szCs w:val="24"/>
        </w:rPr>
      </w:pPr>
    </w:p>
    <w:p w14:paraId="7A2568CA" w14:textId="77777777" w:rsidR="009C4D75" w:rsidRPr="00163FEB" w:rsidRDefault="00771F2B" w:rsidP="009C4D75">
      <w:pPr>
        <w:pStyle w:val="Inciso"/>
        <w:spacing w:before="0" w:line="240" w:lineRule="auto"/>
        <w:rPr>
          <w:sz w:val="24"/>
          <w:szCs w:val="24"/>
        </w:rPr>
      </w:pPr>
      <w:r w:rsidRPr="00163FEB">
        <w:rPr>
          <w:b/>
          <w:bCs w:val="0"/>
          <w:sz w:val="24"/>
          <w:szCs w:val="24"/>
        </w:rPr>
        <w:t>Perfil geral:</w:t>
      </w:r>
      <w:r w:rsidRPr="00163FEB">
        <w:rPr>
          <w:sz w:val="24"/>
          <w:szCs w:val="24"/>
        </w:rPr>
        <w:t xml:space="preserve"> esforço intelectual constante, iniciativa, domínio de atividades complexas, capacidade de gestão de crises, liderança e confiança das autoridades de hierarquia superior.</w:t>
      </w:r>
    </w:p>
    <w:p w14:paraId="083214EF" w14:textId="77777777" w:rsidR="009C4D75" w:rsidRPr="00163FEB" w:rsidRDefault="00771F2B" w:rsidP="009C4D75">
      <w:pPr>
        <w:pStyle w:val="Inciso"/>
        <w:spacing w:before="0" w:line="240" w:lineRule="auto"/>
        <w:rPr>
          <w:sz w:val="24"/>
          <w:szCs w:val="24"/>
        </w:rPr>
      </w:pPr>
      <w:r w:rsidRPr="00163FEB">
        <w:rPr>
          <w:b/>
          <w:bCs w:val="0"/>
          <w:sz w:val="24"/>
          <w:szCs w:val="24"/>
        </w:rPr>
        <w:t>Recomendação de experiência e capacitação:</w:t>
      </w:r>
      <w:r w:rsidRPr="00163FEB">
        <w:rPr>
          <w:sz w:val="24"/>
          <w:szCs w:val="24"/>
        </w:rPr>
        <w:t xml:space="preserve"> é desejável que possua conhecimentos na sua área de competência e em gestão pública.</w:t>
      </w:r>
    </w:p>
    <w:p w14:paraId="31E0A879" w14:textId="77777777" w:rsidR="009C4D75" w:rsidRPr="00163FEB" w:rsidRDefault="009C4D75" w:rsidP="009C4D75">
      <w:pPr>
        <w:pStyle w:val="Inciso"/>
        <w:spacing w:before="0" w:line="240" w:lineRule="auto"/>
        <w:rPr>
          <w:sz w:val="24"/>
          <w:szCs w:val="24"/>
        </w:rPr>
      </w:pPr>
    </w:p>
    <w:p w14:paraId="12ABF9E9" w14:textId="77777777" w:rsidR="009C4D75" w:rsidRPr="00163FEB" w:rsidRDefault="00771F2B" w:rsidP="009C4D75">
      <w:pPr>
        <w:jc w:val="center"/>
        <w:rPr>
          <w:rFonts w:asciiTheme="minorHAnsi" w:hAnsiTheme="minorHAnsi" w:cstheme="minorHAnsi"/>
          <w:b/>
        </w:rPr>
      </w:pPr>
      <w:r w:rsidRPr="00163FEB">
        <w:rPr>
          <w:rFonts w:asciiTheme="minorHAnsi" w:hAnsiTheme="minorHAnsi" w:cstheme="minorHAnsi"/>
          <w:b/>
        </w:rPr>
        <w:t>DESCRIÇÃO DAS FUNÇÕES DE CONFIANÇA</w:t>
      </w:r>
    </w:p>
    <w:p w14:paraId="6A9F0BDA" w14:textId="77777777" w:rsidR="009C4D75" w:rsidRPr="00163FEB" w:rsidRDefault="00771F2B" w:rsidP="009C4D75">
      <w:pPr>
        <w:pStyle w:val="Ttulo3"/>
        <w:spacing w:before="0"/>
        <w:jc w:val="center"/>
        <w:rPr>
          <w:rFonts w:asciiTheme="minorHAnsi" w:hAnsiTheme="minorHAnsi" w:cstheme="minorHAnsi"/>
          <w:b/>
          <w:color w:val="auto"/>
        </w:rPr>
      </w:pPr>
      <w:r w:rsidRPr="00163FEB">
        <w:rPr>
          <w:rFonts w:asciiTheme="minorHAnsi" w:hAnsiTheme="minorHAnsi" w:cstheme="minorHAnsi"/>
          <w:b/>
          <w:color w:val="auto"/>
        </w:rPr>
        <w:t>OUVIDOR PREVIDENCIÁRIO</w:t>
      </w:r>
    </w:p>
    <w:p w14:paraId="72968A7A" w14:textId="77777777" w:rsidR="009C4D75" w:rsidRPr="00163FEB" w:rsidRDefault="00771F2B" w:rsidP="009C4D75">
      <w:pPr>
        <w:pStyle w:val="Ttulo4"/>
        <w:spacing w:before="0"/>
        <w:jc w:val="center"/>
        <w:rPr>
          <w:rFonts w:asciiTheme="minorHAnsi" w:hAnsiTheme="minorHAnsi" w:cstheme="minorHAnsi"/>
          <w:b/>
          <w:i w:val="0"/>
          <w:iCs w:val="0"/>
          <w:color w:val="auto"/>
        </w:rPr>
      </w:pPr>
      <w:r w:rsidRPr="00163FEB">
        <w:rPr>
          <w:rFonts w:asciiTheme="minorHAnsi" w:hAnsiTheme="minorHAnsi" w:cstheme="minorHAnsi"/>
          <w:b/>
          <w:i w:val="0"/>
          <w:iCs w:val="0"/>
          <w:color w:val="auto"/>
        </w:rPr>
        <w:t>Descrição Sumária</w:t>
      </w:r>
    </w:p>
    <w:p w14:paraId="144B53D3" w14:textId="77777777" w:rsidR="009C4D75" w:rsidRPr="00163FEB" w:rsidRDefault="00771F2B" w:rsidP="0045056B">
      <w:pPr>
        <w:pStyle w:val="Artigo"/>
        <w:spacing w:before="0" w:line="240" w:lineRule="auto"/>
        <w:ind w:firstLine="0"/>
        <w:rPr>
          <w:sz w:val="24"/>
          <w:szCs w:val="24"/>
        </w:rPr>
      </w:pPr>
      <w:r w:rsidRPr="00163FEB">
        <w:rPr>
          <w:sz w:val="24"/>
          <w:szCs w:val="24"/>
        </w:rPr>
        <w:t xml:space="preserve">Função de confiança responsável pela ouvidoria do </w:t>
      </w:r>
      <w:r w:rsidRPr="00163FEB">
        <w:rPr>
          <w:bCs/>
          <w:sz w:val="24"/>
          <w:szCs w:val="24"/>
        </w:rPr>
        <w:t>Bebedouro Previdência</w:t>
      </w:r>
      <w:r w:rsidRPr="00163FEB">
        <w:rPr>
          <w:sz w:val="24"/>
          <w:szCs w:val="24"/>
        </w:rPr>
        <w:t xml:space="preserve"> e o exercício de suas competências e atividades.</w:t>
      </w:r>
    </w:p>
    <w:p w14:paraId="28DB6F8A" w14:textId="77777777" w:rsidR="009C4D75" w:rsidRPr="00163FEB" w:rsidRDefault="00771F2B" w:rsidP="009C4D75">
      <w:pPr>
        <w:pStyle w:val="Ttulo4"/>
        <w:spacing w:before="0"/>
        <w:rPr>
          <w:rFonts w:asciiTheme="minorHAnsi" w:hAnsiTheme="minorHAnsi" w:cstheme="minorHAnsi"/>
          <w:b/>
          <w:bCs/>
          <w:i w:val="0"/>
          <w:iCs w:val="0"/>
          <w:color w:val="auto"/>
        </w:rPr>
      </w:pPr>
      <w:r w:rsidRPr="00163FEB">
        <w:rPr>
          <w:rFonts w:asciiTheme="minorHAnsi" w:hAnsiTheme="minorHAnsi" w:cstheme="minorHAnsi"/>
          <w:b/>
          <w:bCs/>
          <w:i w:val="0"/>
          <w:iCs w:val="0"/>
          <w:color w:val="auto"/>
        </w:rPr>
        <w:t>Descrição Detalhada</w:t>
      </w:r>
    </w:p>
    <w:p w14:paraId="0552C938" w14:textId="77777777" w:rsidR="009C4D75" w:rsidRPr="00163FEB" w:rsidRDefault="00771F2B" w:rsidP="009C4D75">
      <w:pPr>
        <w:pStyle w:val="Inciso"/>
        <w:numPr>
          <w:ilvl w:val="0"/>
          <w:numId w:val="3"/>
        </w:numPr>
        <w:spacing w:before="0" w:line="240" w:lineRule="auto"/>
        <w:ind w:left="993"/>
        <w:rPr>
          <w:sz w:val="24"/>
          <w:szCs w:val="24"/>
        </w:rPr>
      </w:pPr>
      <w:r w:rsidRPr="00163FEB">
        <w:rPr>
          <w:sz w:val="24"/>
          <w:szCs w:val="24"/>
        </w:rPr>
        <w:t>receber, acolher e, quando couber, visitar segurados a fim de identificar as suas demandas e apurar irregularidades;</w:t>
      </w:r>
    </w:p>
    <w:p w14:paraId="53FE12C7" w14:textId="77777777" w:rsidR="009C4D75" w:rsidRPr="00163FEB" w:rsidRDefault="00771F2B" w:rsidP="009C4D75">
      <w:pPr>
        <w:pStyle w:val="Inciso"/>
        <w:numPr>
          <w:ilvl w:val="0"/>
          <w:numId w:val="3"/>
        </w:numPr>
        <w:spacing w:before="0" w:line="240" w:lineRule="auto"/>
        <w:ind w:left="993"/>
        <w:rPr>
          <w:sz w:val="24"/>
          <w:szCs w:val="24"/>
        </w:rPr>
      </w:pPr>
      <w:r w:rsidRPr="00163FEB">
        <w:rPr>
          <w:sz w:val="24"/>
          <w:szCs w:val="24"/>
        </w:rPr>
        <w:t>acompanhar os processos administrativo-fiscais;</w:t>
      </w:r>
    </w:p>
    <w:p w14:paraId="5523474A" w14:textId="77777777" w:rsidR="009C4D75" w:rsidRPr="00163FEB" w:rsidRDefault="00771F2B" w:rsidP="009C4D75">
      <w:pPr>
        <w:pStyle w:val="Inciso"/>
        <w:numPr>
          <w:ilvl w:val="0"/>
          <w:numId w:val="3"/>
        </w:numPr>
        <w:spacing w:before="0" w:line="240" w:lineRule="auto"/>
        <w:ind w:left="993"/>
        <w:rPr>
          <w:sz w:val="24"/>
          <w:szCs w:val="24"/>
        </w:rPr>
      </w:pPr>
      <w:r w:rsidRPr="00163FEB">
        <w:rPr>
          <w:sz w:val="24"/>
          <w:szCs w:val="24"/>
        </w:rPr>
        <w:t>verificar o controle de arrecadação;</w:t>
      </w:r>
    </w:p>
    <w:p w14:paraId="4572CA68" w14:textId="77777777" w:rsidR="009C4D75" w:rsidRPr="00163FEB" w:rsidRDefault="00771F2B" w:rsidP="009C4D75">
      <w:pPr>
        <w:pStyle w:val="Inciso"/>
        <w:numPr>
          <w:ilvl w:val="0"/>
          <w:numId w:val="3"/>
        </w:numPr>
        <w:spacing w:before="0" w:line="240" w:lineRule="auto"/>
        <w:ind w:left="993"/>
        <w:rPr>
          <w:sz w:val="24"/>
          <w:szCs w:val="24"/>
        </w:rPr>
      </w:pPr>
      <w:r w:rsidRPr="00163FEB">
        <w:rPr>
          <w:sz w:val="24"/>
          <w:szCs w:val="24"/>
        </w:rPr>
        <w:t>acompanhar a auditoria e fiscalização de entidades, fundos públicos e privados de previdência;</w:t>
      </w:r>
    </w:p>
    <w:p w14:paraId="5FCBE088" w14:textId="77777777" w:rsidR="009C4D75" w:rsidRPr="00163FEB" w:rsidRDefault="00771F2B" w:rsidP="009C4D75">
      <w:pPr>
        <w:pStyle w:val="Inciso"/>
        <w:numPr>
          <w:ilvl w:val="0"/>
          <w:numId w:val="3"/>
        </w:numPr>
        <w:spacing w:before="0" w:line="240" w:lineRule="auto"/>
        <w:ind w:left="993"/>
        <w:rPr>
          <w:sz w:val="24"/>
          <w:szCs w:val="24"/>
        </w:rPr>
      </w:pPr>
      <w:r w:rsidRPr="00163FEB">
        <w:rPr>
          <w:sz w:val="24"/>
          <w:szCs w:val="24"/>
        </w:rPr>
        <w:t>analisar o cumprimento da legislação previdenciária;</w:t>
      </w:r>
    </w:p>
    <w:p w14:paraId="2B7198B3" w14:textId="77777777" w:rsidR="009C4D75" w:rsidRPr="00163FEB" w:rsidRDefault="00771F2B" w:rsidP="009C4D75">
      <w:pPr>
        <w:pStyle w:val="Inciso"/>
        <w:numPr>
          <w:ilvl w:val="0"/>
          <w:numId w:val="3"/>
        </w:numPr>
        <w:spacing w:before="0" w:line="240" w:lineRule="auto"/>
        <w:ind w:left="993"/>
        <w:rPr>
          <w:sz w:val="24"/>
          <w:szCs w:val="24"/>
        </w:rPr>
      </w:pPr>
      <w:r w:rsidRPr="00163FEB">
        <w:rPr>
          <w:sz w:val="24"/>
          <w:szCs w:val="24"/>
        </w:rPr>
        <w:t>participar das reuniões do conselho administrativo e fiscal quando convocado pelos mesmos;</w:t>
      </w:r>
    </w:p>
    <w:p w14:paraId="3FFBD5F5" w14:textId="77777777" w:rsidR="009C4D75" w:rsidRPr="00163FEB" w:rsidRDefault="00771F2B" w:rsidP="009C4D75">
      <w:pPr>
        <w:pStyle w:val="Inciso"/>
        <w:numPr>
          <w:ilvl w:val="0"/>
          <w:numId w:val="3"/>
        </w:numPr>
        <w:spacing w:before="0" w:line="240" w:lineRule="auto"/>
        <w:ind w:left="993"/>
        <w:rPr>
          <w:sz w:val="24"/>
          <w:szCs w:val="24"/>
        </w:rPr>
      </w:pPr>
      <w:r w:rsidRPr="00163FEB">
        <w:rPr>
          <w:sz w:val="24"/>
          <w:szCs w:val="24"/>
        </w:rPr>
        <w:lastRenderedPageBreak/>
        <w:t>recomendar melhorias nos processos da autarquia;</w:t>
      </w:r>
    </w:p>
    <w:p w14:paraId="3B4BE40F" w14:textId="77777777" w:rsidR="009C4D75" w:rsidRPr="00163FEB" w:rsidRDefault="00771F2B" w:rsidP="009C4D75">
      <w:pPr>
        <w:pStyle w:val="Inciso"/>
        <w:numPr>
          <w:ilvl w:val="0"/>
          <w:numId w:val="3"/>
        </w:numPr>
        <w:spacing w:before="0" w:line="240" w:lineRule="auto"/>
        <w:ind w:left="993"/>
        <w:rPr>
          <w:sz w:val="24"/>
          <w:szCs w:val="24"/>
        </w:rPr>
      </w:pPr>
      <w:r w:rsidRPr="00163FEB">
        <w:rPr>
          <w:sz w:val="24"/>
          <w:szCs w:val="24"/>
        </w:rPr>
        <w:t>participar das reuniões do conselho deliberativo e fiscal quando convocado;</w:t>
      </w:r>
    </w:p>
    <w:p w14:paraId="6978D4EF" w14:textId="77777777" w:rsidR="009C4D75" w:rsidRPr="00163FEB" w:rsidRDefault="00771F2B" w:rsidP="009C4D75">
      <w:pPr>
        <w:pStyle w:val="Inciso"/>
        <w:numPr>
          <w:ilvl w:val="0"/>
          <w:numId w:val="3"/>
        </w:numPr>
        <w:spacing w:before="0" w:line="240" w:lineRule="auto"/>
        <w:ind w:left="993"/>
        <w:rPr>
          <w:sz w:val="24"/>
          <w:szCs w:val="24"/>
        </w:rPr>
      </w:pPr>
      <w:r w:rsidRPr="00163FEB">
        <w:rPr>
          <w:sz w:val="24"/>
          <w:szCs w:val="24"/>
        </w:rPr>
        <w:t xml:space="preserve"> elaborar parecer em processos administrativos;</w:t>
      </w:r>
    </w:p>
    <w:p w14:paraId="5B8DCB96" w14:textId="77777777" w:rsidR="009C4D75" w:rsidRPr="00163FEB" w:rsidRDefault="00771F2B" w:rsidP="009C4D75">
      <w:pPr>
        <w:pStyle w:val="Inciso"/>
        <w:numPr>
          <w:ilvl w:val="0"/>
          <w:numId w:val="3"/>
        </w:numPr>
        <w:spacing w:before="0" w:line="240" w:lineRule="auto"/>
        <w:ind w:left="993"/>
        <w:rPr>
          <w:sz w:val="24"/>
          <w:szCs w:val="24"/>
        </w:rPr>
      </w:pPr>
      <w:r w:rsidRPr="00163FEB">
        <w:rPr>
          <w:sz w:val="24"/>
          <w:szCs w:val="24"/>
        </w:rPr>
        <w:t>executar outras tarefas correlatas à sua área de atuação.</w:t>
      </w:r>
    </w:p>
    <w:p w14:paraId="69C80F82" w14:textId="77777777" w:rsidR="009C4D75" w:rsidRPr="00163FEB" w:rsidRDefault="00771F2B" w:rsidP="009C4D75">
      <w:pPr>
        <w:pStyle w:val="Ttulo4"/>
        <w:spacing w:before="0"/>
        <w:rPr>
          <w:rFonts w:asciiTheme="minorHAnsi" w:hAnsiTheme="minorHAnsi" w:cstheme="minorHAnsi"/>
          <w:b/>
          <w:bCs/>
          <w:i w:val="0"/>
          <w:iCs w:val="0"/>
          <w:color w:val="auto"/>
        </w:rPr>
      </w:pPr>
      <w:r w:rsidRPr="00163FEB">
        <w:rPr>
          <w:rFonts w:asciiTheme="minorHAnsi" w:hAnsiTheme="minorHAnsi" w:cstheme="minorHAnsi"/>
          <w:b/>
          <w:bCs/>
          <w:i w:val="0"/>
          <w:iCs w:val="0"/>
          <w:color w:val="auto"/>
        </w:rPr>
        <w:t>Requisitos Adicionais à Legislação, Perfil e Recomendações para Seleção:</w:t>
      </w:r>
    </w:p>
    <w:p w14:paraId="3B07DC26" w14:textId="77777777" w:rsidR="009C4D75" w:rsidRPr="00163FEB" w:rsidRDefault="00771F2B" w:rsidP="009C4D75">
      <w:pPr>
        <w:pStyle w:val="Inciso"/>
        <w:spacing w:before="0" w:line="240" w:lineRule="auto"/>
        <w:rPr>
          <w:b/>
          <w:bCs w:val="0"/>
          <w:sz w:val="24"/>
          <w:szCs w:val="24"/>
        </w:rPr>
      </w:pPr>
      <w:r w:rsidRPr="00163FEB">
        <w:rPr>
          <w:b/>
          <w:bCs w:val="0"/>
          <w:sz w:val="24"/>
          <w:szCs w:val="24"/>
        </w:rPr>
        <w:t xml:space="preserve">Requisitos e idade mínima: </w:t>
      </w:r>
    </w:p>
    <w:p w14:paraId="37956330" w14:textId="77777777" w:rsidR="009C4D75" w:rsidRPr="00163FEB" w:rsidRDefault="00771F2B" w:rsidP="009C4D75">
      <w:pPr>
        <w:pStyle w:val="Alnea"/>
        <w:numPr>
          <w:ilvl w:val="0"/>
          <w:numId w:val="2"/>
        </w:numPr>
        <w:spacing w:before="0" w:line="240" w:lineRule="auto"/>
        <w:ind w:left="993"/>
        <w:rPr>
          <w:rFonts w:asciiTheme="minorHAnsi" w:hAnsiTheme="minorHAnsi" w:cstheme="minorHAnsi"/>
          <w:sz w:val="24"/>
          <w:szCs w:val="24"/>
        </w:rPr>
      </w:pPr>
      <w:r w:rsidRPr="00163FEB">
        <w:rPr>
          <w:rFonts w:asciiTheme="minorHAnsi" w:hAnsiTheme="minorHAnsi" w:cstheme="minorHAnsi"/>
          <w:sz w:val="24"/>
          <w:szCs w:val="24"/>
        </w:rPr>
        <w:t xml:space="preserve">servidor efetivo, estável e segurado do </w:t>
      </w:r>
      <w:r w:rsidRPr="00163FEB">
        <w:rPr>
          <w:rFonts w:asciiTheme="minorHAnsi" w:hAnsiTheme="minorHAnsi" w:cstheme="minorHAnsi"/>
          <w:bCs w:val="0"/>
          <w:sz w:val="24"/>
          <w:szCs w:val="24"/>
        </w:rPr>
        <w:t>Bebedouro Previdência</w:t>
      </w:r>
      <w:r w:rsidRPr="00163FEB">
        <w:rPr>
          <w:rFonts w:asciiTheme="minorHAnsi" w:hAnsiTheme="minorHAnsi" w:cstheme="minorHAnsi"/>
          <w:sz w:val="24"/>
          <w:szCs w:val="24"/>
        </w:rPr>
        <w:t>;</w:t>
      </w:r>
    </w:p>
    <w:p w14:paraId="790B09EB" w14:textId="77777777" w:rsidR="009C4D75" w:rsidRPr="00163FEB" w:rsidRDefault="00771F2B" w:rsidP="009C4D75">
      <w:pPr>
        <w:pStyle w:val="Alnea"/>
        <w:numPr>
          <w:ilvl w:val="0"/>
          <w:numId w:val="2"/>
        </w:numPr>
        <w:spacing w:before="0" w:line="240" w:lineRule="auto"/>
        <w:ind w:left="993"/>
        <w:rPr>
          <w:rFonts w:asciiTheme="minorHAnsi" w:hAnsiTheme="minorHAnsi" w:cstheme="minorHAnsi"/>
          <w:sz w:val="24"/>
          <w:szCs w:val="24"/>
        </w:rPr>
      </w:pPr>
      <w:r w:rsidRPr="00163FEB">
        <w:rPr>
          <w:rFonts w:asciiTheme="minorHAnsi" w:hAnsiTheme="minorHAnsi" w:cstheme="minorHAnsi"/>
          <w:sz w:val="24"/>
          <w:szCs w:val="24"/>
        </w:rPr>
        <w:t>possuir graduação em curso superior;</w:t>
      </w:r>
    </w:p>
    <w:p w14:paraId="37886246" w14:textId="77777777" w:rsidR="009C4D75" w:rsidRPr="00163FEB" w:rsidRDefault="00771F2B" w:rsidP="009C4D75">
      <w:pPr>
        <w:pStyle w:val="Alnea"/>
        <w:numPr>
          <w:ilvl w:val="0"/>
          <w:numId w:val="2"/>
        </w:numPr>
        <w:spacing w:before="0" w:line="240" w:lineRule="auto"/>
        <w:ind w:left="993"/>
        <w:rPr>
          <w:rFonts w:asciiTheme="minorHAnsi" w:hAnsiTheme="minorHAnsi" w:cstheme="minorHAnsi"/>
          <w:sz w:val="24"/>
          <w:szCs w:val="24"/>
        </w:rPr>
      </w:pPr>
      <w:r w:rsidRPr="00163FEB">
        <w:rPr>
          <w:rFonts w:asciiTheme="minorHAnsi" w:hAnsiTheme="minorHAnsi" w:cstheme="minorHAnsi"/>
          <w:sz w:val="24"/>
          <w:szCs w:val="24"/>
        </w:rPr>
        <w:t>possuir certificação e habilitação comprovadas, nos termos da legislação vigente;</w:t>
      </w:r>
    </w:p>
    <w:p w14:paraId="062EF279" w14:textId="77777777" w:rsidR="009C4D75" w:rsidRPr="00163FEB" w:rsidRDefault="00771F2B" w:rsidP="009C4D75">
      <w:pPr>
        <w:pStyle w:val="Alnea"/>
        <w:numPr>
          <w:ilvl w:val="0"/>
          <w:numId w:val="2"/>
        </w:numPr>
        <w:spacing w:before="0" w:line="240" w:lineRule="auto"/>
        <w:ind w:left="993"/>
        <w:rPr>
          <w:rFonts w:asciiTheme="minorHAnsi" w:hAnsiTheme="minorHAnsi" w:cstheme="minorHAnsi"/>
          <w:sz w:val="24"/>
          <w:szCs w:val="24"/>
        </w:rPr>
      </w:pPr>
      <w:r w:rsidRPr="00163FEB">
        <w:rPr>
          <w:rFonts w:asciiTheme="minorHAnsi" w:hAnsiTheme="minorHAnsi" w:cstheme="minorHAnsi"/>
          <w:sz w:val="24"/>
          <w:szCs w:val="24"/>
        </w:rPr>
        <w:t>liame de confiança com Prefeito Municipal e o Diretor-Presidente da autarquia;</w:t>
      </w:r>
    </w:p>
    <w:p w14:paraId="5218B3AB" w14:textId="77777777" w:rsidR="009C4D75" w:rsidRPr="00163FEB" w:rsidRDefault="00771F2B" w:rsidP="009C4D75">
      <w:pPr>
        <w:pStyle w:val="Alnea"/>
        <w:numPr>
          <w:ilvl w:val="0"/>
          <w:numId w:val="2"/>
        </w:numPr>
        <w:spacing w:before="0" w:line="240" w:lineRule="auto"/>
        <w:ind w:left="993"/>
        <w:rPr>
          <w:rFonts w:asciiTheme="minorHAnsi" w:hAnsiTheme="minorHAnsi" w:cstheme="minorHAnsi"/>
          <w:sz w:val="24"/>
          <w:szCs w:val="24"/>
        </w:rPr>
      </w:pPr>
      <w:r w:rsidRPr="00163FEB">
        <w:rPr>
          <w:rFonts w:asciiTheme="minorHAnsi" w:hAnsiTheme="minorHAnsi" w:cstheme="minorHAnsi"/>
          <w:sz w:val="24"/>
          <w:szCs w:val="24"/>
        </w:rPr>
        <w:t xml:space="preserve">não ter sofrido condenação criminal ou incidido em alguma das demais situações de inelegibilidade previstas no inciso I do </w:t>
      </w:r>
      <w:r w:rsidRPr="00163FEB">
        <w:rPr>
          <w:rFonts w:asciiTheme="minorHAnsi" w:hAnsiTheme="minorHAnsi" w:cstheme="minorHAnsi"/>
          <w:i/>
          <w:iCs/>
          <w:sz w:val="24"/>
          <w:szCs w:val="24"/>
        </w:rPr>
        <w:t>"caput"</w:t>
      </w:r>
      <w:r w:rsidRPr="00163FEB">
        <w:rPr>
          <w:rFonts w:asciiTheme="minorHAnsi" w:hAnsiTheme="minorHAnsi" w:cstheme="minorHAnsi"/>
          <w:sz w:val="24"/>
          <w:szCs w:val="24"/>
        </w:rPr>
        <w:t xml:space="preserve"> do art. 1° da Lei Complementar n° 64, de 18 de maio de 1990, observados os critérios e prazos previstos na referida Lei Complementar;</w:t>
      </w:r>
    </w:p>
    <w:p w14:paraId="18B18B4E" w14:textId="77777777" w:rsidR="009C4D75" w:rsidRPr="00163FEB" w:rsidRDefault="00771F2B" w:rsidP="009C4D75">
      <w:pPr>
        <w:pStyle w:val="Alnea"/>
        <w:numPr>
          <w:ilvl w:val="0"/>
          <w:numId w:val="2"/>
        </w:numPr>
        <w:spacing w:before="0" w:line="240" w:lineRule="auto"/>
        <w:ind w:left="993"/>
        <w:rPr>
          <w:rFonts w:asciiTheme="minorHAnsi" w:hAnsiTheme="minorHAnsi" w:cstheme="minorHAnsi"/>
          <w:sz w:val="24"/>
          <w:szCs w:val="24"/>
        </w:rPr>
      </w:pPr>
      <w:r w:rsidRPr="00163FEB">
        <w:rPr>
          <w:rFonts w:asciiTheme="minorHAnsi" w:hAnsiTheme="minorHAnsi" w:cstheme="minorHAnsi"/>
          <w:sz w:val="24"/>
          <w:szCs w:val="24"/>
        </w:rPr>
        <w:t>21 (vinte e um) anos completos no ato de nomeação;</w:t>
      </w:r>
    </w:p>
    <w:p w14:paraId="6E39DD31" w14:textId="77777777" w:rsidR="009C4D75" w:rsidRPr="00163FEB" w:rsidRDefault="00771F2B" w:rsidP="009C4D75">
      <w:pPr>
        <w:pStyle w:val="Inciso"/>
        <w:spacing w:before="0" w:line="240" w:lineRule="auto"/>
        <w:rPr>
          <w:sz w:val="24"/>
          <w:szCs w:val="24"/>
        </w:rPr>
      </w:pPr>
      <w:r w:rsidRPr="00163FEB">
        <w:rPr>
          <w:b/>
          <w:bCs w:val="0"/>
          <w:sz w:val="24"/>
          <w:szCs w:val="24"/>
        </w:rPr>
        <w:t>Perfil geral:</w:t>
      </w:r>
      <w:r w:rsidRPr="00163FEB">
        <w:rPr>
          <w:sz w:val="24"/>
          <w:szCs w:val="24"/>
        </w:rPr>
        <w:t xml:space="preserve"> esforço intelectual constante, iniciativa, domínio de atividades complexas, capacidade de gestão de crises, liderança e confiança das autoridades de hierarquia superior.</w:t>
      </w:r>
    </w:p>
    <w:p w14:paraId="3CE780EF" w14:textId="77777777" w:rsidR="009C4D75" w:rsidRPr="00163FEB" w:rsidRDefault="00771F2B" w:rsidP="009C4D75">
      <w:pPr>
        <w:pStyle w:val="Inciso"/>
        <w:spacing w:before="0" w:line="240" w:lineRule="auto"/>
        <w:rPr>
          <w:sz w:val="24"/>
          <w:szCs w:val="24"/>
        </w:rPr>
      </w:pPr>
      <w:r w:rsidRPr="00163FEB">
        <w:rPr>
          <w:b/>
          <w:bCs w:val="0"/>
          <w:sz w:val="24"/>
          <w:szCs w:val="24"/>
        </w:rPr>
        <w:t>Recomendação de experiência e capacitação:</w:t>
      </w:r>
      <w:r w:rsidRPr="00163FEB">
        <w:rPr>
          <w:sz w:val="24"/>
          <w:szCs w:val="24"/>
        </w:rPr>
        <w:t xml:space="preserve"> é desejável que possua conhecimentos na sua área de competência e em gestão pública, bem como experiência no exercício de atividade nas áreas administrativa, jurídica ou de fiscalização.</w:t>
      </w:r>
    </w:p>
    <w:p w14:paraId="184A2C77" w14:textId="77777777" w:rsidR="009C4D75" w:rsidRPr="00163FEB" w:rsidRDefault="009C4D75" w:rsidP="009C4D75">
      <w:pPr>
        <w:pStyle w:val="Inciso"/>
        <w:spacing w:before="0" w:line="240" w:lineRule="auto"/>
        <w:rPr>
          <w:sz w:val="24"/>
          <w:szCs w:val="24"/>
        </w:rPr>
      </w:pPr>
    </w:p>
    <w:p w14:paraId="70988A53" w14:textId="77777777" w:rsidR="00252865" w:rsidRPr="00163FEB" w:rsidRDefault="00252865" w:rsidP="009C4D75">
      <w:pPr>
        <w:pStyle w:val="Ttulo3"/>
        <w:spacing w:before="0"/>
        <w:jc w:val="center"/>
        <w:rPr>
          <w:rFonts w:asciiTheme="minorHAnsi" w:hAnsiTheme="minorHAnsi" w:cstheme="minorHAnsi"/>
          <w:b/>
          <w:bCs/>
          <w:color w:val="auto"/>
        </w:rPr>
      </w:pPr>
    </w:p>
    <w:p w14:paraId="26FF7BBA" w14:textId="77777777" w:rsidR="009C4D75" w:rsidRPr="00163FEB" w:rsidRDefault="00771F2B" w:rsidP="009C4D75">
      <w:pPr>
        <w:pStyle w:val="Ttulo3"/>
        <w:spacing w:before="0"/>
        <w:jc w:val="center"/>
        <w:rPr>
          <w:rFonts w:asciiTheme="minorHAnsi" w:hAnsiTheme="minorHAnsi" w:cstheme="minorHAnsi"/>
          <w:b/>
          <w:bCs/>
          <w:color w:val="auto"/>
        </w:rPr>
      </w:pPr>
      <w:r w:rsidRPr="00163FEB">
        <w:rPr>
          <w:rFonts w:asciiTheme="minorHAnsi" w:hAnsiTheme="minorHAnsi" w:cstheme="minorHAnsi"/>
          <w:b/>
          <w:bCs/>
          <w:color w:val="auto"/>
        </w:rPr>
        <w:t>CONTROLADOR INTERNO</w:t>
      </w:r>
    </w:p>
    <w:p w14:paraId="323A65DD" w14:textId="77777777" w:rsidR="009C4D75" w:rsidRPr="00163FEB" w:rsidRDefault="00771F2B" w:rsidP="009C4D75">
      <w:pPr>
        <w:pStyle w:val="Ttulo4"/>
        <w:spacing w:before="0"/>
        <w:jc w:val="center"/>
        <w:rPr>
          <w:rFonts w:asciiTheme="minorHAnsi" w:hAnsiTheme="minorHAnsi" w:cstheme="minorHAnsi"/>
          <w:b/>
          <w:bCs/>
          <w:i w:val="0"/>
          <w:iCs w:val="0"/>
          <w:color w:val="auto"/>
        </w:rPr>
      </w:pPr>
      <w:r w:rsidRPr="00163FEB">
        <w:rPr>
          <w:rFonts w:asciiTheme="minorHAnsi" w:hAnsiTheme="minorHAnsi" w:cstheme="minorHAnsi"/>
          <w:b/>
          <w:bCs/>
          <w:i w:val="0"/>
          <w:iCs w:val="0"/>
          <w:color w:val="auto"/>
        </w:rPr>
        <w:t>Descrição Sumária</w:t>
      </w:r>
    </w:p>
    <w:p w14:paraId="05629A38" w14:textId="77777777" w:rsidR="009C4D75" w:rsidRPr="00163FEB" w:rsidRDefault="00771F2B" w:rsidP="009C4D75">
      <w:pPr>
        <w:pStyle w:val="Artigo"/>
        <w:spacing w:before="0" w:line="240" w:lineRule="auto"/>
        <w:rPr>
          <w:sz w:val="24"/>
          <w:szCs w:val="24"/>
        </w:rPr>
      </w:pPr>
      <w:r w:rsidRPr="00163FEB">
        <w:rPr>
          <w:sz w:val="24"/>
          <w:szCs w:val="24"/>
        </w:rPr>
        <w:t xml:space="preserve">Função de confiança responsável pelo controle interno do </w:t>
      </w:r>
      <w:r w:rsidRPr="00163FEB">
        <w:rPr>
          <w:bCs/>
          <w:sz w:val="24"/>
          <w:szCs w:val="24"/>
        </w:rPr>
        <w:t>Bebedouro Previdência</w:t>
      </w:r>
      <w:r w:rsidRPr="00163FEB">
        <w:rPr>
          <w:sz w:val="24"/>
          <w:szCs w:val="24"/>
        </w:rPr>
        <w:t xml:space="preserve"> e o exercício de suas competências e atividades.</w:t>
      </w:r>
    </w:p>
    <w:p w14:paraId="32C2FC09" w14:textId="77777777" w:rsidR="009C4D75" w:rsidRPr="00163FEB" w:rsidRDefault="00771F2B" w:rsidP="009C4D75">
      <w:pPr>
        <w:pStyle w:val="Ttulo4"/>
        <w:spacing w:before="0"/>
        <w:rPr>
          <w:rFonts w:asciiTheme="minorHAnsi" w:hAnsiTheme="minorHAnsi" w:cstheme="minorHAnsi"/>
          <w:b/>
          <w:bCs/>
          <w:i w:val="0"/>
          <w:iCs w:val="0"/>
          <w:color w:val="auto"/>
        </w:rPr>
      </w:pPr>
      <w:r w:rsidRPr="00163FEB">
        <w:rPr>
          <w:rFonts w:asciiTheme="minorHAnsi" w:hAnsiTheme="minorHAnsi" w:cstheme="minorHAnsi"/>
          <w:b/>
          <w:bCs/>
          <w:i w:val="0"/>
          <w:iCs w:val="0"/>
          <w:color w:val="auto"/>
        </w:rPr>
        <w:t>Descrição Detalhada</w:t>
      </w:r>
    </w:p>
    <w:p w14:paraId="7D4BA6C1" w14:textId="77777777" w:rsidR="009C4D75" w:rsidRPr="00163FEB" w:rsidRDefault="00771F2B" w:rsidP="009C4D75">
      <w:pPr>
        <w:pStyle w:val="Inciso"/>
        <w:numPr>
          <w:ilvl w:val="0"/>
          <w:numId w:val="3"/>
        </w:numPr>
        <w:spacing w:before="0" w:line="240" w:lineRule="auto"/>
        <w:ind w:left="993"/>
        <w:rPr>
          <w:sz w:val="24"/>
          <w:szCs w:val="24"/>
        </w:rPr>
      </w:pPr>
      <w:r w:rsidRPr="00163FEB">
        <w:rPr>
          <w:sz w:val="24"/>
          <w:szCs w:val="24"/>
        </w:rPr>
        <w:t>verificar a regularidade da programação orçamentária e financeira, avaliando o cumprimento das metas previstas no plano plurianual, a execução dos programas da autarquia;</w:t>
      </w:r>
    </w:p>
    <w:p w14:paraId="5A4930E0" w14:textId="77777777" w:rsidR="009C4D75" w:rsidRPr="00163FEB" w:rsidRDefault="00771F2B" w:rsidP="009C4D75">
      <w:pPr>
        <w:pStyle w:val="Inciso"/>
        <w:numPr>
          <w:ilvl w:val="0"/>
          <w:numId w:val="3"/>
        </w:numPr>
        <w:spacing w:before="0" w:line="240" w:lineRule="auto"/>
        <w:ind w:left="993"/>
        <w:rPr>
          <w:sz w:val="24"/>
          <w:szCs w:val="24"/>
        </w:rPr>
      </w:pPr>
      <w:r w:rsidRPr="00163FEB">
        <w:rPr>
          <w:sz w:val="24"/>
          <w:szCs w:val="24"/>
        </w:rPr>
        <w:lastRenderedPageBreak/>
        <w:t>comprovar a legalidade e avaliar os resultados, quanto à eficácia, eficiência, economicidade e efetividade da gestão orçamentária, financeira e patrimonial;</w:t>
      </w:r>
    </w:p>
    <w:p w14:paraId="44E4D778" w14:textId="77777777" w:rsidR="009C4D75" w:rsidRPr="00163FEB" w:rsidRDefault="00771F2B" w:rsidP="009C4D75">
      <w:pPr>
        <w:pStyle w:val="Inciso"/>
        <w:numPr>
          <w:ilvl w:val="0"/>
          <w:numId w:val="3"/>
        </w:numPr>
        <w:spacing w:before="0" w:line="240" w:lineRule="auto"/>
        <w:ind w:left="993"/>
        <w:rPr>
          <w:sz w:val="24"/>
          <w:szCs w:val="24"/>
        </w:rPr>
      </w:pPr>
      <w:r w:rsidRPr="00163FEB">
        <w:rPr>
          <w:sz w:val="24"/>
          <w:szCs w:val="24"/>
        </w:rPr>
        <w:t>exercer o controle das operações financeiras;</w:t>
      </w:r>
    </w:p>
    <w:p w14:paraId="1A2AE51F" w14:textId="77777777" w:rsidR="009C4D75" w:rsidRPr="00163FEB" w:rsidRDefault="00771F2B" w:rsidP="009C4D75">
      <w:pPr>
        <w:pStyle w:val="Inciso"/>
        <w:numPr>
          <w:ilvl w:val="0"/>
          <w:numId w:val="3"/>
        </w:numPr>
        <w:spacing w:before="0" w:line="240" w:lineRule="auto"/>
        <w:ind w:left="993"/>
        <w:rPr>
          <w:sz w:val="24"/>
          <w:szCs w:val="24"/>
        </w:rPr>
      </w:pPr>
      <w:r w:rsidRPr="00163FEB">
        <w:rPr>
          <w:sz w:val="24"/>
          <w:szCs w:val="24"/>
        </w:rPr>
        <w:t>apoiar o controle externo no exercício de sua missão institucional;</w:t>
      </w:r>
    </w:p>
    <w:p w14:paraId="7AA49785" w14:textId="77777777" w:rsidR="009C4D75" w:rsidRPr="00163FEB" w:rsidRDefault="00771F2B" w:rsidP="009C4D75">
      <w:pPr>
        <w:pStyle w:val="Inciso"/>
        <w:numPr>
          <w:ilvl w:val="0"/>
          <w:numId w:val="3"/>
        </w:numPr>
        <w:spacing w:before="0" w:line="240" w:lineRule="auto"/>
        <w:ind w:left="993"/>
        <w:rPr>
          <w:sz w:val="24"/>
          <w:szCs w:val="24"/>
        </w:rPr>
      </w:pPr>
      <w:r w:rsidRPr="00163FEB">
        <w:rPr>
          <w:sz w:val="24"/>
          <w:szCs w:val="24"/>
        </w:rPr>
        <w:t>examinar a escrituração contábil e a documentação a ela correspondente;</w:t>
      </w:r>
    </w:p>
    <w:p w14:paraId="1755D18A" w14:textId="77777777" w:rsidR="009C4D75" w:rsidRPr="00163FEB" w:rsidRDefault="00771F2B" w:rsidP="009C4D75">
      <w:pPr>
        <w:pStyle w:val="Inciso"/>
        <w:numPr>
          <w:ilvl w:val="0"/>
          <w:numId w:val="3"/>
        </w:numPr>
        <w:spacing w:before="0" w:line="240" w:lineRule="auto"/>
        <w:ind w:left="993"/>
        <w:rPr>
          <w:sz w:val="24"/>
          <w:szCs w:val="24"/>
        </w:rPr>
      </w:pPr>
      <w:r w:rsidRPr="00163FEB">
        <w:rPr>
          <w:sz w:val="24"/>
          <w:szCs w:val="24"/>
        </w:rPr>
        <w:t>examinar as despesas, inclusive verificando a regularidade das licitações e contratos, sob os aspectos da legalidade, legitimidade, economicidade e razoabilidade;</w:t>
      </w:r>
    </w:p>
    <w:p w14:paraId="5254574D" w14:textId="77777777" w:rsidR="009C4D75" w:rsidRPr="00163FEB" w:rsidRDefault="00771F2B" w:rsidP="009C4D75">
      <w:pPr>
        <w:pStyle w:val="Inciso"/>
        <w:numPr>
          <w:ilvl w:val="0"/>
          <w:numId w:val="3"/>
        </w:numPr>
        <w:spacing w:before="0" w:line="240" w:lineRule="auto"/>
        <w:ind w:left="993"/>
        <w:rPr>
          <w:sz w:val="24"/>
          <w:szCs w:val="24"/>
        </w:rPr>
      </w:pPr>
      <w:r w:rsidRPr="00163FEB">
        <w:rPr>
          <w:sz w:val="24"/>
          <w:szCs w:val="24"/>
        </w:rPr>
        <w:t>exercer o controle sobre a execução da receita;</w:t>
      </w:r>
    </w:p>
    <w:p w14:paraId="08A5F958" w14:textId="77777777" w:rsidR="009C4D75" w:rsidRPr="00163FEB" w:rsidRDefault="00771F2B" w:rsidP="009C4D75">
      <w:pPr>
        <w:pStyle w:val="Inciso"/>
        <w:numPr>
          <w:ilvl w:val="0"/>
          <w:numId w:val="3"/>
        </w:numPr>
        <w:spacing w:before="0" w:line="240" w:lineRule="auto"/>
        <w:ind w:left="993"/>
        <w:rPr>
          <w:sz w:val="24"/>
          <w:szCs w:val="24"/>
        </w:rPr>
      </w:pPr>
      <w:r w:rsidRPr="00163FEB">
        <w:rPr>
          <w:sz w:val="24"/>
          <w:szCs w:val="24"/>
        </w:rPr>
        <w:t>exercer o controle sobre os créditos adicionais bem como a conta “restos a pagar” e “despesas de exercícios anteriores”;</w:t>
      </w:r>
    </w:p>
    <w:p w14:paraId="625B6CAC" w14:textId="77777777" w:rsidR="009C4D75" w:rsidRPr="00163FEB" w:rsidRDefault="00771F2B" w:rsidP="009C4D75">
      <w:pPr>
        <w:pStyle w:val="Inciso"/>
        <w:numPr>
          <w:ilvl w:val="0"/>
          <w:numId w:val="3"/>
        </w:numPr>
        <w:spacing w:before="0" w:line="240" w:lineRule="auto"/>
        <w:ind w:left="993"/>
        <w:rPr>
          <w:sz w:val="24"/>
          <w:szCs w:val="24"/>
        </w:rPr>
      </w:pPr>
      <w:r w:rsidRPr="00163FEB">
        <w:rPr>
          <w:sz w:val="24"/>
          <w:szCs w:val="24"/>
        </w:rPr>
        <w:t>acompanhar a contabilização dos recursos provenientes de celebração de convênios e examinando as despesas correspondentes;</w:t>
      </w:r>
    </w:p>
    <w:p w14:paraId="6864FC2A" w14:textId="77777777" w:rsidR="009C4D75" w:rsidRPr="00163FEB" w:rsidRDefault="00771F2B" w:rsidP="009C4D75">
      <w:pPr>
        <w:pStyle w:val="Inciso"/>
        <w:numPr>
          <w:ilvl w:val="0"/>
          <w:numId w:val="3"/>
        </w:numPr>
        <w:spacing w:before="0" w:line="240" w:lineRule="auto"/>
        <w:ind w:left="993"/>
        <w:rPr>
          <w:sz w:val="24"/>
          <w:szCs w:val="24"/>
        </w:rPr>
      </w:pPr>
      <w:r w:rsidRPr="00163FEB">
        <w:rPr>
          <w:sz w:val="24"/>
          <w:szCs w:val="24"/>
        </w:rPr>
        <w:t>supervisionar as medidas adotadas pelo Poder Executivo para o retorno da despesa total com pessoal ao respectivo limite, nos termos dos arts. 22 e 23 da Lei Complementar Federal n° 101 de 04 de maio de 2000, caso haja necessidade;</w:t>
      </w:r>
    </w:p>
    <w:p w14:paraId="052AD6DD" w14:textId="77777777" w:rsidR="009C4D75" w:rsidRPr="00163FEB" w:rsidRDefault="00771F2B" w:rsidP="009C4D75">
      <w:pPr>
        <w:pStyle w:val="Inciso"/>
        <w:numPr>
          <w:ilvl w:val="0"/>
          <w:numId w:val="3"/>
        </w:numPr>
        <w:spacing w:before="0" w:line="240" w:lineRule="auto"/>
        <w:ind w:left="993"/>
        <w:rPr>
          <w:sz w:val="24"/>
          <w:szCs w:val="24"/>
        </w:rPr>
      </w:pPr>
      <w:r w:rsidRPr="00163FEB">
        <w:rPr>
          <w:sz w:val="24"/>
          <w:szCs w:val="24"/>
        </w:rPr>
        <w:t>realizar o controle dos limites e das condições para a inscrição de Restos a Pagar, processados ou não;</w:t>
      </w:r>
    </w:p>
    <w:p w14:paraId="57819C93" w14:textId="77777777" w:rsidR="009C4D75" w:rsidRPr="00163FEB" w:rsidRDefault="00771F2B" w:rsidP="009C4D75">
      <w:pPr>
        <w:pStyle w:val="Inciso"/>
        <w:numPr>
          <w:ilvl w:val="0"/>
          <w:numId w:val="3"/>
        </w:numPr>
        <w:spacing w:before="0" w:line="240" w:lineRule="auto"/>
        <w:ind w:left="993"/>
        <w:rPr>
          <w:sz w:val="24"/>
          <w:szCs w:val="24"/>
        </w:rPr>
      </w:pPr>
      <w:r w:rsidRPr="00163FEB">
        <w:rPr>
          <w:sz w:val="24"/>
          <w:szCs w:val="24"/>
        </w:rPr>
        <w:t>realizar o controle da destinação de recursos obtidos com a alienação de ativos, de acordo com as restrições impostas pela Lei Complementar Federal n° 101 de 04 de maio de 2000;</w:t>
      </w:r>
    </w:p>
    <w:p w14:paraId="22608766" w14:textId="77777777" w:rsidR="009C4D75" w:rsidRPr="00163FEB" w:rsidRDefault="00771F2B" w:rsidP="009C4D75">
      <w:pPr>
        <w:pStyle w:val="Inciso"/>
        <w:numPr>
          <w:ilvl w:val="0"/>
          <w:numId w:val="3"/>
        </w:numPr>
        <w:spacing w:before="0" w:line="240" w:lineRule="auto"/>
        <w:ind w:left="993"/>
        <w:rPr>
          <w:sz w:val="24"/>
          <w:szCs w:val="24"/>
        </w:rPr>
      </w:pPr>
      <w:r w:rsidRPr="00163FEB">
        <w:rPr>
          <w:sz w:val="24"/>
          <w:szCs w:val="24"/>
        </w:rPr>
        <w:t>controlar o alcance do atingimento das metas atuariais;</w:t>
      </w:r>
    </w:p>
    <w:p w14:paraId="6C371F48" w14:textId="77777777" w:rsidR="009C4D75" w:rsidRPr="00163FEB" w:rsidRDefault="00771F2B" w:rsidP="009C4D75">
      <w:pPr>
        <w:pStyle w:val="Inciso"/>
        <w:numPr>
          <w:ilvl w:val="0"/>
          <w:numId w:val="3"/>
        </w:numPr>
        <w:spacing w:before="0" w:line="240" w:lineRule="auto"/>
        <w:ind w:left="993"/>
        <w:rPr>
          <w:sz w:val="24"/>
          <w:szCs w:val="24"/>
        </w:rPr>
      </w:pPr>
      <w:r w:rsidRPr="00163FEB">
        <w:rPr>
          <w:sz w:val="24"/>
          <w:szCs w:val="24"/>
        </w:rPr>
        <w:t>verificar os atos de aposentadoria e concessão de benefícios para posterior registro no Tribunal de Contas;</w:t>
      </w:r>
    </w:p>
    <w:p w14:paraId="19B7F516" w14:textId="77777777" w:rsidR="009C4D75" w:rsidRPr="00163FEB" w:rsidRDefault="00771F2B" w:rsidP="009C4D75">
      <w:pPr>
        <w:pStyle w:val="Inciso"/>
        <w:numPr>
          <w:ilvl w:val="0"/>
          <w:numId w:val="3"/>
        </w:numPr>
        <w:spacing w:before="0" w:line="240" w:lineRule="auto"/>
        <w:ind w:left="993"/>
        <w:rPr>
          <w:sz w:val="24"/>
          <w:szCs w:val="24"/>
        </w:rPr>
      </w:pPr>
      <w:r w:rsidRPr="00163FEB">
        <w:rPr>
          <w:sz w:val="24"/>
          <w:szCs w:val="24"/>
        </w:rPr>
        <w:t>recomendar melhorias nos processos da autarquia;</w:t>
      </w:r>
    </w:p>
    <w:p w14:paraId="4141FE12" w14:textId="77777777" w:rsidR="009C4D75" w:rsidRPr="00163FEB" w:rsidRDefault="00771F2B" w:rsidP="009C4D75">
      <w:pPr>
        <w:pStyle w:val="Inciso"/>
        <w:numPr>
          <w:ilvl w:val="0"/>
          <w:numId w:val="3"/>
        </w:numPr>
        <w:spacing w:before="0" w:line="240" w:lineRule="auto"/>
        <w:ind w:left="993"/>
        <w:rPr>
          <w:sz w:val="24"/>
          <w:szCs w:val="24"/>
        </w:rPr>
      </w:pPr>
      <w:r w:rsidRPr="00163FEB">
        <w:rPr>
          <w:sz w:val="24"/>
          <w:szCs w:val="24"/>
        </w:rPr>
        <w:t>participar das reuniões do conselho deliberativo e fiscal quando convocado;</w:t>
      </w:r>
    </w:p>
    <w:p w14:paraId="1BBCD168" w14:textId="77777777" w:rsidR="009C4D75" w:rsidRPr="00163FEB" w:rsidRDefault="00771F2B" w:rsidP="009C4D75">
      <w:pPr>
        <w:pStyle w:val="Inciso"/>
        <w:numPr>
          <w:ilvl w:val="0"/>
          <w:numId w:val="3"/>
        </w:numPr>
        <w:spacing w:before="0" w:line="240" w:lineRule="auto"/>
        <w:ind w:left="993"/>
        <w:rPr>
          <w:sz w:val="24"/>
          <w:szCs w:val="24"/>
        </w:rPr>
      </w:pPr>
      <w:r w:rsidRPr="00163FEB">
        <w:rPr>
          <w:sz w:val="24"/>
          <w:szCs w:val="24"/>
        </w:rPr>
        <w:t xml:space="preserve"> elaborar parecer em processos administrativos;</w:t>
      </w:r>
    </w:p>
    <w:p w14:paraId="35BA4698" w14:textId="77777777" w:rsidR="009C4D75" w:rsidRPr="00163FEB" w:rsidRDefault="00771F2B" w:rsidP="009C4D75">
      <w:pPr>
        <w:pStyle w:val="Inciso"/>
        <w:numPr>
          <w:ilvl w:val="0"/>
          <w:numId w:val="3"/>
        </w:numPr>
        <w:spacing w:before="0" w:line="240" w:lineRule="auto"/>
        <w:ind w:left="993"/>
        <w:rPr>
          <w:sz w:val="24"/>
          <w:szCs w:val="24"/>
        </w:rPr>
      </w:pPr>
      <w:r w:rsidRPr="00163FEB">
        <w:rPr>
          <w:sz w:val="24"/>
          <w:szCs w:val="24"/>
        </w:rPr>
        <w:t>realizar outras atividades de manutenção e aperfeiçoamento do sistema de controle interno, inclusive quando da edição de leis, regulamentos e orientações.</w:t>
      </w:r>
    </w:p>
    <w:p w14:paraId="4632F775" w14:textId="77777777" w:rsidR="009C4D75" w:rsidRPr="00163FEB" w:rsidRDefault="00771F2B" w:rsidP="009C4D75">
      <w:pPr>
        <w:pStyle w:val="Ttulo4"/>
        <w:spacing w:before="0"/>
        <w:rPr>
          <w:rFonts w:asciiTheme="minorHAnsi" w:hAnsiTheme="minorHAnsi" w:cstheme="minorHAnsi"/>
          <w:b/>
          <w:bCs/>
          <w:i w:val="0"/>
          <w:iCs w:val="0"/>
          <w:color w:val="auto"/>
        </w:rPr>
      </w:pPr>
      <w:r w:rsidRPr="00163FEB">
        <w:rPr>
          <w:rFonts w:asciiTheme="minorHAnsi" w:hAnsiTheme="minorHAnsi" w:cstheme="minorHAnsi"/>
          <w:b/>
          <w:bCs/>
          <w:i w:val="0"/>
          <w:iCs w:val="0"/>
          <w:color w:val="auto"/>
        </w:rPr>
        <w:t>Requisitos Adicionais à Legislação, Perfil e Recomendações para Seleção:</w:t>
      </w:r>
    </w:p>
    <w:p w14:paraId="2C4C0CDC" w14:textId="77777777" w:rsidR="009C4D75" w:rsidRPr="00163FEB" w:rsidRDefault="00771F2B" w:rsidP="009C4D75">
      <w:pPr>
        <w:pStyle w:val="Inciso"/>
        <w:spacing w:before="0" w:line="240" w:lineRule="auto"/>
        <w:rPr>
          <w:b/>
          <w:bCs w:val="0"/>
          <w:sz w:val="24"/>
          <w:szCs w:val="24"/>
        </w:rPr>
      </w:pPr>
      <w:r w:rsidRPr="00163FEB">
        <w:rPr>
          <w:b/>
          <w:bCs w:val="0"/>
          <w:sz w:val="24"/>
          <w:szCs w:val="24"/>
        </w:rPr>
        <w:t xml:space="preserve">Requisitos e idade mínima: </w:t>
      </w:r>
    </w:p>
    <w:p w14:paraId="7C962717" w14:textId="77777777" w:rsidR="009C4D75" w:rsidRPr="00163FEB" w:rsidRDefault="00771F2B" w:rsidP="009C4D75">
      <w:pPr>
        <w:pStyle w:val="Alnea"/>
        <w:numPr>
          <w:ilvl w:val="0"/>
          <w:numId w:val="2"/>
        </w:numPr>
        <w:spacing w:before="0" w:line="240" w:lineRule="auto"/>
        <w:ind w:left="993"/>
        <w:rPr>
          <w:rFonts w:asciiTheme="minorHAnsi" w:hAnsiTheme="minorHAnsi" w:cstheme="minorHAnsi"/>
          <w:sz w:val="24"/>
          <w:szCs w:val="24"/>
        </w:rPr>
      </w:pPr>
      <w:r w:rsidRPr="00163FEB">
        <w:rPr>
          <w:rFonts w:asciiTheme="minorHAnsi" w:hAnsiTheme="minorHAnsi" w:cstheme="minorHAnsi"/>
          <w:sz w:val="24"/>
          <w:szCs w:val="24"/>
        </w:rPr>
        <w:t xml:space="preserve">servidor efetivo, estável e segurado do </w:t>
      </w:r>
      <w:r w:rsidRPr="00163FEB">
        <w:rPr>
          <w:rFonts w:asciiTheme="minorHAnsi" w:hAnsiTheme="minorHAnsi" w:cstheme="minorHAnsi"/>
          <w:bCs w:val="0"/>
          <w:sz w:val="24"/>
          <w:szCs w:val="24"/>
        </w:rPr>
        <w:t>Bebedouro Previdência</w:t>
      </w:r>
      <w:r w:rsidRPr="00163FEB">
        <w:rPr>
          <w:rFonts w:asciiTheme="minorHAnsi" w:hAnsiTheme="minorHAnsi" w:cstheme="minorHAnsi"/>
          <w:sz w:val="24"/>
          <w:szCs w:val="24"/>
        </w:rPr>
        <w:t>;</w:t>
      </w:r>
    </w:p>
    <w:p w14:paraId="27668F06" w14:textId="77777777" w:rsidR="009C4D75" w:rsidRPr="00163FEB" w:rsidRDefault="00771F2B" w:rsidP="009C4D75">
      <w:pPr>
        <w:pStyle w:val="Alnea"/>
        <w:numPr>
          <w:ilvl w:val="0"/>
          <w:numId w:val="2"/>
        </w:numPr>
        <w:spacing w:before="0" w:line="240" w:lineRule="auto"/>
        <w:ind w:left="993"/>
        <w:rPr>
          <w:rFonts w:asciiTheme="minorHAnsi" w:hAnsiTheme="minorHAnsi" w:cstheme="minorHAnsi"/>
          <w:sz w:val="24"/>
          <w:szCs w:val="24"/>
        </w:rPr>
      </w:pPr>
      <w:r w:rsidRPr="00163FEB">
        <w:rPr>
          <w:rFonts w:asciiTheme="minorHAnsi" w:hAnsiTheme="minorHAnsi" w:cstheme="minorHAnsi"/>
          <w:sz w:val="24"/>
          <w:szCs w:val="24"/>
        </w:rPr>
        <w:lastRenderedPageBreak/>
        <w:t>possuir graduação em curso superior;</w:t>
      </w:r>
    </w:p>
    <w:p w14:paraId="2489A1CA" w14:textId="77777777" w:rsidR="009C4D75" w:rsidRPr="00163FEB" w:rsidRDefault="00771F2B" w:rsidP="009C4D75">
      <w:pPr>
        <w:pStyle w:val="Alnea"/>
        <w:numPr>
          <w:ilvl w:val="0"/>
          <w:numId w:val="2"/>
        </w:numPr>
        <w:spacing w:before="0" w:line="240" w:lineRule="auto"/>
        <w:ind w:left="993"/>
        <w:rPr>
          <w:rFonts w:asciiTheme="minorHAnsi" w:hAnsiTheme="minorHAnsi" w:cstheme="minorHAnsi"/>
          <w:sz w:val="24"/>
          <w:szCs w:val="24"/>
        </w:rPr>
      </w:pPr>
      <w:r w:rsidRPr="00163FEB">
        <w:rPr>
          <w:rFonts w:asciiTheme="minorHAnsi" w:hAnsiTheme="minorHAnsi" w:cstheme="minorHAnsi"/>
          <w:sz w:val="24"/>
          <w:szCs w:val="24"/>
        </w:rPr>
        <w:t>possuir certificação e habilitação comprovadas, nos termos da legislação vigente;</w:t>
      </w:r>
    </w:p>
    <w:p w14:paraId="4F10763C" w14:textId="77777777" w:rsidR="009C4D75" w:rsidRPr="00163FEB" w:rsidRDefault="00771F2B" w:rsidP="009C4D75">
      <w:pPr>
        <w:pStyle w:val="Alnea"/>
        <w:numPr>
          <w:ilvl w:val="0"/>
          <w:numId w:val="2"/>
        </w:numPr>
        <w:spacing w:before="0" w:line="240" w:lineRule="auto"/>
        <w:ind w:left="993"/>
        <w:rPr>
          <w:rFonts w:asciiTheme="minorHAnsi" w:hAnsiTheme="minorHAnsi" w:cstheme="minorHAnsi"/>
          <w:sz w:val="24"/>
          <w:szCs w:val="24"/>
        </w:rPr>
      </w:pPr>
      <w:r w:rsidRPr="00163FEB">
        <w:rPr>
          <w:rFonts w:asciiTheme="minorHAnsi" w:hAnsiTheme="minorHAnsi" w:cstheme="minorHAnsi"/>
          <w:sz w:val="24"/>
          <w:szCs w:val="24"/>
        </w:rPr>
        <w:t>liame de confiança com Prefeito Municipal e o Diretor-Presidente da autarquia;</w:t>
      </w:r>
    </w:p>
    <w:p w14:paraId="4594A9F2" w14:textId="77777777" w:rsidR="009C4D75" w:rsidRPr="00163FEB" w:rsidRDefault="00771F2B" w:rsidP="009C4D75">
      <w:pPr>
        <w:pStyle w:val="Alnea"/>
        <w:numPr>
          <w:ilvl w:val="0"/>
          <w:numId w:val="2"/>
        </w:numPr>
        <w:spacing w:before="0" w:line="240" w:lineRule="auto"/>
        <w:ind w:left="993"/>
        <w:rPr>
          <w:rFonts w:asciiTheme="minorHAnsi" w:hAnsiTheme="minorHAnsi" w:cstheme="minorHAnsi"/>
          <w:sz w:val="24"/>
          <w:szCs w:val="24"/>
        </w:rPr>
      </w:pPr>
      <w:r w:rsidRPr="00163FEB">
        <w:rPr>
          <w:rFonts w:asciiTheme="minorHAnsi" w:hAnsiTheme="minorHAnsi" w:cstheme="minorHAnsi"/>
          <w:sz w:val="24"/>
          <w:szCs w:val="24"/>
        </w:rPr>
        <w:t xml:space="preserve">não ter sofrido condenação criminal ou incidido em alguma das demais situações de inelegibilidade previstas no inciso I do </w:t>
      </w:r>
      <w:r w:rsidRPr="00163FEB">
        <w:rPr>
          <w:rFonts w:asciiTheme="minorHAnsi" w:hAnsiTheme="minorHAnsi" w:cstheme="minorHAnsi"/>
          <w:i/>
          <w:iCs/>
          <w:sz w:val="24"/>
          <w:szCs w:val="24"/>
        </w:rPr>
        <w:t xml:space="preserve">"caput" </w:t>
      </w:r>
      <w:r w:rsidRPr="00163FEB">
        <w:rPr>
          <w:rFonts w:asciiTheme="minorHAnsi" w:hAnsiTheme="minorHAnsi" w:cstheme="minorHAnsi"/>
          <w:sz w:val="24"/>
          <w:szCs w:val="24"/>
        </w:rPr>
        <w:t>do art. 1° da Lei Complementar n° 64, de 18 de maio de 1990, observados os critérios e prazos previstos na referida Lei Complementar;</w:t>
      </w:r>
    </w:p>
    <w:p w14:paraId="7348940F" w14:textId="77777777" w:rsidR="009C4D75" w:rsidRPr="00163FEB" w:rsidRDefault="00771F2B" w:rsidP="009C4D75">
      <w:pPr>
        <w:pStyle w:val="Alnea"/>
        <w:numPr>
          <w:ilvl w:val="0"/>
          <w:numId w:val="2"/>
        </w:numPr>
        <w:spacing w:before="0" w:line="240" w:lineRule="auto"/>
        <w:ind w:left="993"/>
        <w:rPr>
          <w:rFonts w:asciiTheme="minorHAnsi" w:hAnsiTheme="minorHAnsi" w:cstheme="minorHAnsi"/>
          <w:sz w:val="24"/>
          <w:szCs w:val="24"/>
        </w:rPr>
      </w:pPr>
      <w:r w:rsidRPr="00163FEB">
        <w:rPr>
          <w:rFonts w:asciiTheme="minorHAnsi" w:hAnsiTheme="minorHAnsi" w:cstheme="minorHAnsi"/>
          <w:sz w:val="24"/>
          <w:szCs w:val="24"/>
        </w:rPr>
        <w:t>21 (vinte e um) anos completos no ato de nomeação;</w:t>
      </w:r>
    </w:p>
    <w:p w14:paraId="4264F9E9" w14:textId="77777777" w:rsidR="009C4D75" w:rsidRPr="00163FEB" w:rsidRDefault="00771F2B" w:rsidP="009C4D75">
      <w:pPr>
        <w:pStyle w:val="Inciso"/>
        <w:spacing w:before="0" w:line="240" w:lineRule="auto"/>
        <w:rPr>
          <w:sz w:val="24"/>
          <w:szCs w:val="24"/>
        </w:rPr>
      </w:pPr>
      <w:r w:rsidRPr="00163FEB">
        <w:rPr>
          <w:b/>
          <w:bCs w:val="0"/>
          <w:sz w:val="24"/>
          <w:szCs w:val="24"/>
        </w:rPr>
        <w:t>Perfil geral:</w:t>
      </w:r>
      <w:r w:rsidRPr="00163FEB">
        <w:rPr>
          <w:sz w:val="24"/>
          <w:szCs w:val="24"/>
        </w:rPr>
        <w:t xml:space="preserve"> esforço intelectual constante, iniciativa, domínio de atividades complexas, capacidade de gestão de crises, liderança e confiança das autoridades de hierarquia superior.</w:t>
      </w:r>
    </w:p>
    <w:p w14:paraId="36D4403A" w14:textId="77777777" w:rsidR="009C4D75" w:rsidRPr="00163FEB" w:rsidRDefault="00771F2B" w:rsidP="009C4D75">
      <w:pPr>
        <w:pStyle w:val="Inciso"/>
        <w:spacing w:before="0" w:line="240" w:lineRule="auto"/>
        <w:rPr>
          <w:sz w:val="24"/>
          <w:szCs w:val="24"/>
        </w:rPr>
      </w:pPr>
      <w:r w:rsidRPr="00163FEB">
        <w:rPr>
          <w:b/>
          <w:bCs w:val="0"/>
          <w:sz w:val="24"/>
          <w:szCs w:val="24"/>
        </w:rPr>
        <w:t>Recomendação de experiência e capacitação:</w:t>
      </w:r>
      <w:r w:rsidRPr="00163FEB">
        <w:rPr>
          <w:sz w:val="24"/>
          <w:szCs w:val="24"/>
        </w:rPr>
        <w:t xml:space="preserve"> é desejável que possua conhecimentos na sua área de competência e em gestão pública, bem como experiência no exercício de atividade nas áreas financeira, administrativa, contábil, jurídica, de fiscalização, atuarial ou de auditoria.</w:t>
      </w:r>
    </w:p>
    <w:p w14:paraId="07B0D015" w14:textId="77777777" w:rsidR="00176FC8" w:rsidRPr="00163FEB" w:rsidRDefault="00176FC8" w:rsidP="009C4D75">
      <w:pPr>
        <w:pStyle w:val="Inciso"/>
        <w:spacing w:before="0" w:line="240" w:lineRule="auto"/>
        <w:rPr>
          <w:sz w:val="24"/>
          <w:szCs w:val="24"/>
        </w:rPr>
      </w:pPr>
    </w:p>
    <w:p w14:paraId="252B7565" w14:textId="77777777" w:rsidR="00176FC8" w:rsidRDefault="00176FC8" w:rsidP="009C4D75">
      <w:pPr>
        <w:pStyle w:val="Inciso"/>
        <w:spacing w:before="0" w:line="240" w:lineRule="auto"/>
        <w:rPr>
          <w:sz w:val="24"/>
          <w:szCs w:val="24"/>
        </w:rPr>
      </w:pPr>
    </w:p>
    <w:p w14:paraId="093BA2E9" w14:textId="77777777" w:rsidR="00843F04" w:rsidRDefault="00843F04" w:rsidP="009C4D75">
      <w:pPr>
        <w:pStyle w:val="Inciso"/>
        <w:spacing w:before="0" w:line="240" w:lineRule="auto"/>
        <w:rPr>
          <w:sz w:val="24"/>
          <w:szCs w:val="24"/>
        </w:rPr>
      </w:pPr>
    </w:p>
    <w:p w14:paraId="308BD6F4" w14:textId="77777777" w:rsidR="00843F04" w:rsidRDefault="00843F04" w:rsidP="009C4D75">
      <w:pPr>
        <w:pStyle w:val="Inciso"/>
        <w:spacing w:before="0" w:line="240" w:lineRule="auto"/>
        <w:rPr>
          <w:sz w:val="24"/>
          <w:szCs w:val="24"/>
        </w:rPr>
      </w:pPr>
    </w:p>
    <w:p w14:paraId="54925FA2" w14:textId="77777777" w:rsidR="00843F04" w:rsidRDefault="00843F04" w:rsidP="009C4D75">
      <w:pPr>
        <w:pStyle w:val="Inciso"/>
        <w:spacing w:before="0" w:line="240" w:lineRule="auto"/>
        <w:rPr>
          <w:sz w:val="24"/>
          <w:szCs w:val="24"/>
        </w:rPr>
      </w:pPr>
    </w:p>
    <w:p w14:paraId="5456793F" w14:textId="77777777" w:rsidR="00843F04" w:rsidRDefault="00843F04" w:rsidP="009C4D75">
      <w:pPr>
        <w:pStyle w:val="Inciso"/>
        <w:spacing w:before="0" w:line="240" w:lineRule="auto"/>
        <w:rPr>
          <w:sz w:val="24"/>
          <w:szCs w:val="24"/>
        </w:rPr>
      </w:pPr>
    </w:p>
    <w:p w14:paraId="17215820" w14:textId="77777777" w:rsidR="00843F04" w:rsidRDefault="00843F04" w:rsidP="009C4D75">
      <w:pPr>
        <w:pStyle w:val="Inciso"/>
        <w:spacing w:before="0" w:line="240" w:lineRule="auto"/>
        <w:rPr>
          <w:sz w:val="24"/>
          <w:szCs w:val="24"/>
        </w:rPr>
      </w:pPr>
    </w:p>
    <w:p w14:paraId="79A26426" w14:textId="77777777" w:rsidR="00843F04" w:rsidRDefault="00843F04" w:rsidP="009C4D75">
      <w:pPr>
        <w:pStyle w:val="Inciso"/>
        <w:spacing w:before="0" w:line="240" w:lineRule="auto"/>
        <w:rPr>
          <w:sz w:val="24"/>
          <w:szCs w:val="24"/>
        </w:rPr>
      </w:pPr>
    </w:p>
    <w:p w14:paraId="341774D3" w14:textId="77777777" w:rsidR="00843F04" w:rsidRPr="00163FEB" w:rsidRDefault="00843F04" w:rsidP="009C4D75">
      <w:pPr>
        <w:pStyle w:val="Inciso"/>
        <w:spacing w:before="0" w:line="240" w:lineRule="auto"/>
        <w:rPr>
          <w:sz w:val="24"/>
          <w:szCs w:val="24"/>
        </w:rPr>
      </w:pPr>
    </w:p>
    <w:p w14:paraId="0F436D46" w14:textId="77777777" w:rsidR="001673FF" w:rsidRPr="00163FEB" w:rsidRDefault="00771F2B" w:rsidP="001673FF">
      <w:pPr>
        <w:pStyle w:val="Ttulo1"/>
        <w:spacing w:before="0"/>
        <w:jc w:val="center"/>
        <w:rPr>
          <w:rFonts w:asciiTheme="minorHAnsi" w:hAnsiTheme="minorHAnsi" w:cstheme="minorHAnsi"/>
          <w:b/>
          <w:bCs/>
          <w:color w:val="auto"/>
          <w:sz w:val="24"/>
          <w:szCs w:val="24"/>
        </w:rPr>
      </w:pPr>
      <w:r w:rsidRPr="00163FEB">
        <w:rPr>
          <w:rFonts w:asciiTheme="minorHAnsi" w:hAnsiTheme="minorHAnsi" w:cstheme="minorHAnsi"/>
          <w:b/>
          <w:bCs/>
          <w:color w:val="auto"/>
          <w:sz w:val="24"/>
          <w:szCs w:val="24"/>
        </w:rPr>
        <w:t>ANEXO IV</w:t>
      </w:r>
      <w:r w:rsidRPr="00163FEB">
        <w:rPr>
          <w:rFonts w:asciiTheme="minorHAnsi" w:hAnsiTheme="minorHAnsi" w:cstheme="minorHAnsi"/>
          <w:b/>
          <w:bCs/>
          <w:color w:val="auto"/>
          <w:sz w:val="24"/>
          <w:szCs w:val="24"/>
        </w:rPr>
        <w:br/>
        <w:t>DESCRIÇÃO DOS CARGOS DE PROVIMENTO EFETIVO</w:t>
      </w:r>
    </w:p>
    <w:p w14:paraId="28C3D825" w14:textId="77777777" w:rsidR="001673FF" w:rsidRPr="00163FEB" w:rsidRDefault="001673FF" w:rsidP="001673FF">
      <w:pPr>
        <w:pStyle w:val="Artigo"/>
        <w:spacing w:before="0" w:line="240" w:lineRule="auto"/>
        <w:jc w:val="center"/>
        <w:rPr>
          <w:b/>
          <w:bCs/>
          <w:sz w:val="24"/>
          <w:szCs w:val="24"/>
        </w:rPr>
      </w:pPr>
    </w:p>
    <w:p w14:paraId="7C47C261" w14:textId="77777777" w:rsidR="001673FF" w:rsidRPr="00163FEB" w:rsidRDefault="00771F2B" w:rsidP="001673FF">
      <w:pPr>
        <w:pStyle w:val="Ttulo2"/>
        <w:spacing w:before="0"/>
        <w:jc w:val="center"/>
        <w:rPr>
          <w:rFonts w:asciiTheme="minorHAnsi" w:hAnsiTheme="minorHAnsi" w:cstheme="minorHAnsi"/>
          <w:sz w:val="24"/>
          <w:szCs w:val="24"/>
        </w:rPr>
      </w:pPr>
      <w:bookmarkStart w:id="97" w:name="_Toc430724774"/>
      <w:bookmarkStart w:id="98" w:name="_Toc435540329"/>
      <w:r w:rsidRPr="00163FEB">
        <w:rPr>
          <w:rFonts w:asciiTheme="minorHAnsi" w:hAnsiTheme="minorHAnsi" w:cstheme="minorHAnsi"/>
          <w:b/>
          <w:bCs/>
          <w:color w:val="auto"/>
          <w:sz w:val="24"/>
          <w:szCs w:val="24"/>
        </w:rPr>
        <w:lastRenderedPageBreak/>
        <w:t xml:space="preserve">DESCRIÇÃO DO CARGO </w:t>
      </w:r>
      <w:bookmarkEnd w:id="97"/>
      <w:bookmarkEnd w:id="98"/>
      <w:r w:rsidRPr="00163FEB">
        <w:rPr>
          <w:rFonts w:asciiTheme="minorHAnsi" w:hAnsiTheme="minorHAnsi" w:cstheme="minorHAnsi"/>
          <w:b/>
          <w:bCs/>
          <w:color w:val="auto"/>
          <w:sz w:val="24"/>
          <w:szCs w:val="24"/>
        </w:rPr>
        <w:t>AUXILIAR DE SERVIÇOS GERAIS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947"/>
        <w:gridCol w:w="1416"/>
        <w:gridCol w:w="6163"/>
        <w:gridCol w:w="1380"/>
      </w:tblGrid>
      <w:tr w:rsidR="00184577" w:rsidRPr="00163FEB" w14:paraId="5D392D73" w14:textId="77777777" w:rsidTr="00346E6B">
        <w:trPr>
          <w:trHeight w:val="607"/>
          <w:tblHeader/>
        </w:trPr>
        <w:tc>
          <w:tcPr>
            <w:tcW w:w="501" w:type="pct"/>
            <w:tcBorders>
              <w:top w:val="single" w:sz="6" w:space="0" w:color="auto"/>
              <w:left w:val="single" w:sz="6" w:space="0" w:color="auto"/>
              <w:right w:val="single" w:sz="6" w:space="0" w:color="auto"/>
            </w:tcBorders>
            <w:shd w:val="clear" w:color="auto" w:fill="F3F3F3"/>
            <w:vAlign w:val="center"/>
          </w:tcPr>
          <w:p w14:paraId="67F8F341" w14:textId="77777777" w:rsidR="001673FF" w:rsidRPr="00163FEB" w:rsidRDefault="00771F2B" w:rsidP="00346E6B">
            <w:pPr>
              <w:pStyle w:val="Textotabela"/>
              <w:spacing w:before="0"/>
              <w:jc w:val="center"/>
              <w:rPr>
                <w:rFonts w:asciiTheme="minorHAnsi" w:hAnsiTheme="minorHAnsi" w:cstheme="minorHAnsi"/>
                <w:b/>
                <w:bCs/>
                <w:sz w:val="24"/>
                <w:szCs w:val="24"/>
              </w:rPr>
            </w:pPr>
            <w:r w:rsidRPr="00163FEB">
              <w:rPr>
                <w:rFonts w:asciiTheme="minorHAnsi" w:hAnsiTheme="minorHAnsi" w:cstheme="minorHAnsi"/>
                <w:b/>
                <w:bCs/>
                <w:sz w:val="24"/>
                <w:szCs w:val="24"/>
              </w:rPr>
              <w:t>Cargo</w:t>
            </w:r>
          </w:p>
        </w:tc>
        <w:tc>
          <w:tcPr>
            <w:tcW w:w="470" w:type="pct"/>
            <w:tcBorders>
              <w:top w:val="single" w:sz="6" w:space="0" w:color="auto"/>
              <w:left w:val="single" w:sz="6" w:space="0" w:color="auto"/>
              <w:right w:val="single" w:sz="6" w:space="0" w:color="auto"/>
            </w:tcBorders>
            <w:shd w:val="clear" w:color="auto" w:fill="F3F3F3"/>
            <w:vAlign w:val="center"/>
          </w:tcPr>
          <w:p w14:paraId="5498F3BB" w14:textId="77777777" w:rsidR="001673FF" w:rsidRPr="00163FEB" w:rsidRDefault="00771F2B" w:rsidP="00346E6B">
            <w:pPr>
              <w:spacing w:after="40"/>
              <w:ind w:left="57" w:right="57"/>
              <w:jc w:val="center"/>
              <w:rPr>
                <w:rFonts w:asciiTheme="minorHAnsi" w:hAnsiTheme="minorHAnsi" w:cstheme="minorHAnsi"/>
                <w:b/>
              </w:rPr>
            </w:pPr>
            <w:r w:rsidRPr="00163FEB">
              <w:rPr>
                <w:rFonts w:asciiTheme="minorHAnsi" w:hAnsiTheme="minorHAnsi" w:cstheme="minorHAnsi"/>
                <w:b/>
              </w:rPr>
              <w:t>Requisito</w:t>
            </w:r>
          </w:p>
        </w:tc>
        <w:tc>
          <w:tcPr>
            <w:tcW w:w="3514" w:type="pct"/>
            <w:tcBorders>
              <w:top w:val="single" w:sz="6" w:space="0" w:color="auto"/>
              <w:left w:val="single" w:sz="6" w:space="0" w:color="auto"/>
              <w:bottom w:val="single" w:sz="6" w:space="0" w:color="auto"/>
              <w:right w:val="single" w:sz="6" w:space="0" w:color="auto"/>
            </w:tcBorders>
            <w:shd w:val="clear" w:color="auto" w:fill="F3F3F3"/>
            <w:vAlign w:val="center"/>
          </w:tcPr>
          <w:p w14:paraId="0ACB3516" w14:textId="77777777" w:rsidR="001673FF" w:rsidRPr="00163FEB" w:rsidRDefault="00771F2B" w:rsidP="00346E6B">
            <w:pPr>
              <w:pStyle w:val="Textotabela"/>
              <w:spacing w:before="0"/>
              <w:jc w:val="center"/>
              <w:rPr>
                <w:rFonts w:asciiTheme="minorHAnsi" w:hAnsiTheme="minorHAnsi" w:cstheme="minorHAnsi"/>
                <w:b/>
                <w:sz w:val="24"/>
                <w:szCs w:val="24"/>
              </w:rPr>
            </w:pPr>
            <w:r w:rsidRPr="00163FEB">
              <w:rPr>
                <w:rFonts w:asciiTheme="minorHAnsi" w:hAnsiTheme="minorHAnsi" w:cstheme="minorHAnsi"/>
                <w:b/>
                <w:bCs/>
                <w:sz w:val="24"/>
                <w:szCs w:val="24"/>
              </w:rPr>
              <w:t>Descrição geral das atividades</w:t>
            </w:r>
          </w:p>
        </w:tc>
        <w:tc>
          <w:tcPr>
            <w:tcW w:w="515" w:type="pct"/>
            <w:tcBorders>
              <w:top w:val="single" w:sz="6" w:space="0" w:color="auto"/>
              <w:left w:val="single" w:sz="6" w:space="0" w:color="auto"/>
              <w:right w:val="single" w:sz="6" w:space="0" w:color="auto"/>
            </w:tcBorders>
            <w:shd w:val="clear" w:color="auto" w:fill="F3F3F3"/>
            <w:vAlign w:val="center"/>
          </w:tcPr>
          <w:p w14:paraId="30C052E7" w14:textId="77777777" w:rsidR="001673FF" w:rsidRPr="00163FEB" w:rsidRDefault="00771F2B" w:rsidP="00346E6B">
            <w:pPr>
              <w:pStyle w:val="Textotabela"/>
              <w:spacing w:before="0"/>
              <w:jc w:val="center"/>
              <w:rPr>
                <w:rFonts w:asciiTheme="minorHAnsi" w:hAnsiTheme="minorHAnsi" w:cstheme="minorHAnsi"/>
                <w:b/>
                <w:sz w:val="24"/>
                <w:szCs w:val="24"/>
              </w:rPr>
            </w:pPr>
            <w:r w:rsidRPr="00163FEB">
              <w:rPr>
                <w:rFonts w:asciiTheme="minorHAnsi" w:hAnsiTheme="minorHAnsi" w:cstheme="minorHAnsi"/>
                <w:b/>
                <w:bCs/>
                <w:sz w:val="24"/>
                <w:szCs w:val="24"/>
              </w:rPr>
              <w:t>Núcleo essencial das atividades para efeito de readaptação</w:t>
            </w:r>
          </w:p>
        </w:tc>
      </w:tr>
      <w:tr w:rsidR="00184577" w:rsidRPr="00163FEB" w14:paraId="488662B4" w14:textId="77777777" w:rsidTr="00346E6B">
        <w:trPr>
          <w:trHeight w:val="85"/>
        </w:trPr>
        <w:tc>
          <w:tcPr>
            <w:tcW w:w="501" w:type="pct"/>
            <w:tcBorders>
              <w:top w:val="single" w:sz="6" w:space="0" w:color="auto"/>
              <w:left w:val="single" w:sz="6" w:space="0" w:color="auto"/>
              <w:bottom w:val="single" w:sz="6" w:space="0" w:color="auto"/>
              <w:right w:val="single" w:sz="6" w:space="0" w:color="auto"/>
            </w:tcBorders>
            <w:vAlign w:val="center"/>
          </w:tcPr>
          <w:p w14:paraId="75918431" w14:textId="77777777" w:rsidR="001673FF" w:rsidRPr="00163FEB" w:rsidRDefault="00771F2B" w:rsidP="00346E6B">
            <w:pPr>
              <w:pStyle w:val="Textotabela"/>
              <w:spacing w:before="0"/>
              <w:rPr>
                <w:rFonts w:asciiTheme="minorHAnsi" w:hAnsiTheme="minorHAnsi" w:cstheme="minorHAnsi"/>
                <w:b/>
                <w:bCs/>
                <w:sz w:val="24"/>
                <w:szCs w:val="24"/>
              </w:rPr>
            </w:pPr>
            <w:r w:rsidRPr="00163FEB">
              <w:rPr>
                <w:rFonts w:asciiTheme="minorHAnsi" w:hAnsiTheme="minorHAnsi" w:cstheme="minorHAnsi"/>
                <w:b/>
                <w:bCs/>
                <w:sz w:val="24"/>
                <w:szCs w:val="24"/>
              </w:rPr>
              <w:t>Auxiliar de Serviços Gerais</w:t>
            </w:r>
          </w:p>
        </w:tc>
        <w:tc>
          <w:tcPr>
            <w:tcW w:w="470" w:type="pct"/>
            <w:tcBorders>
              <w:top w:val="single" w:sz="6" w:space="0" w:color="auto"/>
              <w:left w:val="single" w:sz="6" w:space="0" w:color="auto"/>
              <w:bottom w:val="single" w:sz="6" w:space="0" w:color="auto"/>
              <w:right w:val="single" w:sz="6" w:space="0" w:color="auto"/>
            </w:tcBorders>
            <w:vAlign w:val="center"/>
          </w:tcPr>
          <w:p w14:paraId="6A894FD2" w14:textId="77777777" w:rsidR="001673FF" w:rsidRPr="00163FEB" w:rsidRDefault="00771F2B" w:rsidP="00346E6B">
            <w:pPr>
              <w:spacing w:after="40"/>
              <w:ind w:left="57" w:right="57"/>
              <w:rPr>
                <w:rFonts w:asciiTheme="minorHAnsi" w:hAnsiTheme="minorHAnsi" w:cstheme="minorHAnsi"/>
                <w:b/>
              </w:rPr>
            </w:pPr>
            <w:r w:rsidRPr="00163FEB">
              <w:rPr>
                <w:rFonts w:asciiTheme="minorHAnsi" w:hAnsiTheme="minorHAnsi" w:cstheme="minorHAnsi"/>
                <w:b/>
              </w:rPr>
              <w:t>Ensino fundamental incompleto (antiga 4ª série ou 5º ano do 1º ciclo)</w:t>
            </w:r>
          </w:p>
        </w:tc>
        <w:tc>
          <w:tcPr>
            <w:tcW w:w="3514" w:type="pct"/>
            <w:tcBorders>
              <w:top w:val="single" w:sz="6" w:space="0" w:color="auto"/>
              <w:left w:val="single" w:sz="6" w:space="0" w:color="auto"/>
              <w:bottom w:val="single" w:sz="6" w:space="0" w:color="auto"/>
              <w:right w:val="single" w:sz="6" w:space="0" w:color="auto"/>
            </w:tcBorders>
          </w:tcPr>
          <w:p w14:paraId="30C82D97" w14:textId="77777777" w:rsidR="001673FF" w:rsidRPr="00163FEB" w:rsidRDefault="00771F2B" w:rsidP="00346E6B">
            <w:pPr>
              <w:pStyle w:val="Textotabela"/>
              <w:spacing w:before="0"/>
              <w:rPr>
                <w:rFonts w:asciiTheme="minorHAnsi" w:hAnsiTheme="minorHAnsi" w:cstheme="minorHAnsi"/>
                <w:b/>
                <w:sz w:val="24"/>
                <w:szCs w:val="24"/>
              </w:rPr>
            </w:pPr>
            <w:r w:rsidRPr="00163FEB">
              <w:rPr>
                <w:rFonts w:asciiTheme="minorHAnsi" w:hAnsiTheme="minorHAnsi" w:cstheme="minorHAnsi"/>
                <w:b/>
                <w:sz w:val="24"/>
                <w:szCs w:val="24"/>
              </w:rPr>
              <w:t xml:space="preserve"> </w:t>
            </w:r>
          </w:p>
          <w:p w14:paraId="0A89CED4" w14:textId="77777777" w:rsidR="001673FF" w:rsidRPr="00163FEB" w:rsidRDefault="00771F2B" w:rsidP="00346E6B">
            <w:pPr>
              <w:pStyle w:val="Textotabela"/>
              <w:spacing w:before="0"/>
              <w:ind w:left="282"/>
              <w:rPr>
                <w:rFonts w:asciiTheme="minorHAnsi" w:hAnsiTheme="minorHAnsi" w:cstheme="minorHAnsi"/>
                <w:sz w:val="24"/>
                <w:szCs w:val="24"/>
              </w:rPr>
            </w:pPr>
            <w:r w:rsidRPr="00163FEB">
              <w:rPr>
                <w:rFonts w:asciiTheme="minorHAnsi" w:hAnsiTheme="minorHAnsi" w:cstheme="minorHAnsi"/>
                <w:b/>
                <w:sz w:val="24"/>
                <w:szCs w:val="24"/>
              </w:rPr>
              <w:t>1 –</w:t>
            </w:r>
            <w:r w:rsidRPr="00163FEB">
              <w:rPr>
                <w:rFonts w:asciiTheme="minorHAnsi" w:hAnsiTheme="minorHAnsi" w:cstheme="minorHAnsi"/>
                <w:sz w:val="24"/>
                <w:szCs w:val="24"/>
              </w:rPr>
              <w:t xml:space="preserve"> efetuar a limpeza e conservação em prédios, dependências administrativas, pátios, banheiros, vestiários, cozinhas e outros locais da autarquia;</w:t>
            </w:r>
          </w:p>
          <w:p w14:paraId="63D04DBD" w14:textId="77777777" w:rsidR="001673FF" w:rsidRPr="00163FEB" w:rsidRDefault="001673FF" w:rsidP="00346E6B">
            <w:pPr>
              <w:pStyle w:val="Textotabela"/>
              <w:spacing w:before="0"/>
              <w:ind w:left="282"/>
              <w:rPr>
                <w:rFonts w:asciiTheme="minorHAnsi" w:hAnsiTheme="minorHAnsi" w:cstheme="minorHAnsi"/>
                <w:sz w:val="24"/>
                <w:szCs w:val="24"/>
              </w:rPr>
            </w:pPr>
          </w:p>
          <w:p w14:paraId="49434ABD" w14:textId="77777777" w:rsidR="001673FF" w:rsidRPr="00163FEB" w:rsidRDefault="00771F2B" w:rsidP="00346E6B">
            <w:pPr>
              <w:pStyle w:val="Textotabela"/>
              <w:spacing w:before="0"/>
              <w:ind w:left="282"/>
              <w:rPr>
                <w:rFonts w:asciiTheme="minorHAnsi" w:hAnsiTheme="minorHAnsi" w:cstheme="minorHAnsi"/>
                <w:sz w:val="24"/>
                <w:szCs w:val="24"/>
              </w:rPr>
            </w:pPr>
            <w:r w:rsidRPr="00163FEB">
              <w:rPr>
                <w:rFonts w:asciiTheme="minorHAnsi" w:hAnsiTheme="minorHAnsi" w:cstheme="minorHAnsi"/>
                <w:b/>
                <w:sz w:val="24"/>
                <w:szCs w:val="24"/>
              </w:rPr>
              <w:t>2 –</w:t>
            </w:r>
            <w:r w:rsidRPr="00163FEB">
              <w:rPr>
                <w:rFonts w:asciiTheme="minorHAnsi" w:hAnsiTheme="minorHAnsi" w:cstheme="minorHAnsi"/>
                <w:sz w:val="24"/>
                <w:szCs w:val="24"/>
              </w:rPr>
              <w:t xml:space="preserve"> executar a higienização em salas, móveis, objetos e outros equipamentos; </w:t>
            </w:r>
          </w:p>
          <w:p w14:paraId="359710E6" w14:textId="77777777" w:rsidR="001673FF" w:rsidRPr="00163FEB" w:rsidRDefault="001673FF" w:rsidP="00346E6B">
            <w:pPr>
              <w:pStyle w:val="Textotabela"/>
              <w:spacing w:before="0"/>
              <w:ind w:left="282"/>
              <w:rPr>
                <w:rFonts w:asciiTheme="minorHAnsi" w:hAnsiTheme="minorHAnsi" w:cstheme="minorHAnsi"/>
                <w:sz w:val="24"/>
                <w:szCs w:val="24"/>
              </w:rPr>
            </w:pPr>
          </w:p>
          <w:p w14:paraId="7F701208" w14:textId="77777777" w:rsidR="001673FF" w:rsidRPr="00163FEB" w:rsidRDefault="00771F2B" w:rsidP="00346E6B">
            <w:pPr>
              <w:pStyle w:val="Textotabela"/>
              <w:spacing w:before="0"/>
              <w:ind w:left="282"/>
              <w:rPr>
                <w:rFonts w:asciiTheme="minorHAnsi" w:hAnsiTheme="minorHAnsi" w:cstheme="minorHAnsi"/>
                <w:sz w:val="24"/>
                <w:szCs w:val="24"/>
              </w:rPr>
            </w:pPr>
            <w:r w:rsidRPr="00163FEB">
              <w:rPr>
                <w:rFonts w:asciiTheme="minorHAnsi" w:hAnsiTheme="minorHAnsi" w:cstheme="minorHAnsi"/>
                <w:b/>
                <w:sz w:val="24"/>
                <w:szCs w:val="24"/>
              </w:rPr>
              <w:t>3 –</w:t>
            </w:r>
            <w:r w:rsidRPr="00163FEB">
              <w:rPr>
                <w:rFonts w:asciiTheme="minorHAnsi" w:hAnsiTheme="minorHAnsi" w:cstheme="minorHAnsi"/>
                <w:sz w:val="24"/>
                <w:szCs w:val="24"/>
              </w:rPr>
              <w:t xml:space="preserve"> coletar e acondicionar os resíduos e materiais contaminados apropriadamente; </w:t>
            </w:r>
          </w:p>
          <w:p w14:paraId="0970ABE1" w14:textId="77777777" w:rsidR="001673FF" w:rsidRPr="00163FEB" w:rsidRDefault="001673FF" w:rsidP="00346E6B">
            <w:pPr>
              <w:pStyle w:val="Textotabela"/>
              <w:spacing w:before="0"/>
              <w:ind w:left="282"/>
              <w:rPr>
                <w:rFonts w:asciiTheme="minorHAnsi" w:hAnsiTheme="minorHAnsi" w:cstheme="minorHAnsi"/>
                <w:sz w:val="24"/>
                <w:szCs w:val="24"/>
              </w:rPr>
            </w:pPr>
          </w:p>
          <w:p w14:paraId="427E8AAA" w14:textId="77777777" w:rsidR="001673FF" w:rsidRPr="00163FEB" w:rsidRDefault="00771F2B" w:rsidP="00346E6B">
            <w:pPr>
              <w:pStyle w:val="Textotabela"/>
              <w:spacing w:before="0"/>
              <w:ind w:left="282"/>
              <w:rPr>
                <w:rFonts w:asciiTheme="minorHAnsi" w:hAnsiTheme="minorHAnsi" w:cstheme="minorHAnsi"/>
                <w:sz w:val="24"/>
                <w:szCs w:val="24"/>
              </w:rPr>
            </w:pPr>
            <w:r w:rsidRPr="00163FEB">
              <w:rPr>
                <w:rFonts w:asciiTheme="minorHAnsi" w:hAnsiTheme="minorHAnsi" w:cstheme="minorHAnsi"/>
                <w:b/>
                <w:sz w:val="24"/>
                <w:szCs w:val="24"/>
              </w:rPr>
              <w:t>4 –</w:t>
            </w:r>
            <w:r w:rsidRPr="00163FEB">
              <w:rPr>
                <w:rFonts w:asciiTheme="minorHAnsi" w:hAnsiTheme="minorHAnsi" w:cstheme="minorHAnsi"/>
                <w:sz w:val="24"/>
                <w:szCs w:val="24"/>
              </w:rPr>
              <w:t xml:space="preserve"> solicitar a reposição dos produtos de higiene utilizados; </w:t>
            </w:r>
          </w:p>
          <w:p w14:paraId="0B9A70E1" w14:textId="77777777" w:rsidR="001673FF" w:rsidRPr="00163FEB" w:rsidRDefault="001673FF" w:rsidP="00346E6B">
            <w:pPr>
              <w:pStyle w:val="Textotabela"/>
              <w:spacing w:before="0"/>
              <w:ind w:left="282"/>
              <w:rPr>
                <w:rFonts w:asciiTheme="minorHAnsi" w:hAnsiTheme="minorHAnsi" w:cstheme="minorHAnsi"/>
                <w:sz w:val="24"/>
                <w:szCs w:val="24"/>
              </w:rPr>
            </w:pPr>
          </w:p>
          <w:p w14:paraId="3EE92867" w14:textId="77777777" w:rsidR="001673FF" w:rsidRPr="00163FEB" w:rsidRDefault="00771F2B" w:rsidP="00346E6B">
            <w:pPr>
              <w:pStyle w:val="Textotabela"/>
              <w:spacing w:before="0"/>
              <w:ind w:left="282"/>
              <w:rPr>
                <w:rFonts w:asciiTheme="minorHAnsi" w:hAnsiTheme="minorHAnsi" w:cstheme="minorHAnsi"/>
                <w:sz w:val="24"/>
                <w:szCs w:val="24"/>
              </w:rPr>
            </w:pPr>
            <w:r w:rsidRPr="00163FEB">
              <w:rPr>
                <w:rFonts w:asciiTheme="minorHAnsi" w:hAnsiTheme="minorHAnsi" w:cstheme="minorHAnsi"/>
                <w:b/>
                <w:sz w:val="24"/>
                <w:szCs w:val="24"/>
              </w:rPr>
              <w:t>5 –</w:t>
            </w:r>
            <w:r w:rsidRPr="00163FEB">
              <w:rPr>
                <w:rFonts w:asciiTheme="minorHAnsi" w:hAnsiTheme="minorHAnsi" w:cstheme="minorHAnsi"/>
                <w:sz w:val="24"/>
                <w:szCs w:val="24"/>
              </w:rPr>
              <w:t xml:space="preserve"> executar serviços de copa e cozinha; </w:t>
            </w:r>
          </w:p>
          <w:p w14:paraId="11BFC7E5" w14:textId="77777777" w:rsidR="001673FF" w:rsidRPr="00163FEB" w:rsidRDefault="001673FF" w:rsidP="00346E6B">
            <w:pPr>
              <w:pStyle w:val="Textotabela"/>
              <w:spacing w:before="0"/>
              <w:ind w:left="282"/>
              <w:rPr>
                <w:rFonts w:asciiTheme="minorHAnsi" w:hAnsiTheme="minorHAnsi" w:cstheme="minorHAnsi"/>
                <w:sz w:val="24"/>
                <w:szCs w:val="24"/>
              </w:rPr>
            </w:pPr>
          </w:p>
          <w:p w14:paraId="056452D1" w14:textId="77777777" w:rsidR="001673FF" w:rsidRPr="00163FEB" w:rsidRDefault="00771F2B" w:rsidP="00346E6B">
            <w:pPr>
              <w:pStyle w:val="Textotabela"/>
              <w:spacing w:before="0"/>
              <w:ind w:left="282"/>
              <w:rPr>
                <w:rFonts w:asciiTheme="minorHAnsi" w:hAnsiTheme="minorHAnsi" w:cstheme="minorHAnsi"/>
                <w:sz w:val="24"/>
                <w:szCs w:val="24"/>
              </w:rPr>
            </w:pPr>
            <w:r w:rsidRPr="00163FEB">
              <w:rPr>
                <w:rFonts w:asciiTheme="minorHAnsi" w:hAnsiTheme="minorHAnsi" w:cstheme="minorHAnsi"/>
                <w:b/>
                <w:sz w:val="24"/>
                <w:szCs w:val="24"/>
              </w:rPr>
              <w:t>6 –</w:t>
            </w:r>
            <w:r w:rsidRPr="00163FEB">
              <w:rPr>
                <w:rFonts w:asciiTheme="minorHAnsi" w:hAnsiTheme="minorHAnsi" w:cstheme="minorHAnsi"/>
                <w:sz w:val="24"/>
                <w:szCs w:val="24"/>
              </w:rPr>
              <w:t xml:space="preserve"> carregar e descarregar veículos de transporte de cargas;</w:t>
            </w:r>
          </w:p>
          <w:p w14:paraId="74C9DF5C" w14:textId="77777777" w:rsidR="001673FF" w:rsidRPr="00163FEB" w:rsidRDefault="001673FF" w:rsidP="00346E6B">
            <w:pPr>
              <w:pStyle w:val="Textotabela"/>
              <w:spacing w:before="0"/>
              <w:ind w:left="282"/>
              <w:rPr>
                <w:rFonts w:asciiTheme="minorHAnsi" w:hAnsiTheme="minorHAnsi" w:cstheme="minorHAnsi"/>
                <w:sz w:val="24"/>
                <w:szCs w:val="24"/>
              </w:rPr>
            </w:pPr>
          </w:p>
          <w:p w14:paraId="7F8AB88A" w14:textId="77777777" w:rsidR="001673FF" w:rsidRPr="00163FEB" w:rsidRDefault="00771F2B" w:rsidP="00346E6B">
            <w:pPr>
              <w:pStyle w:val="Textotabela"/>
              <w:spacing w:before="0"/>
              <w:ind w:left="282"/>
              <w:rPr>
                <w:rFonts w:asciiTheme="minorHAnsi" w:hAnsiTheme="minorHAnsi" w:cstheme="minorHAnsi"/>
                <w:sz w:val="24"/>
                <w:szCs w:val="24"/>
              </w:rPr>
            </w:pPr>
            <w:r w:rsidRPr="00163FEB">
              <w:rPr>
                <w:rFonts w:asciiTheme="minorHAnsi" w:hAnsiTheme="minorHAnsi" w:cstheme="minorHAnsi"/>
                <w:b/>
                <w:sz w:val="24"/>
                <w:szCs w:val="24"/>
              </w:rPr>
              <w:t>7 –</w:t>
            </w:r>
            <w:r w:rsidRPr="00163FEB">
              <w:rPr>
                <w:rFonts w:asciiTheme="minorHAnsi" w:hAnsiTheme="minorHAnsi" w:cstheme="minorHAnsi"/>
                <w:sz w:val="24"/>
                <w:szCs w:val="24"/>
              </w:rPr>
              <w:t xml:space="preserve"> zelar pela ordem e limpeza interna do local de trabalho e desinfecção dos equipamentos utilizados; </w:t>
            </w:r>
          </w:p>
          <w:p w14:paraId="07D68A89" w14:textId="77777777" w:rsidR="001673FF" w:rsidRPr="00163FEB" w:rsidRDefault="001673FF" w:rsidP="00346E6B">
            <w:pPr>
              <w:pStyle w:val="Textotabela"/>
              <w:spacing w:before="0"/>
              <w:ind w:left="282"/>
              <w:rPr>
                <w:rFonts w:asciiTheme="minorHAnsi" w:hAnsiTheme="minorHAnsi" w:cstheme="minorHAnsi"/>
                <w:sz w:val="24"/>
                <w:szCs w:val="24"/>
              </w:rPr>
            </w:pPr>
          </w:p>
          <w:p w14:paraId="4C8D5BBF" w14:textId="77777777" w:rsidR="001673FF" w:rsidRPr="00163FEB" w:rsidRDefault="00771F2B" w:rsidP="00346E6B">
            <w:pPr>
              <w:pStyle w:val="Textotabela"/>
              <w:spacing w:before="0"/>
              <w:ind w:left="282"/>
              <w:rPr>
                <w:rFonts w:asciiTheme="minorHAnsi" w:hAnsiTheme="minorHAnsi" w:cstheme="minorHAnsi"/>
                <w:sz w:val="24"/>
                <w:szCs w:val="24"/>
              </w:rPr>
            </w:pPr>
            <w:r w:rsidRPr="00163FEB">
              <w:rPr>
                <w:rFonts w:asciiTheme="minorHAnsi" w:hAnsiTheme="minorHAnsi" w:cstheme="minorHAnsi"/>
                <w:b/>
                <w:sz w:val="24"/>
                <w:szCs w:val="24"/>
              </w:rPr>
              <w:t>8 –</w:t>
            </w:r>
            <w:r w:rsidRPr="00163FEB">
              <w:rPr>
                <w:rFonts w:asciiTheme="minorHAnsi" w:hAnsiTheme="minorHAnsi" w:cstheme="minorHAnsi"/>
                <w:sz w:val="24"/>
                <w:szCs w:val="24"/>
              </w:rPr>
              <w:t xml:space="preserve"> executar outras tarefas de mesma natureza ou nível de complexidade, associadas à sua especialidade e ambiente organizacional.</w:t>
            </w:r>
          </w:p>
          <w:p w14:paraId="66058E25" w14:textId="77777777" w:rsidR="001673FF" w:rsidRPr="00163FEB" w:rsidRDefault="001673FF" w:rsidP="00346E6B">
            <w:pPr>
              <w:pStyle w:val="Textotabela"/>
              <w:spacing w:before="0"/>
              <w:ind w:left="0"/>
              <w:rPr>
                <w:rFonts w:asciiTheme="minorHAnsi" w:hAnsiTheme="minorHAnsi" w:cstheme="minorHAnsi"/>
                <w:sz w:val="24"/>
                <w:szCs w:val="24"/>
              </w:rPr>
            </w:pPr>
          </w:p>
        </w:tc>
        <w:tc>
          <w:tcPr>
            <w:tcW w:w="515" w:type="pct"/>
            <w:tcBorders>
              <w:top w:val="single" w:sz="6" w:space="0" w:color="auto"/>
              <w:left w:val="single" w:sz="6" w:space="0" w:color="auto"/>
              <w:bottom w:val="single" w:sz="6" w:space="0" w:color="auto"/>
              <w:right w:val="single" w:sz="6" w:space="0" w:color="auto"/>
            </w:tcBorders>
          </w:tcPr>
          <w:p w14:paraId="7E2B0086" w14:textId="77777777" w:rsidR="001673FF" w:rsidRPr="00163FEB" w:rsidRDefault="001673FF" w:rsidP="00346E6B">
            <w:pPr>
              <w:pStyle w:val="Textotabela"/>
              <w:spacing w:before="0"/>
              <w:ind w:left="142"/>
              <w:rPr>
                <w:rFonts w:asciiTheme="minorHAnsi" w:hAnsiTheme="minorHAnsi" w:cstheme="minorHAnsi"/>
                <w:b/>
                <w:sz w:val="24"/>
                <w:szCs w:val="24"/>
              </w:rPr>
            </w:pPr>
          </w:p>
          <w:p w14:paraId="52C001C6" w14:textId="77777777" w:rsidR="001673FF" w:rsidRPr="00163FEB" w:rsidRDefault="00771F2B" w:rsidP="00346E6B">
            <w:pPr>
              <w:pStyle w:val="Textotabela"/>
              <w:spacing w:before="0"/>
              <w:ind w:left="189"/>
              <w:rPr>
                <w:rFonts w:asciiTheme="minorHAnsi" w:hAnsiTheme="minorHAnsi" w:cstheme="minorHAnsi"/>
                <w:b/>
                <w:sz w:val="24"/>
                <w:szCs w:val="24"/>
              </w:rPr>
            </w:pPr>
            <w:r w:rsidRPr="00163FEB">
              <w:rPr>
                <w:rFonts w:asciiTheme="minorHAnsi" w:hAnsiTheme="minorHAnsi" w:cstheme="minorHAnsi"/>
                <w:b/>
                <w:sz w:val="24"/>
                <w:szCs w:val="24"/>
              </w:rPr>
              <w:t>Itens: 1, 2, 3, e 5.</w:t>
            </w:r>
          </w:p>
          <w:p w14:paraId="2B10F4C1" w14:textId="77777777" w:rsidR="001673FF" w:rsidRPr="00163FEB" w:rsidRDefault="001673FF" w:rsidP="00346E6B">
            <w:pPr>
              <w:pStyle w:val="Textotabela"/>
              <w:spacing w:before="0"/>
              <w:rPr>
                <w:rFonts w:asciiTheme="minorHAnsi" w:hAnsiTheme="minorHAnsi" w:cstheme="minorHAnsi"/>
                <w:sz w:val="24"/>
                <w:szCs w:val="24"/>
              </w:rPr>
            </w:pPr>
          </w:p>
          <w:p w14:paraId="448A5233" w14:textId="77777777" w:rsidR="001673FF" w:rsidRPr="00163FEB" w:rsidRDefault="001673FF" w:rsidP="00346E6B">
            <w:pPr>
              <w:pStyle w:val="Textotabela"/>
              <w:spacing w:before="0"/>
              <w:rPr>
                <w:rFonts w:asciiTheme="minorHAnsi" w:hAnsiTheme="minorHAnsi" w:cstheme="minorHAnsi"/>
                <w:sz w:val="24"/>
                <w:szCs w:val="24"/>
              </w:rPr>
            </w:pPr>
          </w:p>
          <w:p w14:paraId="09805050" w14:textId="77777777" w:rsidR="001673FF" w:rsidRPr="00163FEB" w:rsidRDefault="001673FF" w:rsidP="00346E6B">
            <w:pPr>
              <w:pStyle w:val="Textotabela"/>
              <w:spacing w:before="0"/>
              <w:rPr>
                <w:rFonts w:asciiTheme="minorHAnsi" w:hAnsiTheme="minorHAnsi" w:cstheme="minorHAnsi"/>
                <w:sz w:val="24"/>
                <w:szCs w:val="24"/>
              </w:rPr>
            </w:pPr>
          </w:p>
          <w:p w14:paraId="1A95C21D" w14:textId="77777777" w:rsidR="001673FF" w:rsidRPr="00163FEB" w:rsidRDefault="001673FF" w:rsidP="00346E6B">
            <w:pPr>
              <w:pStyle w:val="Textotabela"/>
              <w:spacing w:before="0"/>
              <w:rPr>
                <w:rFonts w:asciiTheme="minorHAnsi" w:hAnsiTheme="minorHAnsi" w:cstheme="minorHAnsi"/>
                <w:sz w:val="24"/>
                <w:szCs w:val="24"/>
              </w:rPr>
            </w:pPr>
          </w:p>
          <w:p w14:paraId="7E449D16" w14:textId="77777777" w:rsidR="001673FF" w:rsidRPr="00163FEB" w:rsidRDefault="001673FF" w:rsidP="00346E6B">
            <w:pPr>
              <w:pStyle w:val="Textotabela"/>
              <w:spacing w:before="0"/>
              <w:rPr>
                <w:rFonts w:asciiTheme="minorHAnsi" w:hAnsiTheme="minorHAnsi" w:cstheme="minorHAnsi"/>
                <w:sz w:val="24"/>
                <w:szCs w:val="24"/>
              </w:rPr>
            </w:pPr>
          </w:p>
          <w:p w14:paraId="294B4AEE" w14:textId="77777777" w:rsidR="001673FF" w:rsidRPr="00163FEB" w:rsidRDefault="001673FF" w:rsidP="00346E6B">
            <w:pPr>
              <w:pStyle w:val="Textotabela"/>
              <w:spacing w:before="0"/>
              <w:ind w:left="425"/>
              <w:rPr>
                <w:rFonts w:asciiTheme="minorHAnsi" w:hAnsiTheme="minorHAnsi" w:cstheme="minorHAnsi"/>
                <w:sz w:val="24"/>
                <w:szCs w:val="24"/>
              </w:rPr>
            </w:pPr>
          </w:p>
        </w:tc>
      </w:tr>
    </w:tbl>
    <w:p w14:paraId="66856FDA" w14:textId="77777777" w:rsidR="001673FF" w:rsidRPr="00163FEB" w:rsidRDefault="001673FF" w:rsidP="001673FF">
      <w:pPr>
        <w:rPr>
          <w:rFonts w:asciiTheme="minorHAnsi" w:hAnsiTheme="minorHAnsi" w:cstheme="minorHAnsi"/>
        </w:rPr>
      </w:pPr>
    </w:p>
    <w:p w14:paraId="2820DD95" w14:textId="77777777" w:rsidR="001673FF" w:rsidRPr="00163FEB" w:rsidRDefault="00771F2B" w:rsidP="001673FF">
      <w:pPr>
        <w:pStyle w:val="Ttulo2"/>
        <w:spacing w:before="0"/>
        <w:jc w:val="center"/>
        <w:rPr>
          <w:rFonts w:asciiTheme="minorHAnsi" w:hAnsiTheme="minorHAnsi" w:cstheme="minorHAnsi"/>
          <w:b/>
          <w:bCs/>
          <w:color w:val="auto"/>
          <w:sz w:val="24"/>
          <w:szCs w:val="24"/>
        </w:rPr>
      </w:pPr>
      <w:r w:rsidRPr="00163FEB">
        <w:rPr>
          <w:rFonts w:asciiTheme="minorHAnsi" w:hAnsiTheme="minorHAnsi" w:cstheme="minorHAnsi"/>
          <w:b/>
          <w:bCs/>
          <w:color w:val="auto"/>
          <w:sz w:val="24"/>
          <w:szCs w:val="24"/>
        </w:rPr>
        <w:t xml:space="preserve">RELAÇÃO DE ESPECIALIDADES DO </w:t>
      </w:r>
      <w:bookmarkStart w:id="99" w:name="_Hlk213731162"/>
      <w:r w:rsidRPr="00163FEB">
        <w:rPr>
          <w:rFonts w:asciiTheme="minorHAnsi" w:hAnsiTheme="minorHAnsi" w:cstheme="minorHAnsi"/>
          <w:b/>
          <w:bCs/>
          <w:color w:val="auto"/>
          <w:sz w:val="24"/>
          <w:szCs w:val="24"/>
        </w:rPr>
        <w:t>CARGO DE TÉCNICO PREVIDENCIÁRIO</w:t>
      </w:r>
      <w:bookmarkEnd w:id="99"/>
    </w:p>
    <w:tbl>
      <w:tblPr>
        <w:tblW w:w="3348" w:type="pct"/>
        <w:jc w:val="center"/>
        <w:tblCellMar>
          <w:left w:w="70" w:type="dxa"/>
          <w:right w:w="70" w:type="dxa"/>
        </w:tblCellMar>
        <w:tblLook w:val="0000" w:firstRow="0" w:lastRow="0" w:firstColumn="0" w:lastColumn="0" w:noHBand="0" w:noVBand="0"/>
      </w:tblPr>
      <w:tblGrid>
        <w:gridCol w:w="3199"/>
        <w:gridCol w:w="3438"/>
      </w:tblGrid>
      <w:tr w:rsidR="00184577" w:rsidRPr="00163FEB" w14:paraId="3712AAC8" w14:textId="77777777" w:rsidTr="00346E6B">
        <w:trPr>
          <w:trHeight w:val="499"/>
          <w:tblHeader/>
          <w:jc w:val="center"/>
        </w:trPr>
        <w:tc>
          <w:tcPr>
            <w:tcW w:w="2410" w:type="pct"/>
            <w:tcBorders>
              <w:top w:val="single" w:sz="4" w:space="0" w:color="auto"/>
              <w:left w:val="single" w:sz="4" w:space="0" w:color="auto"/>
              <w:bottom w:val="single" w:sz="4" w:space="0" w:color="auto"/>
              <w:right w:val="single" w:sz="4" w:space="0" w:color="auto"/>
            </w:tcBorders>
            <w:shd w:val="clear" w:color="auto" w:fill="F3F3F3"/>
            <w:vAlign w:val="center"/>
          </w:tcPr>
          <w:p w14:paraId="0FE15960" w14:textId="77777777" w:rsidR="001673FF" w:rsidRPr="00163FEB" w:rsidRDefault="00771F2B" w:rsidP="00346E6B">
            <w:pPr>
              <w:spacing w:after="80"/>
              <w:jc w:val="center"/>
              <w:rPr>
                <w:rFonts w:asciiTheme="minorHAnsi" w:hAnsiTheme="minorHAnsi" w:cstheme="minorHAnsi"/>
                <w:b/>
                <w:bCs/>
              </w:rPr>
            </w:pPr>
            <w:r w:rsidRPr="00163FEB">
              <w:rPr>
                <w:rFonts w:asciiTheme="minorHAnsi" w:hAnsiTheme="minorHAnsi" w:cstheme="minorHAnsi"/>
                <w:b/>
              </w:rPr>
              <w:t>Especialidade nesta lei</w:t>
            </w:r>
          </w:p>
        </w:tc>
        <w:tc>
          <w:tcPr>
            <w:tcW w:w="2590" w:type="pct"/>
            <w:tcBorders>
              <w:top w:val="single" w:sz="4" w:space="0" w:color="auto"/>
              <w:left w:val="single" w:sz="4" w:space="0" w:color="auto"/>
              <w:bottom w:val="single" w:sz="4" w:space="0" w:color="auto"/>
              <w:right w:val="single" w:sz="4" w:space="0" w:color="auto"/>
            </w:tcBorders>
            <w:shd w:val="clear" w:color="auto" w:fill="F3F3F3"/>
            <w:vAlign w:val="center"/>
          </w:tcPr>
          <w:p w14:paraId="532E6CD9" w14:textId="77777777" w:rsidR="001673FF" w:rsidRPr="00163FEB" w:rsidRDefault="00771F2B" w:rsidP="00346E6B">
            <w:pPr>
              <w:spacing w:after="80"/>
              <w:jc w:val="center"/>
              <w:rPr>
                <w:rFonts w:asciiTheme="minorHAnsi" w:hAnsiTheme="minorHAnsi" w:cstheme="minorHAnsi"/>
                <w:b/>
                <w:bCs/>
              </w:rPr>
            </w:pPr>
            <w:r w:rsidRPr="00163FEB">
              <w:rPr>
                <w:rFonts w:asciiTheme="minorHAnsi" w:hAnsiTheme="minorHAnsi" w:cstheme="minorHAnsi"/>
                <w:b/>
              </w:rPr>
              <w:t>Especialidade nesta lei</w:t>
            </w:r>
          </w:p>
        </w:tc>
      </w:tr>
      <w:tr w:rsidR="00184577" w:rsidRPr="00163FEB" w14:paraId="433BFC8E" w14:textId="77777777" w:rsidTr="00346E6B">
        <w:trPr>
          <w:trHeight w:val="499"/>
          <w:jc w:val="center"/>
        </w:trPr>
        <w:tc>
          <w:tcPr>
            <w:tcW w:w="2410" w:type="pct"/>
            <w:tcBorders>
              <w:top w:val="single" w:sz="4" w:space="0" w:color="auto"/>
              <w:left w:val="single" w:sz="4" w:space="0" w:color="auto"/>
              <w:bottom w:val="single" w:sz="4" w:space="0" w:color="auto"/>
              <w:right w:val="single" w:sz="4" w:space="0" w:color="auto"/>
            </w:tcBorders>
            <w:vAlign w:val="center"/>
          </w:tcPr>
          <w:p w14:paraId="622E8E59" w14:textId="77777777" w:rsidR="001673FF" w:rsidRPr="00163FEB" w:rsidRDefault="00771F2B" w:rsidP="00346E6B">
            <w:pPr>
              <w:spacing w:after="80"/>
              <w:rPr>
                <w:rFonts w:asciiTheme="minorHAnsi" w:hAnsiTheme="minorHAnsi" w:cstheme="minorHAnsi"/>
                <w:b/>
                <w:bCs/>
              </w:rPr>
            </w:pPr>
            <w:r w:rsidRPr="00163FEB">
              <w:rPr>
                <w:rFonts w:asciiTheme="minorHAnsi" w:hAnsiTheme="minorHAnsi" w:cstheme="minorHAnsi"/>
                <w:b/>
              </w:rPr>
              <w:t>Técnico em Gestão</w:t>
            </w:r>
          </w:p>
        </w:tc>
        <w:tc>
          <w:tcPr>
            <w:tcW w:w="2590" w:type="pct"/>
            <w:tcBorders>
              <w:top w:val="single" w:sz="4" w:space="0" w:color="auto"/>
              <w:left w:val="single" w:sz="4" w:space="0" w:color="auto"/>
              <w:bottom w:val="single" w:sz="4" w:space="0" w:color="auto"/>
              <w:right w:val="single" w:sz="4" w:space="0" w:color="auto"/>
            </w:tcBorders>
            <w:vAlign w:val="center"/>
          </w:tcPr>
          <w:p w14:paraId="2F17E86A" w14:textId="77777777" w:rsidR="001673FF" w:rsidRPr="00163FEB" w:rsidRDefault="00771F2B" w:rsidP="00346E6B">
            <w:pPr>
              <w:spacing w:after="80"/>
              <w:rPr>
                <w:rFonts w:asciiTheme="minorHAnsi" w:hAnsiTheme="minorHAnsi" w:cstheme="minorHAnsi"/>
                <w:b/>
                <w:bCs/>
              </w:rPr>
            </w:pPr>
            <w:r w:rsidRPr="00163FEB">
              <w:rPr>
                <w:rFonts w:asciiTheme="minorHAnsi" w:hAnsiTheme="minorHAnsi" w:cstheme="minorHAnsi"/>
                <w:b/>
              </w:rPr>
              <w:t>Técnico em Serviços Jurídicos</w:t>
            </w:r>
          </w:p>
        </w:tc>
      </w:tr>
    </w:tbl>
    <w:p w14:paraId="6F54A974" w14:textId="77777777" w:rsidR="001673FF" w:rsidRPr="00163FEB" w:rsidRDefault="001673FF" w:rsidP="001673FF">
      <w:pPr>
        <w:pStyle w:val="Artigo"/>
        <w:spacing w:before="0" w:line="240" w:lineRule="auto"/>
        <w:rPr>
          <w:sz w:val="24"/>
          <w:szCs w:val="24"/>
        </w:rPr>
      </w:pPr>
    </w:p>
    <w:p w14:paraId="1DF5A720" w14:textId="77777777" w:rsidR="001673FF" w:rsidRPr="00163FEB" w:rsidRDefault="00771F2B" w:rsidP="001673FF">
      <w:pPr>
        <w:pStyle w:val="Ttulo2"/>
        <w:spacing w:before="0"/>
        <w:jc w:val="center"/>
        <w:rPr>
          <w:rFonts w:asciiTheme="minorHAnsi" w:hAnsiTheme="minorHAnsi" w:cstheme="minorHAnsi"/>
          <w:b/>
          <w:bCs/>
          <w:color w:val="auto"/>
          <w:sz w:val="24"/>
          <w:szCs w:val="24"/>
        </w:rPr>
      </w:pPr>
      <w:bookmarkStart w:id="100" w:name="_Toc430724775"/>
      <w:bookmarkStart w:id="101" w:name="_Toc435540330"/>
      <w:r w:rsidRPr="00163FEB">
        <w:rPr>
          <w:rFonts w:asciiTheme="minorHAnsi" w:hAnsiTheme="minorHAnsi" w:cstheme="minorHAnsi"/>
          <w:b/>
          <w:bCs/>
          <w:color w:val="auto"/>
          <w:sz w:val="24"/>
          <w:szCs w:val="24"/>
        </w:rPr>
        <w:lastRenderedPageBreak/>
        <w:t>DESCRIÇÃO DAS ESPECIALIDADES DO CARGO TÉCNICO PREVIDÊNCIÁRIO</w:t>
      </w:r>
      <w:bookmarkEnd w:id="100"/>
      <w:bookmarkEnd w:id="101"/>
    </w:p>
    <w:tbl>
      <w:tblP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65"/>
        <w:gridCol w:w="962"/>
        <w:gridCol w:w="6834"/>
        <w:gridCol w:w="1055"/>
      </w:tblGrid>
      <w:tr w:rsidR="00184577" w:rsidRPr="00163FEB" w14:paraId="58F69712" w14:textId="77777777" w:rsidTr="00346E6B">
        <w:trPr>
          <w:trHeight w:val="607"/>
          <w:tblHeader/>
        </w:trPr>
        <w:tc>
          <w:tcPr>
            <w:tcW w:w="537" w:type="pct"/>
            <w:tcBorders>
              <w:top w:val="single" w:sz="6" w:space="0" w:color="auto"/>
              <w:left w:val="single" w:sz="6" w:space="0" w:color="auto"/>
              <w:right w:val="single" w:sz="6" w:space="0" w:color="auto"/>
            </w:tcBorders>
            <w:shd w:val="clear" w:color="auto" w:fill="F3F3F3"/>
            <w:vAlign w:val="center"/>
          </w:tcPr>
          <w:p w14:paraId="74194453" w14:textId="77777777" w:rsidR="001673FF" w:rsidRPr="00163FEB" w:rsidRDefault="00771F2B" w:rsidP="00346E6B">
            <w:pPr>
              <w:pStyle w:val="Textotabela"/>
              <w:spacing w:before="0" w:after="60"/>
              <w:jc w:val="center"/>
              <w:rPr>
                <w:rFonts w:asciiTheme="minorHAnsi" w:hAnsiTheme="minorHAnsi" w:cstheme="minorHAnsi"/>
                <w:b/>
                <w:bCs/>
                <w:sz w:val="24"/>
                <w:szCs w:val="24"/>
              </w:rPr>
            </w:pPr>
            <w:r w:rsidRPr="00163FEB">
              <w:rPr>
                <w:rFonts w:asciiTheme="minorHAnsi" w:hAnsiTheme="minorHAnsi" w:cstheme="minorHAnsi"/>
                <w:b/>
                <w:bCs/>
                <w:sz w:val="24"/>
                <w:szCs w:val="24"/>
              </w:rPr>
              <w:t>Especialidade</w:t>
            </w:r>
          </w:p>
        </w:tc>
        <w:tc>
          <w:tcPr>
            <w:tcW w:w="485" w:type="pct"/>
            <w:tcBorders>
              <w:top w:val="single" w:sz="6" w:space="0" w:color="auto"/>
              <w:left w:val="single" w:sz="6" w:space="0" w:color="auto"/>
              <w:right w:val="single" w:sz="6" w:space="0" w:color="auto"/>
            </w:tcBorders>
            <w:shd w:val="clear" w:color="auto" w:fill="F3F3F3"/>
            <w:vAlign w:val="center"/>
          </w:tcPr>
          <w:p w14:paraId="085F0BDB" w14:textId="77777777" w:rsidR="001673FF" w:rsidRPr="00163FEB" w:rsidRDefault="00771F2B" w:rsidP="00346E6B">
            <w:pPr>
              <w:spacing w:after="60"/>
              <w:ind w:left="57" w:right="57"/>
              <w:jc w:val="center"/>
              <w:rPr>
                <w:rFonts w:asciiTheme="minorHAnsi" w:hAnsiTheme="minorHAnsi" w:cstheme="minorHAnsi"/>
                <w:b/>
              </w:rPr>
            </w:pPr>
            <w:r w:rsidRPr="00163FEB">
              <w:rPr>
                <w:rFonts w:asciiTheme="minorHAnsi" w:hAnsiTheme="minorHAnsi" w:cstheme="minorHAnsi"/>
                <w:b/>
              </w:rPr>
              <w:t>Requisito</w:t>
            </w:r>
          </w:p>
        </w:tc>
        <w:tc>
          <w:tcPr>
            <w:tcW w:w="3446" w:type="pct"/>
            <w:tcBorders>
              <w:top w:val="single" w:sz="6" w:space="0" w:color="auto"/>
              <w:left w:val="single" w:sz="6" w:space="0" w:color="auto"/>
              <w:bottom w:val="single" w:sz="6" w:space="0" w:color="auto"/>
              <w:right w:val="single" w:sz="6" w:space="0" w:color="auto"/>
            </w:tcBorders>
            <w:shd w:val="clear" w:color="auto" w:fill="F3F3F3"/>
            <w:vAlign w:val="center"/>
          </w:tcPr>
          <w:p w14:paraId="41569305" w14:textId="77777777" w:rsidR="001673FF" w:rsidRPr="00163FEB" w:rsidRDefault="00771F2B" w:rsidP="00346E6B">
            <w:pPr>
              <w:pStyle w:val="Textotabela"/>
              <w:spacing w:before="0" w:after="60"/>
              <w:jc w:val="center"/>
              <w:rPr>
                <w:rFonts w:asciiTheme="minorHAnsi" w:hAnsiTheme="minorHAnsi" w:cstheme="minorHAnsi"/>
                <w:b/>
                <w:sz w:val="24"/>
                <w:szCs w:val="24"/>
              </w:rPr>
            </w:pPr>
            <w:r w:rsidRPr="00163FEB">
              <w:rPr>
                <w:rFonts w:asciiTheme="minorHAnsi" w:hAnsiTheme="minorHAnsi" w:cstheme="minorHAnsi"/>
                <w:b/>
                <w:bCs/>
                <w:sz w:val="24"/>
                <w:szCs w:val="24"/>
              </w:rPr>
              <w:t>Descrição geral das atividades</w:t>
            </w:r>
          </w:p>
        </w:tc>
        <w:tc>
          <w:tcPr>
            <w:tcW w:w="532" w:type="pct"/>
            <w:tcBorders>
              <w:top w:val="single" w:sz="6" w:space="0" w:color="auto"/>
              <w:left w:val="single" w:sz="6" w:space="0" w:color="auto"/>
              <w:right w:val="single" w:sz="6" w:space="0" w:color="auto"/>
            </w:tcBorders>
            <w:shd w:val="clear" w:color="auto" w:fill="F3F3F3"/>
            <w:vAlign w:val="center"/>
          </w:tcPr>
          <w:p w14:paraId="31530514" w14:textId="77777777" w:rsidR="001673FF" w:rsidRPr="00163FEB" w:rsidRDefault="00771F2B" w:rsidP="00346E6B">
            <w:pPr>
              <w:pStyle w:val="Textotabela"/>
              <w:spacing w:before="0" w:after="60"/>
              <w:jc w:val="center"/>
              <w:rPr>
                <w:rFonts w:asciiTheme="minorHAnsi" w:hAnsiTheme="minorHAnsi" w:cstheme="minorHAnsi"/>
                <w:b/>
                <w:sz w:val="24"/>
                <w:szCs w:val="24"/>
              </w:rPr>
            </w:pPr>
            <w:r w:rsidRPr="00163FEB">
              <w:rPr>
                <w:rFonts w:asciiTheme="minorHAnsi" w:hAnsiTheme="minorHAnsi" w:cstheme="minorHAnsi"/>
                <w:b/>
                <w:bCs/>
                <w:sz w:val="24"/>
                <w:szCs w:val="24"/>
              </w:rPr>
              <w:t>Núcleo essencial das atividades para efeito de readaptação</w:t>
            </w:r>
          </w:p>
        </w:tc>
      </w:tr>
      <w:tr w:rsidR="00184577" w:rsidRPr="00163FEB" w14:paraId="0212412D" w14:textId="77777777" w:rsidTr="00346E6B">
        <w:trPr>
          <w:trHeight w:val="85"/>
        </w:trPr>
        <w:tc>
          <w:tcPr>
            <w:tcW w:w="537" w:type="pct"/>
            <w:tcBorders>
              <w:top w:val="single" w:sz="6" w:space="0" w:color="auto"/>
              <w:left w:val="single" w:sz="6" w:space="0" w:color="auto"/>
              <w:bottom w:val="single" w:sz="6" w:space="0" w:color="auto"/>
              <w:right w:val="single" w:sz="6" w:space="0" w:color="auto"/>
            </w:tcBorders>
            <w:vAlign w:val="center"/>
          </w:tcPr>
          <w:p w14:paraId="070E8055" w14:textId="77777777" w:rsidR="001673FF" w:rsidRPr="00163FEB" w:rsidRDefault="00771F2B" w:rsidP="00346E6B">
            <w:pPr>
              <w:pStyle w:val="Textotabela"/>
              <w:spacing w:before="0" w:after="60"/>
              <w:rPr>
                <w:rFonts w:asciiTheme="minorHAnsi" w:hAnsiTheme="minorHAnsi" w:cstheme="minorHAnsi"/>
                <w:b/>
                <w:bCs/>
                <w:sz w:val="24"/>
                <w:szCs w:val="24"/>
              </w:rPr>
            </w:pPr>
            <w:r w:rsidRPr="00163FEB">
              <w:rPr>
                <w:rFonts w:asciiTheme="minorHAnsi" w:hAnsiTheme="minorHAnsi" w:cstheme="minorHAnsi"/>
                <w:b/>
                <w:bCs/>
                <w:sz w:val="24"/>
                <w:szCs w:val="24"/>
              </w:rPr>
              <w:t>Técnico em Gestão</w:t>
            </w:r>
          </w:p>
        </w:tc>
        <w:tc>
          <w:tcPr>
            <w:tcW w:w="485" w:type="pct"/>
            <w:tcBorders>
              <w:top w:val="single" w:sz="6" w:space="0" w:color="auto"/>
              <w:left w:val="single" w:sz="6" w:space="0" w:color="auto"/>
              <w:bottom w:val="single" w:sz="6" w:space="0" w:color="auto"/>
              <w:right w:val="single" w:sz="6" w:space="0" w:color="auto"/>
            </w:tcBorders>
            <w:vAlign w:val="center"/>
          </w:tcPr>
          <w:p w14:paraId="525DFAD8" w14:textId="77777777" w:rsidR="001673FF" w:rsidRPr="00163FEB" w:rsidRDefault="00771F2B" w:rsidP="00346E6B">
            <w:pPr>
              <w:spacing w:after="60"/>
              <w:ind w:left="57" w:right="57"/>
              <w:rPr>
                <w:rFonts w:asciiTheme="minorHAnsi" w:hAnsiTheme="minorHAnsi" w:cstheme="minorHAnsi"/>
                <w:b/>
              </w:rPr>
            </w:pPr>
            <w:r w:rsidRPr="00163FEB">
              <w:rPr>
                <w:rFonts w:asciiTheme="minorHAnsi" w:hAnsiTheme="minorHAnsi" w:cstheme="minorHAnsi"/>
                <w:b/>
              </w:rPr>
              <w:t>Ensino médio completo e Curso Técnico em Gestão ou Técnico em Administração e registro no conselho profissional</w:t>
            </w:r>
          </w:p>
        </w:tc>
        <w:tc>
          <w:tcPr>
            <w:tcW w:w="3446" w:type="pct"/>
            <w:tcBorders>
              <w:top w:val="single" w:sz="6" w:space="0" w:color="auto"/>
              <w:left w:val="single" w:sz="6" w:space="0" w:color="auto"/>
              <w:bottom w:val="single" w:sz="6" w:space="0" w:color="auto"/>
              <w:right w:val="single" w:sz="6" w:space="0" w:color="auto"/>
            </w:tcBorders>
          </w:tcPr>
          <w:p w14:paraId="7A6D129F" w14:textId="77777777" w:rsidR="001673FF" w:rsidRPr="00163FEB" w:rsidRDefault="00771F2B" w:rsidP="00346E6B">
            <w:pPr>
              <w:pStyle w:val="Textotabela"/>
              <w:spacing w:before="0" w:after="60"/>
              <w:ind w:left="142"/>
              <w:rPr>
                <w:rFonts w:asciiTheme="minorHAnsi" w:hAnsiTheme="minorHAnsi" w:cstheme="minorHAnsi"/>
                <w:sz w:val="24"/>
                <w:szCs w:val="24"/>
              </w:rPr>
            </w:pPr>
            <w:r w:rsidRPr="00163FEB">
              <w:rPr>
                <w:rFonts w:asciiTheme="minorHAnsi" w:hAnsiTheme="minorHAnsi" w:cstheme="minorHAnsi"/>
                <w:b/>
                <w:sz w:val="24"/>
                <w:szCs w:val="24"/>
              </w:rPr>
              <w:t>1 –</w:t>
            </w:r>
            <w:r w:rsidRPr="00163FEB">
              <w:rPr>
                <w:rFonts w:asciiTheme="minorHAnsi" w:hAnsiTheme="minorHAnsi" w:cstheme="minorHAnsi"/>
                <w:sz w:val="24"/>
                <w:szCs w:val="24"/>
              </w:rPr>
              <w:t xml:space="preserve"> executar serviços gerais administrativos, exercendo trabalhos de digitação e cálculos, efetuando controle de arquivos e fichários e outras tarefas que dependam de interpretar e aplicar leis, normas e regulamentos; </w:t>
            </w:r>
          </w:p>
          <w:p w14:paraId="45705C04" w14:textId="77777777" w:rsidR="001673FF" w:rsidRPr="00163FEB" w:rsidRDefault="00771F2B" w:rsidP="00346E6B">
            <w:pPr>
              <w:pStyle w:val="Textotabela"/>
              <w:spacing w:before="0" w:after="60"/>
              <w:ind w:left="142"/>
              <w:rPr>
                <w:rFonts w:asciiTheme="minorHAnsi" w:hAnsiTheme="minorHAnsi" w:cstheme="minorHAnsi"/>
                <w:sz w:val="24"/>
                <w:szCs w:val="24"/>
              </w:rPr>
            </w:pPr>
            <w:r w:rsidRPr="00163FEB">
              <w:rPr>
                <w:rFonts w:asciiTheme="minorHAnsi" w:hAnsiTheme="minorHAnsi" w:cstheme="minorHAnsi"/>
                <w:b/>
                <w:sz w:val="24"/>
                <w:szCs w:val="24"/>
              </w:rPr>
              <w:t>2 –</w:t>
            </w:r>
            <w:r w:rsidRPr="00163FEB">
              <w:rPr>
                <w:rFonts w:asciiTheme="minorHAnsi" w:hAnsiTheme="minorHAnsi" w:cstheme="minorHAnsi"/>
                <w:sz w:val="24"/>
                <w:szCs w:val="24"/>
              </w:rPr>
              <w:t xml:space="preserve"> atender o usuário com presteza, por telefone ou pessoalmente, ouvindo, orientando e encaminhando-o ao atendimento, por tipo de solicitação e, quando for possível, indicar os caminhos mais adequados de solução ou, registrar as reclamações;</w:t>
            </w:r>
          </w:p>
          <w:p w14:paraId="0286E1D8" w14:textId="77777777" w:rsidR="001673FF" w:rsidRPr="00163FEB" w:rsidRDefault="00771F2B" w:rsidP="00346E6B">
            <w:pPr>
              <w:pStyle w:val="Textotabela"/>
              <w:spacing w:before="0" w:after="60"/>
              <w:ind w:left="142"/>
              <w:rPr>
                <w:rFonts w:asciiTheme="minorHAnsi" w:hAnsiTheme="minorHAnsi" w:cstheme="minorHAnsi"/>
                <w:sz w:val="24"/>
                <w:szCs w:val="24"/>
              </w:rPr>
            </w:pPr>
            <w:r w:rsidRPr="00163FEB">
              <w:rPr>
                <w:rFonts w:asciiTheme="minorHAnsi" w:hAnsiTheme="minorHAnsi" w:cstheme="minorHAnsi"/>
                <w:b/>
                <w:sz w:val="24"/>
                <w:szCs w:val="24"/>
              </w:rPr>
              <w:t>3 –</w:t>
            </w:r>
            <w:r w:rsidRPr="00163FEB">
              <w:rPr>
                <w:rFonts w:asciiTheme="minorHAnsi" w:hAnsiTheme="minorHAnsi" w:cstheme="minorHAnsi"/>
                <w:sz w:val="24"/>
                <w:szCs w:val="24"/>
              </w:rPr>
              <w:t xml:space="preserve"> identificar os usuários e registrar as visitas e telefonemas para possibilitar o controle do fluxo de entrada e saída de usuários nas dependências; </w:t>
            </w:r>
          </w:p>
          <w:p w14:paraId="0B92CD86" w14:textId="77777777" w:rsidR="001673FF" w:rsidRPr="00163FEB" w:rsidRDefault="00771F2B" w:rsidP="00346E6B">
            <w:pPr>
              <w:pStyle w:val="Textotabela"/>
              <w:spacing w:before="0" w:after="60"/>
              <w:ind w:left="142"/>
              <w:rPr>
                <w:rFonts w:asciiTheme="minorHAnsi" w:hAnsiTheme="minorHAnsi" w:cstheme="minorHAnsi"/>
                <w:sz w:val="24"/>
                <w:szCs w:val="24"/>
              </w:rPr>
            </w:pPr>
            <w:r w:rsidRPr="00163FEB">
              <w:rPr>
                <w:rFonts w:asciiTheme="minorHAnsi" w:hAnsiTheme="minorHAnsi" w:cstheme="minorHAnsi"/>
                <w:b/>
                <w:sz w:val="24"/>
                <w:szCs w:val="24"/>
              </w:rPr>
              <w:t>4 –</w:t>
            </w:r>
            <w:r w:rsidRPr="00163FEB">
              <w:rPr>
                <w:rFonts w:asciiTheme="minorHAnsi" w:hAnsiTheme="minorHAnsi" w:cstheme="minorHAnsi"/>
                <w:sz w:val="24"/>
                <w:szCs w:val="24"/>
              </w:rPr>
              <w:t xml:space="preserve"> manter contatos com usuários e instituições, preencher relatórios cadastrando as solicitações; </w:t>
            </w:r>
          </w:p>
          <w:p w14:paraId="19E34E0C" w14:textId="77777777" w:rsidR="001673FF" w:rsidRPr="00163FEB" w:rsidRDefault="00771F2B" w:rsidP="00346E6B">
            <w:pPr>
              <w:pStyle w:val="Textotabela"/>
              <w:spacing w:before="0" w:after="60"/>
              <w:ind w:left="142"/>
              <w:rPr>
                <w:rFonts w:asciiTheme="minorHAnsi" w:hAnsiTheme="minorHAnsi" w:cstheme="minorHAnsi"/>
                <w:sz w:val="24"/>
                <w:szCs w:val="24"/>
              </w:rPr>
            </w:pPr>
            <w:r w:rsidRPr="00163FEB">
              <w:rPr>
                <w:rFonts w:asciiTheme="minorHAnsi" w:hAnsiTheme="minorHAnsi" w:cstheme="minorHAnsi"/>
                <w:b/>
                <w:sz w:val="24"/>
                <w:szCs w:val="24"/>
              </w:rPr>
              <w:t>5 –</w:t>
            </w:r>
            <w:r w:rsidRPr="00163FEB">
              <w:rPr>
                <w:rFonts w:asciiTheme="minorHAnsi" w:hAnsiTheme="minorHAnsi" w:cstheme="minorHAnsi"/>
                <w:sz w:val="24"/>
                <w:szCs w:val="24"/>
              </w:rPr>
              <w:t xml:space="preserve"> elaborar índices, separando e classificando expedientes e documentos, controlando requisições e recebimento de materiais, atendendo a chamadas telefônicas, fornecendo informações relativas à sua unidade; </w:t>
            </w:r>
          </w:p>
          <w:p w14:paraId="4035EDF4" w14:textId="77777777" w:rsidR="001673FF" w:rsidRPr="00163FEB" w:rsidRDefault="00771F2B" w:rsidP="00346E6B">
            <w:pPr>
              <w:pStyle w:val="Textotabela"/>
              <w:spacing w:before="0" w:after="60"/>
              <w:ind w:left="142"/>
              <w:rPr>
                <w:rFonts w:asciiTheme="minorHAnsi" w:hAnsiTheme="minorHAnsi" w:cstheme="minorHAnsi"/>
                <w:sz w:val="24"/>
                <w:szCs w:val="24"/>
              </w:rPr>
            </w:pPr>
            <w:r w:rsidRPr="00163FEB">
              <w:rPr>
                <w:rFonts w:asciiTheme="minorHAnsi" w:hAnsiTheme="minorHAnsi" w:cstheme="minorHAnsi"/>
                <w:b/>
                <w:sz w:val="24"/>
                <w:szCs w:val="24"/>
              </w:rPr>
              <w:t>6 –</w:t>
            </w:r>
            <w:r w:rsidRPr="00163FEB">
              <w:rPr>
                <w:rFonts w:asciiTheme="minorHAnsi" w:hAnsiTheme="minorHAnsi" w:cstheme="minorHAnsi"/>
                <w:sz w:val="24"/>
                <w:szCs w:val="24"/>
              </w:rPr>
              <w:t xml:space="preserve"> atualizar tabelas e quadros demonstrativos, bem como, elaborar relatórios, pesquisas, estatísticas e levantamentos, além de outras atividades correlatas; </w:t>
            </w:r>
          </w:p>
          <w:p w14:paraId="6FF67ECB" w14:textId="77777777" w:rsidR="001673FF" w:rsidRPr="00163FEB" w:rsidRDefault="00771F2B" w:rsidP="00346E6B">
            <w:pPr>
              <w:pStyle w:val="Textotabela"/>
              <w:spacing w:before="0" w:after="60"/>
              <w:ind w:left="142"/>
              <w:rPr>
                <w:rFonts w:asciiTheme="minorHAnsi" w:hAnsiTheme="minorHAnsi" w:cstheme="minorHAnsi"/>
                <w:sz w:val="24"/>
                <w:szCs w:val="24"/>
              </w:rPr>
            </w:pPr>
            <w:r w:rsidRPr="00163FEB">
              <w:rPr>
                <w:rFonts w:asciiTheme="minorHAnsi" w:hAnsiTheme="minorHAnsi" w:cstheme="minorHAnsi"/>
                <w:b/>
                <w:sz w:val="24"/>
                <w:szCs w:val="24"/>
              </w:rPr>
              <w:t>7 –</w:t>
            </w:r>
            <w:r w:rsidRPr="00163FEB">
              <w:rPr>
                <w:rFonts w:asciiTheme="minorHAnsi" w:hAnsiTheme="minorHAnsi" w:cstheme="minorHAnsi"/>
                <w:sz w:val="24"/>
                <w:szCs w:val="24"/>
              </w:rPr>
              <w:t xml:space="preserve"> verificar o conteúdo e a finalidade de documentos em geral a fim de organizar informações, executando a digitação de dados, segundo modelos determinados, ou gerando relatórios; </w:t>
            </w:r>
          </w:p>
          <w:p w14:paraId="5E6B2F79" w14:textId="77777777" w:rsidR="001673FF" w:rsidRPr="00163FEB" w:rsidRDefault="00771F2B" w:rsidP="00346E6B">
            <w:pPr>
              <w:pStyle w:val="Textotabela"/>
              <w:spacing w:before="0" w:after="60"/>
              <w:ind w:left="142"/>
              <w:rPr>
                <w:rFonts w:asciiTheme="minorHAnsi" w:hAnsiTheme="minorHAnsi" w:cstheme="minorHAnsi"/>
                <w:sz w:val="24"/>
                <w:szCs w:val="24"/>
              </w:rPr>
            </w:pPr>
            <w:r w:rsidRPr="00163FEB">
              <w:rPr>
                <w:rFonts w:asciiTheme="minorHAnsi" w:hAnsiTheme="minorHAnsi" w:cstheme="minorHAnsi"/>
                <w:b/>
                <w:sz w:val="24"/>
                <w:szCs w:val="24"/>
              </w:rPr>
              <w:t>8 –</w:t>
            </w:r>
            <w:r w:rsidRPr="00163FEB">
              <w:rPr>
                <w:rFonts w:asciiTheme="minorHAnsi" w:hAnsiTheme="minorHAnsi" w:cstheme="minorHAnsi"/>
                <w:sz w:val="24"/>
                <w:szCs w:val="24"/>
              </w:rPr>
              <w:t xml:space="preserve"> receber e enviar correspondências e documentos, bem como, cadastrar, organizar, arquivar, consultar, elaborar e digitar, controlar e corrigir planilhas, textos, correspondências, relatórios e outros documentos;</w:t>
            </w:r>
          </w:p>
          <w:p w14:paraId="51092D5E" w14:textId="77777777" w:rsidR="001673FF" w:rsidRPr="00163FEB" w:rsidRDefault="00771F2B" w:rsidP="00346E6B">
            <w:pPr>
              <w:pStyle w:val="Textotabela"/>
              <w:spacing w:before="0" w:after="60"/>
              <w:ind w:left="142"/>
              <w:rPr>
                <w:rFonts w:asciiTheme="minorHAnsi" w:hAnsiTheme="minorHAnsi" w:cstheme="minorHAnsi"/>
                <w:sz w:val="24"/>
                <w:szCs w:val="24"/>
              </w:rPr>
            </w:pPr>
            <w:r w:rsidRPr="00163FEB">
              <w:rPr>
                <w:rFonts w:asciiTheme="minorHAnsi" w:hAnsiTheme="minorHAnsi" w:cstheme="minorHAnsi"/>
                <w:b/>
                <w:sz w:val="24"/>
                <w:szCs w:val="24"/>
              </w:rPr>
              <w:t>9 –</w:t>
            </w:r>
            <w:r w:rsidRPr="00163FEB">
              <w:rPr>
                <w:rFonts w:asciiTheme="minorHAnsi" w:hAnsiTheme="minorHAnsi" w:cstheme="minorHAnsi"/>
                <w:sz w:val="24"/>
                <w:szCs w:val="24"/>
              </w:rPr>
              <w:t xml:space="preserve"> ler e arquivar publicações, receber e dar encaminhamento às reclamações, bem como, organizar e confeccionar quadros de avisos; </w:t>
            </w:r>
          </w:p>
          <w:p w14:paraId="681E4504" w14:textId="77777777" w:rsidR="001673FF" w:rsidRPr="00163FEB" w:rsidRDefault="00771F2B" w:rsidP="00346E6B">
            <w:pPr>
              <w:pStyle w:val="Textotabela"/>
              <w:spacing w:before="0" w:after="60"/>
              <w:ind w:left="142"/>
              <w:rPr>
                <w:rFonts w:asciiTheme="minorHAnsi" w:hAnsiTheme="minorHAnsi" w:cstheme="minorHAnsi"/>
                <w:sz w:val="24"/>
                <w:szCs w:val="24"/>
              </w:rPr>
            </w:pPr>
            <w:r w:rsidRPr="00163FEB">
              <w:rPr>
                <w:rFonts w:asciiTheme="minorHAnsi" w:hAnsiTheme="minorHAnsi" w:cstheme="minorHAnsi"/>
                <w:b/>
                <w:sz w:val="24"/>
                <w:szCs w:val="24"/>
              </w:rPr>
              <w:t>10 –</w:t>
            </w:r>
            <w:r w:rsidRPr="00163FEB">
              <w:rPr>
                <w:rFonts w:asciiTheme="minorHAnsi" w:hAnsiTheme="minorHAnsi" w:cstheme="minorHAnsi"/>
                <w:sz w:val="24"/>
                <w:szCs w:val="24"/>
              </w:rPr>
              <w:t xml:space="preserve"> orientar os servidores quanto às normas disciplinares e as rotinas de funcionamento da unidade; </w:t>
            </w:r>
          </w:p>
          <w:p w14:paraId="6C4A8A6F" w14:textId="77777777" w:rsidR="001673FF" w:rsidRPr="00163FEB" w:rsidRDefault="00771F2B" w:rsidP="00346E6B">
            <w:pPr>
              <w:pStyle w:val="Textotabela"/>
              <w:spacing w:before="0" w:after="60"/>
              <w:ind w:left="142"/>
              <w:rPr>
                <w:rFonts w:asciiTheme="minorHAnsi" w:hAnsiTheme="minorHAnsi" w:cstheme="minorHAnsi"/>
                <w:sz w:val="24"/>
                <w:szCs w:val="24"/>
              </w:rPr>
            </w:pPr>
            <w:r w:rsidRPr="00163FEB">
              <w:rPr>
                <w:rFonts w:asciiTheme="minorHAnsi" w:hAnsiTheme="minorHAnsi" w:cstheme="minorHAnsi"/>
                <w:b/>
                <w:sz w:val="24"/>
                <w:szCs w:val="24"/>
              </w:rPr>
              <w:t>11 –</w:t>
            </w:r>
            <w:r w:rsidRPr="00163FEB">
              <w:rPr>
                <w:rFonts w:asciiTheme="minorHAnsi" w:hAnsiTheme="minorHAnsi" w:cstheme="minorHAnsi"/>
                <w:sz w:val="24"/>
                <w:szCs w:val="24"/>
              </w:rPr>
              <w:t xml:space="preserve"> receber e prestar contas de verbas de adiantamento, requisitar, receber, armazenar, controlar e distribuir materiais e, solicitar a manutenção predial e de equipamentos; </w:t>
            </w:r>
          </w:p>
          <w:p w14:paraId="02ADB851" w14:textId="77777777" w:rsidR="001673FF" w:rsidRPr="00163FEB" w:rsidRDefault="00771F2B" w:rsidP="00346E6B">
            <w:pPr>
              <w:pStyle w:val="Textotabela"/>
              <w:spacing w:before="0" w:after="60"/>
              <w:ind w:left="142"/>
              <w:rPr>
                <w:rFonts w:asciiTheme="minorHAnsi" w:hAnsiTheme="minorHAnsi" w:cstheme="minorHAnsi"/>
                <w:sz w:val="24"/>
                <w:szCs w:val="24"/>
              </w:rPr>
            </w:pPr>
            <w:r w:rsidRPr="00163FEB">
              <w:rPr>
                <w:rFonts w:asciiTheme="minorHAnsi" w:hAnsiTheme="minorHAnsi" w:cstheme="minorHAnsi"/>
                <w:b/>
                <w:sz w:val="24"/>
                <w:szCs w:val="24"/>
              </w:rPr>
              <w:t>12 –</w:t>
            </w:r>
            <w:r w:rsidRPr="00163FEB">
              <w:rPr>
                <w:rFonts w:asciiTheme="minorHAnsi" w:hAnsiTheme="minorHAnsi" w:cstheme="minorHAnsi"/>
                <w:sz w:val="24"/>
                <w:szCs w:val="24"/>
              </w:rPr>
              <w:t xml:space="preserve"> assistir dirigentes municipais, acompanhar reuniões de trabalho, tirar cópias, enviar e receber fax e outras mensagens e, manter contatos com usuários e instituições; </w:t>
            </w:r>
          </w:p>
          <w:p w14:paraId="5D84B5CB" w14:textId="77777777" w:rsidR="001673FF" w:rsidRPr="00163FEB" w:rsidRDefault="00771F2B" w:rsidP="00346E6B">
            <w:pPr>
              <w:pStyle w:val="Textotabela"/>
              <w:spacing w:before="0" w:after="60"/>
              <w:ind w:left="142"/>
              <w:rPr>
                <w:rFonts w:asciiTheme="minorHAnsi" w:hAnsiTheme="minorHAnsi" w:cstheme="minorHAnsi"/>
                <w:sz w:val="24"/>
                <w:szCs w:val="24"/>
              </w:rPr>
            </w:pPr>
            <w:r w:rsidRPr="00163FEB">
              <w:rPr>
                <w:rFonts w:asciiTheme="minorHAnsi" w:hAnsiTheme="minorHAnsi" w:cstheme="minorHAnsi"/>
                <w:b/>
                <w:sz w:val="24"/>
                <w:szCs w:val="24"/>
              </w:rPr>
              <w:lastRenderedPageBreak/>
              <w:t>13 –</w:t>
            </w:r>
            <w:r w:rsidRPr="00163FEB">
              <w:rPr>
                <w:rFonts w:asciiTheme="minorHAnsi" w:hAnsiTheme="minorHAnsi" w:cstheme="minorHAnsi"/>
                <w:sz w:val="24"/>
                <w:szCs w:val="24"/>
              </w:rPr>
              <w:t xml:space="preserve"> elaborar e digitar editais licitatórios, encaminhar processos para reserva de dotação orçamentária, fazer abertura dos envelopes de documentação e de proposta e, averiguação preliminar acerca da regularidade da licitação, sob o aspecto legal; </w:t>
            </w:r>
          </w:p>
          <w:p w14:paraId="473F19B2" w14:textId="77777777" w:rsidR="001673FF" w:rsidRPr="00163FEB" w:rsidRDefault="00771F2B" w:rsidP="00346E6B">
            <w:pPr>
              <w:pStyle w:val="Textotabela"/>
              <w:spacing w:before="0" w:after="60"/>
              <w:ind w:left="142"/>
              <w:rPr>
                <w:rFonts w:asciiTheme="minorHAnsi" w:hAnsiTheme="minorHAnsi" w:cstheme="minorHAnsi"/>
                <w:sz w:val="24"/>
                <w:szCs w:val="24"/>
              </w:rPr>
            </w:pPr>
            <w:r w:rsidRPr="00163FEB">
              <w:rPr>
                <w:rFonts w:asciiTheme="minorHAnsi" w:hAnsiTheme="minorHAnsi" w:cstheme="minorHAnsi"/>
                <w:b/>
                <w:sz w:val="24"/>
                <w:szCs w:val="24"/>
              </w:rPr>
              <w:t>14 –</w:t>
            </w:r>
            <w:r w:rsidRPr="00163FEB">
              <w:rPr>
                <w:rFonts w:asciiTheme="minorHAnsi" w:hAnsiTheme="minorHAnsi" w:cstheme="minorHAnsi"/>
                <w:sz w:val="24"/>
                <w:szCs w:val="24"/>
              </w:rPr>
              <w:t xml:space="preserve"> manter cadastro e pesquisar novos fornecedores, emitir mapas de preços, analisar pedidos de compras e serviços, bem como as propostas comerciais; </w:t>
            </w:r>
          </w:p>
          <w:p w14:paraId="5AC99030" w14:textId="77777777" w:rsidR="001673FF" w:rsidRPr="00163FEB" w:rsidRDefault="00771F2B" w:rsidP="00346E6B">
            <w:pPr>
              <w:pStyle w:val="Textotabela"/>
              <w:spacing w:before="0" w:after="60"/>
              <w:ind w:left="142"/>
              <w:rPr>
                <w:rFonts w:asciiTheme="minorHAnsi" w:hAnsiTheme="minorHAnsi" w:cstheme="minorHAnsi"/>
                <w:sz w:val="24"/>
                <w:szCs w:val="24"/>
              </w:rPr>
            </w:pPr>
            <w:r w:rsidRPr="00163FEB">
              <w:rPr>
                <w:rFonts w:asciiTheme="minorHAnsi" w:hAnsiTheme="minorHAnsi" w:cstheme="minorHAnsi"/>
                <w:b/>
                <w:sz w:val="24"/>
                <w:szCs w:val="24"/>
              </w:rPr>
              <w:t>15 –</w:t>
            </w:r>
            <w:r w:rsidRPr="00163FEB">
              <w:rPr>
                <w:rFonts w:asciiTheme="minorHAnsi" w:hAnsiTheme="minorHAnsi" w:cstheme="minorHAnsi"/>
                <w:sz w:val="24"/>
                <w:szCs w:val="24"/>
              </w:rPr>
              <w:t xml:space="preserve"> realizar tarefas envolvidas na organização, controle de pessoal, através da definição de normas e políticas, que visem dotar a autarquia de uma força de trabalho qualificada e eficaz; </w:t>
            </w:r>
          </w:p>
          <w:p w14:paraId="01AD6911" w14:textId="77777777" w:rsidR="001673FF" w:rsidRPr="00163FEB" w:rsidRDefault="00771F2B" w:rsidP="00346E6B">
            <w:pPr>
              <w:pStyle w:val="Textotabela"/>
              <w:spacing w:before="0" w:after="60"/>
              <w:ind w:left="142"/>
              <w:rPr>
                <w:rFonts w:asciiTheme="minorHAnsi" w:hAnsiTheme="minorHAnsi" w:cstheme="minorHAnsi"/>
                <w:sz w:val="24"/>
                <w:szCs w:val="24"/>
              </w:rPr>
            </w:pPr>
            <w:r w:rsidRPr="00163FEB">
              <w:rPr>
                <w:rFonts w:asciiTheme="minorHAnsi" w:hAnsiTheme="minorHAnsi" w:cstheme="minorHAnsi"/>
                <w:b/>
                <w:sz w:val="24"/>
                <w:szCs w:val="24"/>
              </w:rPr>
              <w:t>16 –</w:t>
            </w:r>
            <w:r w:rsidRPr="00163FEB">
              <w:rPr>
                <w:rFonts w:asciiTheme="minorHAnsi" w:hAnsiTheme="minorHAnsi" w:cstheme="minorHAnsi"/>
                <w:sz w:val="24"/>
                <w:szCs w:val="24"/>
              </w:rPr>
              <w:t xml:space="preserve"> auxiliar nas diretrizes para implantação e, ou, desenvolvimento de programas de administração de salários e benefícios, treinamentos, desenvolvimento, avaliação de desenvolvimento, planos de carreiras e sucessões; </w:t>
            </w:r>
          </w:p>
          <w:p w14:paraId="74A46CAA" w14:textId="77777777" w:rsidR="001673FF" w:rsidRPr="00163FEB" w:rsidRDefault="00771F2B" w:rsidP="00346E6B">
            <w:pPr>
              <w:pStyle w:val="Textotabela"/>
              <w:spacing w:before="0" w:after="60"/>
              <w:ind w:left="142"/>
              <w:rPr>
                <w:rFonts w:asciiTheme="minorHAnsi" w:hAnsiTheme="minorHAnsi" w:cstheme="minorHAnsi"/>
                <w:sz w:val="24"/>
                <w:szCs w:val="24"/>
              </w:rPr>
            </w:pPr>
            <w:r w:rsidRPr="00163FEB">
              <w:rPr>
                <w:rFonts w:asciiTheme="minorHAnsi" w:hAnsiTheme="minorHAnsi" w:cstheme="minorHAnsi"/>
                <w:b/>
                <w:sz w:val="24"/>
                <w:szCs w:val="24"/>
              </w:rPr>
              <w:t>17 –</w:t>
            </w:r>
            <w:r w:rsidRPr="00163FEB">
              <w:rPr>
                <w:rFonts w:asciiTheme="minorHAnsi" w:hAnsiTheme="minorHAnsi" w:cstheme="minorHAnsi"/>
                <w:sz w:val="24"/>
                <w:szCs w:val="24"/>
              </w:rPr>
              <w:t xml:space="preserve"> auxiliar na execução de atividades e assuntos pertinentes à área de pessoal, tais como o atendimento cotidiano, cadastramento, auxílios e outros direitos, previstos na legislação vigente; </w:t>
            </w:r>
          </w:p>
          <w:p w14:paraId="62E9BE81" w14:textId="77777777" w:rsidR="001673FF" w:rsidRPr="00163FEB" w:rsidRDefault="00771F2B" w:rsidP="00346E6B">
            <w:pPr>
              <w:pStyle w:val="Textotabela"/>
              <w:spacing w:before="0" w:after="60"/>
              <w:ind w:left="142"/>
              <w:rPr>
                <w:rFonts w:asciiTheme="minorHAnsi" w:hAnsiTheme="minorHAnsi" w:cstheme="minorHAnsi"/>
                <w:sz w:val="24"/>
                <w:szCs w:val="24"/>
              </w:rPr>
            </w:pPr>
            <w:r w:rsidRPr="00163FEB">
              <w:rPr>
                <w:rFonts w:asciiTheme="minorHAnsi" w:hAnsiTheme="minorHAnsi" w:cstheme="minorHAnsi"/>
                <w:b/>
                <w:sz w:val="24"/>
                <w:szCs w:val="24"/>
              </w:rPr>
              <w:t>18 –</w:t>
            </w:r>
            <w:r w:rsidRPr="00163FEB">
              <w:rPr>
                <w:rFonts w:asciiTheme="minorHAnsi" w:hAnsiTheme="minorHAnsi" w:cstheme="minorHAnsi"/>
                <w:sz w:val="24"/>
                <w:szCs w:val="24"/>
              </w:rPr>
              <w:t xml:space="preserve"> efetuar pagamentos e recebimentos, receber documentos relativos a pagamento e recebimento a efetuar, verificando sua exatidão em observância as normas específicas, registrar e observar atos suspensivos ou impeditivos de pagamentos e recebimentos; </w:t>
            </w:r>
          </w:p>
          <w:p w14:paraId="3C3E384D" w14:textId="77777777" w:rsidR="001673FF" w:rsidRPr="00163FEB" w:rsidRDefault="00771F2B" w:rsidP="00346E6B">
            <w:pPr>
              <w:pStyle w:val="Textotabela"/>
              <w:spacing w:before="0" w:after="60"/>
              <w:ind w:left="142"/>
              <w:rPr>
                <w:rFonts w:asciiTheme="minorHAnsi" w:hAnsiTheme="minorHAnsi" w:cstheme="minorHAnsi"/>
                <w:sz w:val="24"/>
                <w:szCs w:val="24"/>
              </w:rPr>
            </w:pPr>
            <w:r w:rsidRPr="00163FEB">
              <w:rPr>
                <w:rFonts w:asciiTheme="minorHAnsi" w:hAnsiTheme="minorHAnsi" w:cstheme="minorHAnsi"/>
                <w:b/>
                <w:sz w:val="24"/>
                <w:szCs w:val="24"/>
              </w:rPr>
              <w:t>19 –</w:t>
            </w:r>
            <w:r w:rsidRPr="00163FEB">
              <w:rPr>
                <w:rFonts w:asciiTheme="minorHAnsi" w:hAnsiTheme="minorHAnsi" w:cstheme="minorHAnsi"/>
                <w:sz w:val="24"/>
                <w:szCs w:val="24"/>
              </w:rPr>
              <w:t xml:space="preserve"> proceder a depósitos e retiradas de valores remetendo os comprovantes aos órgãos de contabilidade e, elaborar e encaminhar de diversos relatórios, bem como, o controle do movimento de caixa com a respectiva prestação de contas; </w:t>
            </w:r>
          </w:p>
          <w:p w14:paraId="3A02A8DB" w14:textId="77777777" w:rsidR="001673FF" w:rsidRPr="00163FEB" w:rsidRDefault="00771F2B" w:rsidP="00346E6B">
            <w:pPr>
              <w:pStyle w:val="Textotabela"/>
              <w:spacing w:before="0" w:after="60"/>
              <w:ind w:left="142"/>
              <w:rPr>
                <w:rFonts w:asciiTheme="minorHAnsi" w:hAnsiTheme="minorHAnsi" w:cstheme="minorHAnsi"/>
                <w:sz w:val="24"/>
                <w:szCs w:val="24"/>
              </w:rPr>
            </w:pPr>
            <w:r w:rsidRPr="00163FEB">
              <w:rPr>
                <w:rFonts w:asciiTheme="minorHAnsi" w:hAnsiTheme="minorHAnsi" w:cstheme="minorHAnsi"/>
                <w:b/>
                <w:sz w:val="24"/>
                <w:szCs w:val="24"/>
              </w:rPr>
              <w:t xml:space="preserve">20 – </w:t>
            </w:r>
            <w:r w:rsidRPr="00163FEB">
              <w:rPr>
                <w:rFonts w:asciiTheme="minorHAnsi" w:hAnsiTheme="minorHAnsi" w:cstheme="minorHAnsi"/>
                <w:sz w:val="24"/>
                <w:szCs w:val="24"/>
              </w:rPr>
              <w:t xml:space="preserve">manter organizados e atualizados os arquivos e seus controles; </w:t>
            </w:r>
          </w:p>
          <w:p w14:paraId="1314ACF5" w14:textId="77777777" w:rsidR="001673FF" w:rsidRPr="00163FEB" w:rsidRDefault="00771F2B" w:rsidP="00346E6B">
            <w:pPr>
              <w:pStyle w:val="Textotabela"/>
              <w:spacing w:before="0" w:after="60"/>
              <w:ind w:left="142"/>
              <w:rPr>
                <w:rFonts w:asciiTheme="minorHAnsi" w:hAnsiTheme="minorHAnsi" w:cstheme="minorHAnsi"/>
                <w:sz w:val="24"/>
                <w:szCs w:val="24"/>
              </w:rPr>
            </w:pPr>
            <w:r w:rsidRPr="00163FEB">
              <w:rPr>
                <w:rFonts w:asciiTheme="minorHAnsi" w:hAnsiTheme="minorHAnsi" w:cstheme="minorHAnsi"/>
                <w:b/>
                <w:sz w:val="24"/>
                <w:szCs w:val="24"/>
              </w:rPr>
              <w:t>21 –</w:t>
            </w:r>
            <w:r w:rsidRPr="00163FEB">
              <w:rPr>
                <w:rFonts w:asciiTheme="minorHAnsi" w:hAnsiTheme="minorHAnsi" w:cstheme="minorHAnsi"/>
                <w:sz w:val="24"/>
                <w:szCs w:val="24"/>
              </w:rPr>
              <w:t xml:space="preserve"> armazenar os materiais recebidos em conformidade com as recomendações técnicas e, quando for necessário, controlar a temperatura e manter controle de lotes, observando prazos de validade e quantidades;</w:t>
            </w:r>
          </w:p>
          <w:p w14:paraId="1B3BECDA" w14:textId="77777777" w:rsidR="001673FF" w:rsidRPr="00163FEB" w:rsidRDefault="00771F2B" w:rsidP="00346E6B">
            <w:pPr>
              <w:pStyle w:val="Textotabela"/>
              <w:spacing w:before="0" w:after="60"/>
              <w:ind w:left="142"/>
              <w:rPr>
                <w:rFonts w:asciiTheme="minorHAnsi" w:hAnsiTheme="minorHAnsi" w:cstheme="minorHAnsi"/>
                <w:sz w:val="24"/>
                <w:szCs w:val="24"/>
              </w:rPr>
            </w:pPr>
            <w:r w:rsidRPr="00163FEB">
              <w:rPr>
                <w:rFonts w:asciiTheme="minorHAnsi" w:hAnsiTheme="minorHAnsi" w:cstheme="minorHAnsi"/>
                <w:b/>
                <w:sz w:val="24"/>
                <w:szCs w:val="24"/>
              </w:rPr>
              <w:t>22 –</w:t>
            </w:r>
            <w:r w:rsidRPr="00163FEB">
              <w:rPr>
                <w:rFonts w:asciiTheme="minorHAnsi" w:hAnsiTheme="minorHAnsi" w:cstheme="minorHAnsi"/>
                <w:sz w:val="24"/>
                <w:szCs w:val="24"/>
              </w:rPr>
              <w:t xml:space="preserve"> preparar e instruir processos de natureza financeira, contábil e tributária, promover a manutenção do cadastro fiscal por meio informatizado, controlando dados e planilhas e, elaborar relatórios circunstanciados sobre aspectos contábeis e financeiros;</w:t>
            </w:r>
          </w:p>
          <w:p w14:paraId="64FA235C" w14:textId="77777777" w:rsidR="001673FF" w:rsidRPr="00163FEB" w:rsidRDefault="00771F2B" w:rsidP="00346E6B">
            <w:pPr>
              <w:pStyle w:val="Textotabela"/>
              <w:spacing w:before="0" w:after="60"/>
              <w:ind w:left="142"/>
              <w:rPr>
                <w:rFonts w:asciiTheme="minorHAnsi" w:hAnsiTheme="minorHAnsi" w:cstheme="minorHAnsi"/>
                <w:sz w:val="24"/>
                <w:szCs w:val="24"/>
              </w:rPr>
            </w:pPr>
            <w:r w:rsidRPr="00163FEB">
              <w:rPr>
                <w:rFonts w:asciiTheme="minorHAnsi" w:hAnsiTheme="minorHAnsi" w:cstheme="minorHAnsi"/>
                <w:b/>
                <w:sz w:val="24"/>
                <w:szCs w:val="24"/>
              </w:rPr>
              <w:t>23 –</w:t>
            </w:r>
            <w:r w:rsidRPr="00163FEB">
              <w:rPr>
                <w:rFonts w:asciiTheme="minorHAnsi" w:hAnsiTheme="minorHAnsi" w:cstheme="minorHAnsi"/>
                <w:sz w:val="24"/>
                <w:szCs w:val="24"/>
              </w:rPr>
              <w:t xml:space="preserve"> agendar entrevistas, consultas e retorno dos segurados, localizar prontuários e fichas de atendimento e, quando for o caso, controlar o fluxo de entrada e saída de usuários nas dependências;</w:t>
            </w:r>
          </w:p>
          <w:p w14:paraId="6B2B7B27" w14:textId="77777777" w:rsidR="001673FF" w:rsidRPr="00163FEB" w:rsidRDefault="00771F2B" w:rsidP="00346E6B">
            <w:pPr>
              <w:pStyle w:val="Textotabela"/>
              <w:spacing w:before="0" w:after="60"/>
              <w:ind w:left="142"/>
              <w:rPr>
                <w:rFonts w:asciiTheme="minorHAnsi" w:hAnsiTheme="minorHAnsi" w:cstheme="minorHAnsi"/>
                <w:sz w:val="24"/>
                <w:szCs w:val="24"/>
              </w:rPr>
            </w:pPr>
            <w:r w:rsidRPr="00163FEB">
              <w:rPr>
                <w:rFonts w:asciiTheme="minorHAnsi" w:hAnsiTheme="minorHAnsi" w:cstheme="minorHAnsi"/>
                <w:b/>
                <w:sz w:val="24"/>
                <w:szCs w:val="24"/>
              </w:rPr>
              <w:lastRenderedPageBreak/>
              <w:t>24 –</w:t>
            </w:r>
            <w:r w:rsidRPr="00163FEB">
              <w:rPr>
                <w:rFonts w:asciiTheme="minorHAnsi" w:hAnsiTheme="minorHAnsi" w:cstheme="minorHAnsi"/>
                <w:sz w:val="24"/>
                <w:szCs w:val="24"/>
              </w:rPr>
              <w:t xml:space="preserve"> executar tarefas que exijam conhecimento do serviço público e capacidade de interpretar e aplicar leis, normas e regulamentos, a partir da política geral da administração;</w:t>
            </w:r>
          </w:p>
          <w:p w14:paraId="7E20753C" w14:textId="77777777" w:rsidR="001673FF" w:rsidRPr="00163FEB" w:rsidRDefault="00771F2B" w:rsidP="00346E6B">
            <w:pPr>
              <w:pStyle w:val="Textotabela"/>
              <w:spacing w:before="0" w:after="60"/>
              <w:ind w:left="142"/>
              <w:rPr>
                <w:rFonts w:asciiTheme="minorHAnsi" w:hAnsiTheme="minorHAnsi" w:cstheme="minorHAnsi"/>
                <w:sz w:val="24"/>
                <w:szCs w:val="24"/>
              </w:rPr>
            </w:pPr>
            <w:r w:rsidRPr="00163FEB">
              <w:rPr>
                <w:rFonts w:asciiTheme="minorHAnsi" w:hAnsiTheme="minorHAnsi" w:cstheme="minorHAnsi"/>
                <w:b/>
                <w:sz w:val="24"/>
                <w:szCs w:val="24"/>
              </w:rPr>
              <w:t xml:space="preserve">25 – </w:t>
            </w:r>
            <w:r w:rsidRPr="00163FEB">
              <w:rPr>
                <w:rFonts w:asciiTheme="minorHAnsi" w:hAnsiTheme="minorHAnsi" w:cstheme="minorHAnsi"/>
                <w:sz w:val="24"/>
                <w:szCs w:val="24"/>
              </w:rPr>
              <w:t xml:space="preserve">elaborar a redação de cartas, ofícios, memorandos e outros procedimentos internos e externos, bem como despachos em processos da autarquia; </w:t>
            </w:r>
          </w:p>
          <w:p w14:paraId="3E3E788E" w14:textId="77777777" w:rsidR="001673FF" w:rsidRPr="00163FEB" w:rsidRDefault="00771F2B" w:rsidP="00346E6B">
            <w:pPr>
              <w:pStyle w:val="Textotabela"/>
              <w:spacing w:before="0" w:after="60"/>
              <w:ind w:left="142"/>
              <w:rPr>
                <w:rFonts w:asciiTheme="minorHAnsi" w:hAnsiTheme="minorHAnsi" w:cstheme="minorHAnsi"/>
                <w:sz w:val="24"/>
                <w:szCs w:val="24"/>
              </w:rPr>
            </w:pPr>
            <w:r w:rsidRPr="00163FEB">
              <w:rPr>
                <w:rFonts w:asciiTheme="minorHAnsi" w:hAnsiTheme="minorHAnsi" w:cstheme="minorHAnsi"/>
                <w:b/>
                <w:sz w:val="24"/>
                <w:szCs w:val="24"/>
              </w:rPr>
              <w:t>26 –</w:t>
            </w:r>
            <w:r w:rsidRPr="00163FEB">
              <w:rPr>
                <w:rFonts w:asciiTheme="minorHAnsi" w:hAnsiTheme="minorHAnsi" w:cstheme="minorHAnsi"/>
                <w:sz w:val="24"/>
                <w:szCs w:val="24"/>
              </w:rPr>
              <w:t xml:space="preserve"> organizar e executar procedimentos administrativos relativos à organização, controle e desenvolvimento dos serviços burocráticos de apoio e controle administrativo dos serviços de administração e pessoal e dos serviços de compra e administração de suprimentos;  </w:t>
            </w:r>
          </w:p>
          <w:p w14:paraId="7DA3BFDE" w14:textId="77777777" w:rsidR="001673FF" w:rsidRPr="00163FEB" w:rsidRDefault="00771F2B" w:rsidP="00346E6B">
            <w:pPr>
              <w:pStyle w:val="Textotabela"/>
              <w:spacing w:before="0" w:after="60"/>
              <w:ind w:left="142"/>
              <w:rPr>
                <w:rFonts w:asciiTheme="minorHAnsi" w:hAnsiTheme="minorHAnsi" w:cstheme="minorHAnsi"/>
                <w:sz w:val="24"/>
                <w:szCs w:val="24"/>
              </w:rPr>
            </w:pPr>
            <w:r w:rsidRPr="00163FEB">
              <w:rPr>
                <w:rFonts w:asciiTheme="minorHAnsi" w:hAnsiTheme="minorHAnsi" w:cstheme="minorHAnsi"/>
                <w:b/>
                <w:sz w:val="24"/>
                <w:szCs w:val="24"/>
              </w:rPr>
              <w:t>27 –</w:t>
            </w:r>
            <w:r w:rsidRPr="00163FEB">
              <w:rPr>
                <w:rFonts w:asciiTheme="minorHAnsi" w:hAnsiTheme="minorHAnsi" w:cstheme="minorHAnsi"/>
                <w:sz w:val="24"/>
                <w:szCs w:val="24"/>
              </w:rPr>
              <w:t xml:space="preserve"> auxiliar na realização das demais atividades administrativas da unidade em que estiver lotado; </w:t>
            </w:r>
          </w:p>
          <w:p w14:paraId="0E049127" w14:textId="77777777" w:rsidR="001673FF" w:rsidRPr="00163FEB" w:rsidRDefault="00771F2B" w:rsidP="00346E6B">
            <w:pPr>
              <w:pStyle w:val="Textotabela"/>
              <w:spacing w:before="0" w:after="60"/>
              <w:ind w:left="142"/>
              <w:rPr>
                <w:rFonts w:asciiTheme="minorHAnsi" w:hAnsiTheme="minorHAnsi" w:cstheme="minorHAnsi"/>
                <w:sz w:val="24"/>
                <w:szCs w:val="24"/>
              </w:rPr>
            </w:pPr>
            <w:r w:rsidRPr="00163FEB">
              <w:rPr>
                <w:rFonts w:asciiTheme="minorHAnsi" w:hAnsiTheme="minorHAnsi" w:cstheme="minorHAnsi"/>
                <w:b/>
                <w:sz w:val="24"/>
                <w:szCs w:val="24"/>
              </w:rPr>
              <w:t>28 –</w:t>
            </w:r>
            <w:r w:rsidRPr="00163FEB">
              <w:rPr>
                <w:rFonts w:asciiTheme="minorHAnsi" w:hAnsiTheme="minorHAnsi" w:cstheme="minorHAnsi"/>
                <w:sz w:val="24"/>
                <w:szCs w:val="24"/>
              </w:rPr>
              <w:t xml:space="preserve"> orientar estagiários e ajudantes na execução de seus serviços; </w:t>
            </w:r>
          </w:p>
          <w:p w14:paraId="60412F0D" w14:textId="77777777" w:rsidR="001673FF" w:rsidRPr="00163FEB" w:rsidRDefault="00771F2B" w:rsidP="00346E6B">
            <w:pPr>
              <w:pStyle w:val="Textotabela"/>
              <w:spacing w:before="0" w:after="60"/>
              <w:ind w:left="142"/>
              <w:rPr>
                <w:rFonts w:asciiTheme="minorHAnsi" w:hAnsiTheme="minorHAnsi" w:cstheme="minorHAnsi"/>
                <w:sz w:val="24"/>
                <w:szCs w:val="24"/>
              </w:rPr>
            </w:pPr>
            <w:r w:rsidRPr="00163FEB">
              <w:rPr>
                <w:rFonts w:asciiTheme="minorHAnsi" w:hAnsiTheme="minorHAnsi" w:cstheme="minorHAnsi"/>
                <w:b/>
                <w:sz w:val="24"/>
                <w:szCs w:val="24"/>
              </w:rPr>
              <w:t>29 –</w:t>
            </w:r>
            <w:r w:rsidRPr="00163FEB">
              <w:rPr>
                <w:rFonts w:asciiTheme="minorHAnsi" w:hAnsiTheme="minorHAnsi" w:cstheme="minorHAnsi"/>
                <w:sz w:val="24"/>
                <w:szCs w:val="24"/>
              </w:rPr>
              <w:t xml:space="preserve"> zelar pela limpeza e conservação de ferramentas, equipamentos e do local de trabalho;</w:t>
            </w:r>
          </w:p>
          <w:p w14:paraId="3FB6F42B" w14:textId="77777777" w:rsidR="001673FF" w:rsidRPr="00163FEB" w:rsidRDefault="00771F2B" w:rsidP="00346E6B">
            <w:pPr>
              <w:pStyle w:val="Textotabela"/>
              <w:spacing w:before="0" w:after="60"/>
              <w:ind w:left="142"/>
              <w:rPr>
                <w:rFonts w:asciiTheme="minorHAnsi" w:hAnsiTheme="minorHAnsi" w:cstheme="minorHAnsi"/>
                <w:sz w:val="24"/>
                <w:szCs w:val="24"/>
              </w:rPr>
            </w:pPr>
            <w:r w:rsidRPr="00163FEB">
              <w:rPr>
                <w:rFonts w:asciiTheme="minorHAnsi" w:hAnsiTheme="minorHAnsi" w:cstheme="minorHAnsi"/>
                <w:b/>
                <w:sz w:val="24"/>
                <w:szCs w:val="24"/>
              </w:rPr>
              <w:t>30 –</w:t>
            </w:r>
            <w:r w:rsidRPr="00163FEB">
              <w:rPr>
                <w:rFonts w:asciiTheme="minorHAnsi" w:hAnsiTheme="minorHAnsi" w:cstheme="minorHAnsi"/>
                <w:sz w:val="24"/>
                <w:szCs w:val="24"/>
              </w:rPr>
              <w:t xml:space="preserve"> executar outras tarefas de mesma natureza ou nível de complexidade, associadas à sua especialidade e ambiente organizacional.</w:t>
            </w:r>
          </w:p>
        </w:tc>
        <w:tc>
          <w:tcPr>
            <w:tcW w:w="532" w:type="pct"/>
            <w:tcBorders>
              <w:top w:val="single" w:sz="6" w:space="0" w:color="auto"/>
              <w:left w:val="single" w:sz="6" w:space="0" w:color="auto"/>
              <w:bottom w:val="single" w:sz="6" w:space="0" w:color="auto"/>
              <w:right w:val="single" w:sz="6" w:space="0" w:color="auto"/>
            </w:tcBorders>
          </w:tcPr>
          <w:p w14:paraId="68C1E56B" w14:textId="77777777" w:rsidR="001673FF" w:rsidRPr="00163FEB" w:rsidRDefault="001673FF" w:rsidP="00346E6B">
            <w:pPr>
              <w:pStyle w:val="Textotabela"/>
              <w:spacing w:before="0" w:after="60"/>
              <w:ind w:left="142"/>
              <w:rPr>
                <w:rFonts w:asciiTheme="minorHAnsi" w:hAnsiTheme="minorHAnsi" w:cstheme="minorHAnsi"/>
                <w:b/>
                <w:sz w:val="24"/>
                <w:szCs w:val="24"/>
              </w:rPr>
            </w:pPr>
          </w:p>
          <w:p w14:paraId="718B24DE" w14:textId="77777777" w:rsidR="001673FF" w:rsidRPr="00163FEB" w:rsidRDefault="00771F2B" w:rsidP="00346E6B">
            <w:pPr>
              <w:pStyle w:val="Textotabela"/>
              <w:spacing w:before="0" w:after="60"/>
              <w:ind w:left="142"/>
              <w:rPr>
                <w:rFonts w:asciiTheme="minorHAnsi" w:hAnsiTheme="minorHAnsi" w:cstheme="minorHAnsi"/>
                <w:b/>
                <w:sz w:val="24"/>
                <w:szCs w:val="24"/>
              </w:rPr>
            </w:pPr>
            <w:r w:rsidRPr="00163FEB">
              <w:rPr>
                <w:rFonts w:asciiTheme="minorHAnsi" w:hAnsiTheme="minorHAnsi" w:cstheme="minorHAnsi"/>
                <w:b/>
                <w:sz w:val="24"/>
                <w:szCs w:val="24"/>
              </w:rPr>
              <w:t>Itens: 1, 2, 3, 4, 5, 6, 7, 8, 10, 16 e 22.</w:t>
            </w:r>
          </w:p>
        </w:tc>
      </w:tr>
    </w:tbl>
    <w:p w14:paraId="115B1DD0" w14:textId="77777777" w:rsidR="001673FF" w:rsidRPr="00163FEB" w:rsidRDefault="001673FF" w:rsidP="001673FF">
      <w:pPr>
        <w:rPr>
          <w:rFonts w:asciiTheme="minorHAnsi" w:hAnsiTheme="minorHAnsi" w:cstheme="minorHAnsi"/>
        </w:rPr>
      </w:pPr>
    </w:p>
    <w:tbl>
      <w:tblP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65"/>
        <w:gridCol w:w="962"/>
        <w:gridCol w:w="6834"/>
        <w:gridCol w:w="1055"/>
      </w:tblGrid>
      <w:tr w:rsidR="00184577" w:rsidRPr="00163FEB" w14:paraId="11432B64" w14:textId="77777777" w:rsidTr="00346E6B">
        <w:trPr>
          <w:trHeight w:val="85"/>
        </w:trPr>
        <w:tc>
          <w:tcPr>
            <w:tcW w:w="537" w:type="pct"/>
            <w:tcBorders>
              <w:top w:val="single" w:sz="6" w:space="0" w:color="auto"/>
              <w:left w:val="single" w:sz="6" w:space="0" w:color="auto"/>
              <w:bottom w:val="single" w:sz="6" w:space="0" w:color="auto"/>
              <w:right w:val="single" w:sz="6" w:space="0" w:color="auto"/>
            </w:tcBorders>
            <w:vAlign w:val="center"/>
          </w:tcPr>
          <w:p w14:paraId="6F936C75" w14:textId="77777777" w:rsidR="001673FF" w:rsidRPr="00163FEB" w:rsidRDefault="00771F2B" w:rsidP="00346E6B">
            <w:pPr>
              <w:pStyle w:val="Textotabela"/>
              <w:spacing w:before="0" w:after="0"/>
              <w:rPr>
                <w:rFonts w:asciiTheme="minorHAnsi" w:hAnsiTheme="minorHAnsi" w:cstheme="minorHAnsi"/>
                <w:b/>
                <w:bCs/>
                <w:sz w:val="24"/>
                <w:szCs w:val="24"/>
              </w:rPr>
            </w:pPr>
            <w:r w:rsidRPr="00163FEB">
              <w:rPr>
                <w:rFonts w:asciiTheme="minorHAnsi" w:hAnsiTheme="minorHAnsi" w:cstheme="minorHAnsi"/>
                <w:b/>
                <w:bCs/>
                <w:sz w:val="24"/>
                <w:szCs w:val="24"/>
              </w:rPr>
              <w:t>Técnico em Serviços Jurídicos</w:t>
            </w:r>
          </w:p>
        </w:tc>
        <w:tc>
          <w:tcPr>
            <w:tcW w:w="485" w:type="pct"/>
            <w:tcBorders>
              <w:top w:val="single" w:sz="6" w:space="0" w:color="auto"/>
              <w:left w:val="single" w:sz="6" w:space="0" w:color="auto"/>
              <w:bottom w:val="single" w:sz="6" w:space="0" w:color="auto"/>
              <w:right w:val="single" w:sz="6" w:space="0" w:color="auto"/>
            </w:tcBorders>
            <w:vAlign w:val="center"/>
          </w:tcPr>
          <w:p w14:paraId="05B4C8AE" w14:textId="77777777" w:rsidR="001673FF" w:rsidRPr="00163FEB" w:rsidRDefault="00771F2B" w:rsidP="00346E6B">
            <w:pPr>
              <w:ind w:left="57" w:right="57"/>
              <w:rPr>
                <w:rFonts w:asciiTheme="minorHAnsi" w:hAnsiTheme="minorHAnsi" w:cstheme="minorHAnsi"/>
                <w:b/>
              </w:rPr>
            </w:pPr>
            <w:r w:rsidRPr="00163FEB">
              <w:rPr>
                <w:rFonts w:asciiTheme="minorHAnsi" w:hAnsiTheme="minorHAnsi" w:cstheme="minorHAnsi"/>
                <w:b/>
              </w:rPr>
              <w:t>Ensino médio completo e Curso Técnico em Serviços Jurídicos, ou Técnico em Gestão, ou Técnico em Administração e registro no conselho profissional, se houver</w:t>
            </w:r>
          </w:p>
        </w:tc>
        <w:tc>
          <w:tcPr>
            <w:tcW w:w="3446" w:type="pct"/>
            <w:tcBorders>
              <w:top w:val="single" w:sz="6" w:space="0" w:color="auto"/>
              <w:left w:val="single" w:sz="6" w:space="0" w:color="auto"/>
              <w:bottom w:val="single" w:sz="6" w:space="0" w:color="auto"/>
              <w:right w:val="single" w:sz="6" w:space="0" w:color="auto"/>
            </w:tcBorders>
          </w:tcPr>
          <w:p w14:paraId="03837E93" w14:textId="77777777" w:rsidR="001673FF" w:rsidRPr="00163FEB" w:rsidRDefault="00771F2B" w:rsidP="00346E6B">
            <w:pPr>
              <w:pStyle w:val="Textotabela"/>
              <w:spacing w:before="0" w:after="0"/>
              <w:ind w:left="142"/>
              <w:rPr>
                <w:rFonts w:asciiTheme="minorHAnsi" w:hAnsiTheme="minorHAnsi" w:cstheme="minorHAnsi"/>
                <w:sz w:val="24"/>
                <w:szCs w:val="24"/>
              </w:rPr>
            </w:pPr>
            <w:r w:rsidRPr="00163FEB">
              <w:rPr>
                <w:rFonts w:asciiTheme="minorHAnsi" w:hAnsiTheme="minorHAnsi" w:cstheme="minorHAnsi"/>
                <w:b/>
                <w:sz w:val="24"/>
                <w:szCs w:val="24"/>
              </w:rPr>
              <w:t>1 –</w:t>
            </w:r>
            <w:r w:rsidRPr="00163FEB">
              <w:rPr>
                <w:rFonts w:asciiTheme="minorHAnsi" w:hAnsiTheme="minorHAnsi" w:cstheme="minorHAnsi"/>
                <w:sz w:val="24"/>
                <w:szCs w:val="24"/>
              </w:rPr>
              <w:t xml:space="preserve"> prestar auxílio técnico-jurídico às atividades processuais e extraprocessuais da procuradoria da autarquia; </w:t>
            </w:r>
          </w:p>
          <w:p w14:paraId="669B8C31" w14:textId="77777777" w:rsidR="001673FF" w:rsidRPr="00163FEB" w:rsidRDefault="00771F2B" w:rsidP="00346E6B">
            <w:pPr>
              <w:pStyle w:val="Textotabela"/>
              <w:spacing w:before="0" w:after="0"/>
              <w:ind w:left="142"/>
              <w:rPr>
                <w:rFonts w:asciiTheme="minorHAnsi" w:hAnsiTheme="minorHAnsi" w:cstheme="minorHAnsi"/>
                <w:sz w:val="24"/>
                <w:szCs w:val="24"/>
              </w:rPr>
            </w:pPr>
            <w:r w:rsidRPr="00163FEB">
              <w:rPr>
                <w:rFonts w:asciiTheme="minorHAnsi" w:hAnsiTheme="minorHAnsi" w:cstheme="minorHAnsi"/>
                <w:b/>
                <w:sz w:val="24"/>
                <w:szCs w:val="24"/>
              </w:rPr>
              <w:t>2 –</w:t>
            </w:r>
            <w:r w:rsidRPr="00163FEB">
              <w:rPr>
                <w:rFonts w:asciiTheme="minorHAnsi" w:hAnsiTheme="minorHAnsi" w:cstheme="minorHAnsi"/>
                <w:sz w:val="24"/>
                <w:szCs w:val="24"/>
              </w:rPr>
              <w:t xml:space="preserve"> atender o usuário com presteza, por telefone ou pessoalmente, ouvindo, orientando e encaminhando-o ao atendimento, por tipo de solicitação e, quando for possível, indicar os caminhos mais adequados de solução ou, registrar as reclamações;</w:t>
            </w:r>
          </w:p>
          <w:p w14:paraId="785E15E1" w14:textId="77777777" w:rsidR="001673FF" w:rsidRPr="00163FEB" w:rsidRDefault="00771F2B" w:rsidP="00346E6B">
            <w:pPr>
              <w:pStyle w:val="Textotabela"/>
              <w:spacing w:before="0" w:after="0"/>
              <w:ind w:left="142"/>
              <w:rPr>
                <w:rFonts w:asciiTheme="minorHAnsi" w:hAnsiTheme="minorHAnsi" w:cstheme="minorHAnsi"/>
                <w:sz w:val="24"/>
                <w:szCs w:val="24"/>
              </w:rPr>
            </w:pPr>
            <w:r w:rsidRPr="00163FEB">
              <w:rPr>
                <w:rFonts w:asciiTheme="minorHAnsi" w:hAnsiTheme="minorHAnsi" w:cstheme="minorHAnsi"/>
                <w:b/>
                <w:sz w:val="24"/>
                <w:szCs w:val="24"/>
              </w:rPr>
              <w:t>3 –</w:t>
            </w:r>
            <w:r w:rsidRPr="00163FEB">
              <w:rPr>
                <w:rFonts w:asciiTheme="minorHAnsi" w:hAnsiTheme="minorHAnsi" w:cstheme="minorHAnsi"/>
                <w:sz w:val="24"/>
                <w:szCs w:val="24"/>
              </w:rPr>
              <w:t xml:space="preserve"> realizar tarefas de secretaria, agendamento de audiências, reuniões e controle de agendas;</w:t>
            </w:r>
          </w:p>
          <w:p w14:paraId="4C7A5006" w14:textId="77777777" w:rsidR="001673FF" w:rsidRPr="00163FEB" w:rsidRDefault="00771F2B" w:rsidP="00346E6B">
            <w:pPr>
              <w:pStyle w:val="Textotabela"/>
              <w:spacing w:before="0" w:after="0"/>
              <w:ind w:left="142"/>
              <w:rPr>
                <w:rFonts w:asciiTheme="minorHAnsi" w:hAnsiTheme="minorHAnsi" w:cstheme="minorHAnsi"/>
                <w:sz w:val="24"/>
                <w:szCs w:val="24"/>
              </w:rPr>
            </w:pPr>
            <w:r w:rsidRPr="00163FEB">
              <w:rPr>
                <w:rFonts w:asciiTheme="minorHAnsi" w:hAnsiTheme="minorHAnsi" w:cstheme="minorHAnsi"/>
                <w:b/>
                <w:sz w:val="24"/>
                <w:szCs w:val="24"/>
              </w:rPr>
              <w:t>4 –</w:t>
            </w:r>
            <w:r w:rsidRPr="00163FEB">
              <w:rPr>
                <w:rFonts w:asciiTheme="minorHAnsi" w:hAnsiTheme="minorHAnsi" w:cstheme="minorHAnsi"/>
                <w:sz w:val="24"/>
                <w:szCs w:val="24"/>
              </w:rPr>
              <w:t xml:space="preserve"> acompanhar publicações de interesse da procuradoria autárquica nos diários oficiais do município, do estado e da união;</w:t>
            </w:r>
          </w:p>
          <w:p w14:paraId="0B5CD69E" w14:textId="77777777" w:rsidR="001673FF" w:rsidRPr="00163FEB" w:rsidRDefault="00771F2B" w:rsidP="00346E6B">
            <w:pPr>
              <w:pStyle w:val="Textotabela"/>
              <w:spacing w:before="0" w:after="0"/>
              <w:ind w:left="142"/>
              <w:rPr>
                <w:rFonts w:asciiTheme="minorHAnsi" w:hAnsiTheme="minorHAnsi" w:cstheme="minorHAnsi"/>
                <w:sz w:val="24"/>
                <w:szCs w:val="24"/>
              </w:rPr>
            </w:pPr>
            <w:r w:rsidRPr="00163FEB">
              <w:rPr>
                <w:rFonts w:asciiTheme="minorHAnsi" w:hAnsiTheme="minorHAnsi" w:cstheme="minorHAnsi"/>
                <w:b/>
                <w:sz w:val="24"/>
                <w:szCs w:val="24"/>
              </w:rPr>
              <w:t>5 –</w:t>
            </w:r>
            <w:r w:rsidRPr="00163FEB">
              <w:rPr>
                <w:rFonts w:asciiTheme="minorHAnsi" w:hAnsiTheme="minorHAnsi" w:cstheme="minorHAnsi"/>
                <w:sz w:val="24"/>
                <w:szCs w:val="24"/>
              </w:rPr>
              <w:t xml:space="preserve"> preparar a entrada e saída de dados ou inserir dados em sistemas aplicados de recepção, controle e andamento de procedimentos administrativos e processos judiciais;</w:t>
            </w:r>
          </w:p>
          <w:p w14:paraId="03A2161D" w14:textId="77777777" w:rsidR="001673FF" w:rsidRPr="00163FEB" w:rsidRDefault="00771F2B" w:rsidP="00346E6B">
            <w:pPr>
              <w:pStyle w:val="Textotabela"/>
              <w:spacing w:before="0" w:after="0"/>
              <w:ind w:left="142"/>
              <w:rPr>
                <w:rFonts w:asciiTheme="minorHAnsi" w:hAnsiTheme="minorHAnsi" w:cstheme="minorHAnsi"/>
                <w:sz w:val="24"/>
                <w:szCs w:val="24"/>
              </w:rPr>
            </w:pPr>
            <w:r w:rsidRPr="00163FEB">
              <w:rPr>
                <w:rFonts w:asciiTheme="minorHAnsi" w:hAnsiTheme="minorHAnsi" w:cstheme="minorHAnsi"/>
                <w:b/>
                <w:sz w:val="24"/>
                <w:szCs w:val="24"/>
              </w:rPr>
              <w:t>6 –</w:t>
            </w:r>
            <w:r w:rsidRPr="00163FEB">
              <w:rPr>
                <w:rFonts w:asciiTheme="minorHAnsi" w:hAnsiTheme="minorHAnsi" w:cstheme="minorHAnsi"/>
                <w:sz w:val="24"/>
                <w:szCs w:val="24"/>
              </w:rPr>
              <w:t xml:space="preserve"> receber e restituir, procedimentos e processos administrativos e judiciais;</w:t>
            </w:r>
          </w:p>
          <w:p w14:paraId="7C36F82D" w14:textId="77777777" w:rsidR="001673FF" w:rsidRPr="00163FEB" w:rsidRDefault="00771F2B" w:rsidP="00346E6B">
            <w:pPr>
              <w:pStyle w:val="Textotabela"/>
              <w:spacing w:before="0" w:after="0"/>
              <w:ind w:left="142"/>
              <w:rPr>
                <w:rFonts w:asciiTheme="minorHAnsi" w:hAnsiTheme="minorHAnsi" w:cstheme="minorHAnsi"/>
                <w:sz w:val="24"/>
                <w:szCs w:val="24"/>
              </w:rPr>
            </w:pPr>
            <w:r w:rsidRPr="00163FEB">
              <w:rPr>
                <w:rFonts w:asciiTheme="minorHAnsi" w:hAnsiTheme="minorHAnsi" w:cstheme="minorHAnsi"/>
                <w:b/>
                <w:sz w:val="24"/>
                <w:szCs w:val="24"/>
              </w:rPr>
              <w:t>7 –</w:t>
            </w:r>
            <w:r w:rsidRPr="00163FEB">
              <w:rPr>
                <w:rFonts w:asciiTheme="minorHAnsi" w:hAnsiTheme="minorHAnsi" w:cstheme="minorHAnsi"/>
                <w:sz w:val="24"/>
                <w:szCs w:val="24"/>
              </w:rPr>
              <w:t xml:space="preserve"> arquivar, catalogar e digitalizar documentos jurídicos, garantindo fácil acesso e segurança da informação;</w:t>
            </w:r>
          </w:p>
          <w:p w14:paraId="63DBC58A" w14:textId="77777777" w:rsidR="001673FF" w:rsidRPr="00163FEB" w:rsidRDefault="00771F2B" w:rsidP="00346E6B">
            <w:pPr>
              <w:pStyle w:val="Textotabela"/>
              <w:spacing w:before="0" w:after="0"/>
              <w:ind w:left="142"/>
              <w:rPr>
                <w:rFonts w:asciiTheme="minorHAnsi" w:hAnsiTheme="minorHAnsi" w:cstheme="minorHAnsi"/>
                <w:sz w:val="24"/>
                <w:szCs w:val="24"/>
              </w:rPr>
            </w:pPr>
            <w:r w:rsidRPr="00163FEB">
              <w:rPr>
                <w:rFonts w:asciiTheme="minorHAnsi" w:hAnsiTheme="minorHAnsi" w:cstheme="minorHAnsi"/>
                <w:b/>
                <w:sz w:val="24"/>
                <w:szCs w:val="24"/>
              </w:rPr>
              <w:t>8 –</w:t>
            </w:r>
            <w:r w:rsidRPr="00163FEB">
              <w:rPr>
                <w:rFonts w:asciiTheme="minorHAnsi" w:hAnsiTheme="minorHAnsi" w:cstheme="minorHAnsi"/>
                <w:sz w:val="24"/>
                <w:szCs w:val="24"/>
              </w:rPr>
              <w:t xml:space="preserve"> assegurar a exatidão e o fluxo normal de ofícios, certidões, laudos, documentos, atestados, informações, circulares, processos judiciais, procedimentos administrativos e outros textos oficiais relacionados à atuação da procuradoria; </w:t>
            </w:r>
          </w:p>
          <w:p w14:paraId="01362E41" w14:textId="77777777" w:rsidR="001673FF" w:rsidRPr="00163FEB" w:rsidRDefault="00771F2B" w:rsidP="00346E6B">
            <w:pPr>
              <w:pStyle w:val="Textotabela"/>
              <w:spacing w:before="0" w:after="0"/>
              <w:ind w:left="142"/>
              <w:rPr>
                <w:rFonts w:asciiTheme="minorHAnsi" w:hAnsiTheme="minorHAnsi" w:cstheme="minorHAnsi"/>
                <w:sz w:val="24"/>
                <w:szCs w:val="24"/>
              </w:rPr>
            </w:pPr>
            <w:r w:rsidRPr="00163FEB">
              <w:rPr>
                <w:rFonts w:asciiTheme="minorHAnsi" w:hAnsiTheme="minorHAnsi" w:cstheme="minorHAnsi"/>
                <w:b/>
                <w:sz w:val="24"/>
                <w:szCs w:val="24"/>
              </w:rPr>
              <w:lastRenderedPageBreak/>
              <w:t>9 –</w:t>
            </w:r>
            <w:r w:rsidRPr="00163FEB">
              <w:rPr>
                <w:rFonts w:asciiTheme="minorHAnsi" w:hAnsiTheme="minorHAnsi" w:cstheme="minorHAnsi"/>
                <w:sz w:val="24"/>
                <w:szCs w:val="24"/>
              </w:rPr>
              <w:t xml:space="preserve"> efetuar pesquisa e coleta de informações, buscando dados em tribunais, repartições públicas e sistemas jurídicos para atualização de bases;</w:t>
            </w:r>
          </w:p>
          <w:p w14:paraId="16993567" w14:textId="77777777" w:rsidR="001673FF" w:rsidRPr="00163FEB" w:rsidRDefault="00771F2B" w:rsidP="00346E6B">
            <w:pPr>
              <w:pStyle w:val="Textotabela"/>
              <w:spacing w:before="0" w:after="0"/>
              <w:ind w:left="142"/>
              <w:rPr>
                <w:rFonts w:asciiTheme="minorHAnsi" w:hAnsiTheme="minorHAnsi" w:cstheme="minorHAnsi"/>
                <w:sz w:val="24"/>
                <w:szCs w:val="24"/>
              </w:rPr>
            </w:pPr>
            <w:r w:rsidRPr="00163FEB">
              <w:rPr>
                <w:rFonts w:asciiTheme="minorHAnsi" w:hAnsiTheme="minorHAnsi" w:cstheme="minorHAnsi"/>
                <w:b/>
                <w:sz w:val="24"/>
                <w:szCs w:val="24"/>
              </w:rPr>
              <w:t>10 –</w:t>
            </w:r>
            <w:r w:rsidRPr="00163FEB">
              <w:rPr>
                <w:rFonts w:asciiTheme="minorHAnsi" w:hAnsiTheme="minorHAnsi" w:cstheme="minorHAnsi"/>
                <w:sz w:val="24"/>
                <w:szCs w:val="24"/>
              </w:rPr>
              <w:t xml:space="preserve"> realizar estudos, pesquisas, levantamentos, diagnósticos e, elaborar ofícios, notas técnicas, planilhas, tabelas e gráficos, na área de sua competência;</w:t>
            </w:r>
          </w:p>
          <w:p w14:paraId="0EA27655" w14:textId="77777777" w:rsidR="001673FF" w:rsidRPr="00163FEB" w:rsidRDefault="00771F2B" w:rsidP="00346E6B">
            <w:pPr>
              <w:pStyle w:val="Textotabela"/>
              <w:spacing w:before="0" w:after="0"/>
              <w:ind w:left="142"/>
              <w:rPr>
                <w:rFonts w:asciiTheme="minorHAnsi" w:hAnsiTheme="minorHAnsi" w:cstheme="minorHAnsi"/>
                <w:sz w:val="24"/>
                <w:szCs w:val="24"/>
              </w:rPr>
            </w:pPr>
            <w:r w:rsidRPr="00163FEB">
              <w:rPr>
                <w:rFonts w:asciiTheme="minorHAnsi" w:hAnsiTheme="minorHAnsi" w:cstheme="minorHAnsi"/>
                <w:b/>
                <w:sz w:val="24"/>
                <w:szCs w:val="24"/>
              </w:rPr>
              <w:t>11 –</w:t>
            </w:r>
            <w:r w:rsidRPr="00163FEB">
              <w:rPr>
                <w:rFonts w:asciiTheme="minorHAnsi" w:hAnsiTheme="minorHAnsi" w:cstheme="minorHAnsi"/>
                <w:sz w:val="24"/>
                <w:szCs w:val="24"/>
              </w:rPr>
              <w:t xml:space="preserve"> auxiliar o procurador na elaboração de minutas e outros documentos simples de natureza técnico-jurídica relativas aos feitos submetidos à procuradoria da autarquia, tais como ofícios, requerimentos e contratos padronizados, sempre sob supervisão; </w:t>
            </w:r>
          </w:p>
          <w:p w14:paraId="09A2458E" w14:textId="77777777" w:rsidR="001673FF" w:rsidRPr="00163FEB" w:rsidRDefault="00771F2B" w:rsidP="00346E6B">
            <w:pPr>
              <w:pStyle w:val="Textotabela"/>
              <w:spacing w:before="0" w:after="0"/>
              <w:ind w:left="142"/>
              <w:rPr>
                <w:rFonts w:asciiTheme="minorHAnsi" w:hAnsiTheme="minorHAnsi" w:cstheme="minorHAnsi"/>
                <w:sz w:val="24"/>
                <w:szCs w:val="24"/>
              </w:rPr>
            </w:pPr>
            <w:r w:rsidRPr="00163FEB">
              <w:rPr>
                <w:rFonts w:asciiTheme="minorHAnsi" w:hAnsiTheme="minorHAnsi" w:cstheme="minorHAnsi"/>
                <w:b/>
                <w:sz w:val="24"/>
                <w:szCs w:val="24"/>
              </w:rPr>
              <w:t>12 –</w:t>
            </w:r>
            <w:r w:rsidRPr="00163FEB">
              <w:rPr>
                <w:rFonts w:asciiTheme="minorHAnsi" w:hAnsiTheme="minorHAnsi" w:cstheme="minorHAnsi"/>
                <w:sz w:val="24"/>
                <w:szCs w:val="24"/>
              </w:rPr>
              <w:t xml:space="preserve"> realizar, mediante determinação, contatos com pessoas e organismos públicos ou privados para atender às necessidades de trabalho;</w:t>
            </w:r>
          </w:p>
          <w:p w14:paraId="315309ED" w14:textId="77777777" w:rsidR="001673FF" w:rsidRPr="00163FEB" w:rsidRDefault="00771F2B" w:rsidP="00346E6B">
            <w:pPr>
              <w:pStyle w:val="Textotabela"/>
              <w:spacing w:before="0" w:after="0"/>
              <w:ind w:left="142"/>
              <w:rPr>
                <w:rFonts w:asciiTheme="minorHAnsi" w:hAnsiTheme="minorHAnsi" w:cstheme="minorHAnsi"/>
                <w:sz w:val="24"/>
                <w:szCs w:val="24"/>
              </w:rPr>
            </w:pPr>
            <w:r w:rsidRPr="00163FEB">
              <w:rPr>
                <w:rFonts w:asciiTheme="minorHAnsi" w:hAnsiTheme="minorHAnsi" w:cstheme="minorHAnsi"/>
                <w:b/>
                <w:sz w:val="24"/>
                <w:szCs w:val="24"/>
              </w:rPr>
              <w:t>13 –</w:t>
            </w:r>
            <w:r w:rsidRPr="00163FEB">
              <w:rPr>
                <w:rFonts w:asciiTheme="minorHAnsi" w:hAnsiTheme="minorHAnsi" w:cstheme="minorHAnsi"/>
                <w:sz w:val="24"/>
                <w:szCs w:val="24"/>
              </w:rPr>
              <w:t xml:space="preserve"> calcular valores de honorários e dos custos processuais; </w:t>
            </w:r>
          </w:p>
          <w:p w14:paraId="59B0A72B" w14:textId="77777777" w:rsidR="001673FF" w:rsidRPr="00163FEB" w:rsidRDefault="00771F2B" w:rsidP="00346E6B">
            <w:pPr>
              <w:pStyle w:val="Textotabela"/>
              <w:spacing w:before="0" w:after="0"/>
              <w:ind w:left="142"/>
              <w:rPr>
                <w:rFonts w:asciiTheme="minorHAnsi" w:hAnsiTheme="minorHAnsi" w:cstheme="minorHAnsi"/>
                <w:sz w:val="24"/>
                <w:szCs w:val="24"/>
              </w:rPr>
            </w:pPr>
            <w:r w:rsidRPr="00163FEB">
              <w:rPr>
                <w:rFonts w:asciiTheme="minorHAnsi" w:hAnsiTheme="minorHAnsi" w:cstheme="minorHAnsi"/>
                <w:b/>
                <w:sz w:val="24"/>
                <w:szCs w:val="24"/>
              </w:rPr>
              <w:t>14 –</w:t>
            </w:r>
            <w:r w:rsidRPr="00163FEB">
              <w:rPr>
                <w:rFonts w:asciiTheme="minorHAnsi" w:hAnsiTheme="minorHAnsi" w:cstheme="minorHAnsi"/>
                <w:sz w:val="24"/>
                <w:szCs w:val="24"/>
              </w:rPr>
              <w:t xml:space="preserve"> auxiliar no acompanhamento de sindicâncias, processos e procedimentos administrativos; </w:t>
            </w:r>
          </w:p>
          <w:p w14:paraId="690A0B8D" w14:textId="77777777" w:rsidR="001673FF" w:rsidRPr="00163FEB" w:rsidRDefault="00771F2B" w:rsidP="00346E6B">
            <w:pPr>
              <w:pStyle w:val="Textotabela"/>
              <w:spacing w:before="0" w:after="0"/>
              <w:ind w:left="142"/>
              <w:rPr>
                <w:rFonts w:asciiTheme="minorHAnsi" w:hAnsiTheme="minorHAnsi" w:cstheme="minorHAnsi"/>
                <w:sz w:val="24"/>
                <w:szCs w:val="24"/>
              </w:rPr>
            </w:pPr>
            <w:r w:rsidRPr="00163FEB">
              <w:rPr>
                <w:rFonts w:asciiTheme="minorHAnsi" w:hAnsiTheme="minorHAnsi" w:cstheme="minorHAnsi"/>
                <w:b/>
                <w:sz w:val="24"/>
                <w:szCs w:val="24"/>
              </w:rPr>
              <w:t>15 –</w:t>
            </w:r>
            <w:r w:rsidRPr="00163FEB">
              <w:rPr>
                <w:rFonts w:asciiTheme="minorHAnsi" w:hAnsiTheme="minorHAnsi" w:cstheme="minorHAnsi"/>
                <w:sz w:val="24"/>
                <w:szCs w:val="24"/>
              </w:rPr>
              <w:t xml:space="preserve"> organizar e executar procedimentos administrativos relativos à organização, controle e desenvolvimento dos serviços burocráticos de apoio e controle administrativo; </w:t>
            </w:r>
          </w:p>
          <w:p w14:paraId="416A0A2C" w14:textId="77777777" w:rsidR="001673FF" w:rsidRPr="00163FEB" w:rsidRDefault="00771F2B" w:rsidP="00346E6B">
            <w:pPr>
              <w:pStyle w:val="Textotabela"/>
              <w:spacing w:before="0" w:after="0"/>
              <w:ind w:left="142"/>
              <w:rPr>
                <w:rFonts w:asciiTheme="minorHAnsi" w:hAnsiTheme="minorHAnsi" w:cstheme="minorHAnsi"/>
                <w:sz w:val="24"/>
                <w:szCs w:val="24"/>
              </w:rPr>
            </w:pPr>
            <w:r w:rsidRPr="00163FEB">
              <w:rPr>
                <w:rFonts w:asciiTheme="minorHAnsi" w:hAnsiTheme="minorHAnsi" w:cstheme="minorHAnsi"/>
                <w:b/>
                <w:sz w:val="24"/>
                <w:szCs w:val="24"/>
              </w:rPr>
              <w:t>16 –</w:t>
            </w:r>
            <w:r w:rsidRPr="00163FEB">
              <w:rPr>
                <w:rFonts w:asciiTheme="minorHAnsi" w:hAnsiTheme="minorHAnsi" w:cstheme="minorHAnsi"/>
                <w:sz w:val="24"/>
                <w:szCs w:val="24"/>
              </w:rPr>
              <w:t xml:space="preserve"> elaborar planejamento organizacional e promover estudos e pesquisas, bem como, controlar dados e planilhas, elaborando relatórios e estatísticas que subsidiem o controle dos serviços de apoio administrativo da  procuradoria da autarquia; </w:t>
            </w:r>
          </w:p>
          <w:p w14:paraId="1C150DAF" w14:textId="77777777" w:rsidR="001673FF" w:rsidRPr="00163FEB" w:rsidRDefault="00771F2B" w:rsidP="00346E6B">
            <w:pPr>
              <w:pStyle w:val="Textotabela"/>
              <w:spacing w:before="0" w:after="0"/>
              <w:ind w:left="142"/>
              <w:rPr>
                <w:rFonts w:asciiTheme="minorHAnsi" w:hAnsiTheme="minorHAnsi" w:cstheme="minorHAnsi"/>
                <w:sz w:val="24"/>
                <w:szCs w:val="24"/>
              </w:rPr>
            </w:pPr>
            <w:r w:rsidRPr="00163FEB">
              <w:rPr>
                <w:rFonts w:asciiTheme="minorHAnsi" w:hAnsiTheme="minorHAnsi" w:cstheme="minorHAnsi"/>
                <w:b/>
                <w:sz w:val="24"/>
                <w:szCs w:val="24"/>
              </w:rPr>
              <w:t>17 –</w:t>
            </w:r>
            <w:r w:rsidRPr="00163FEB">
              <w:rPr>
                <w:rFonts w:asciiTheme="minorHAnsi" w:hAnsiTheme="minorHAnsi" w:cstheme="minorHAnsi"/>
                <w:sz w:val="24"/>
                <w:szCs w:val="24"/>
              </w:rPr>
              <w:t xml:space="preserve"> orientar estagiários e ajudantes na execução de seus serviços; </w:t>
            </w:r>
          </w:p>
          <w:p w14:paraId="6EBAA1ED" w14:textId="77777777" w:rsidR="001673FF" w:rsidRPr="00163FEB" w:rsidRDefault="00771F2B" w:rsidP="00346E6B">
            <w:pPr>
              <w:pStyle w:val="Textotabela"/>
              <w:spacing w:before="0" w:after="0"/>
              <w:ind w:left="142"/>
              <w:rPr>
                <w:rFonts w:asciiTheme="minorHAnsi" w:hAnsiTheme="minorHAnsi" w:cstheme="minorHAnsi"/>
                <w:sz w:val="24"/>
                <w:szCs w:val="24"/>
              </w:rPr>
            </w:pPr>
            <w:r w:rsidRPr="00163FEB">
              <w:rPr>
                <w:rFonts w:asciiTheme="minorHAnsi" w:hAnsiTheme="minorHAnsi" w:cstheme="minorHAnsi"/>
                <w:b/>
                <w:sz w:val="24"/>
                <w:szCs w:val="24"/>
              </w:rPr>
              <w:t>18 –</w:t>
            </w:r>
            <w:r w:rsidRPr="00163FEB">
              <w:rPr>
                <w:rFonts w:asciiTheme="minorHAnsi" w:hAnsiTheme="minorHAnsi" w:cstheme="minorHAnsi"/>
                <w:sz w:val="24"/>
                <w:szCs w:val="24"/>
              </w:rPr>
              <w:t xml:space="preserve"> zelar pela limpeza e conservação de ferramentas, equipamentos e do local de trabalho;</w:t>
            </w:r>
          </w:p>
          <w:p w14:paraId="08E2F983" w14:textId="77777777" w:rsidR="001673FF" w:rsidRPr="00163FEB" w:rsidRDefault="00771F2B" w:rsidP="00346E6B">
            <w:pPr>
              <w:pStyle w:val="Textotabela"/>
              <w:spacing w:before="0" w:after="0"/>
              <w:ind w:left="142"/>
              <w:rPr>
                <w:rFonts w:asciiTheme="minorHAnsi" w:hAnsiTheme="minorHAnsi" w:cstheme="minorHAnsi"/>
                <w:sz w:val="24"/>
                <w:szCs w:val="24"/>
              </w:rPr>
            </w:pPr>
            <w:r w:rsidRPr="00163FEB">
              <w:rPr>
                <w:rFonts w:asciiTheme="minorHAnsi" w:hAnsiTheme="minorHAnsi" w:cstheme="minorHAnsi"/>
                <w:b/>
                <w:sz w:val="24"/>
                <w:szCs w:val="24"/>
              </w:rPr>
              <w:t xml:space="preserve">19 – </w:t>
            </w:r>
            <w:r w:rsidRPr="00163FEB">
              <w:rPr>
                <w:rFonts w:asciiTheme="minorHAnsi" w:hAnsiTheme="minorHAnsi" w:cstheme="minorHAnsi"/>
                <w:sz w:val="24"/>
                <w:szCs w:val="24"/>
              </w:rPr>
              <w:t>executar outras tarefas de mesma natureza ou nível de complexidade, associadas à sua especialidade e ambiente organizacional.</w:t>
            </w:r>
          </w:p>
        </w:tc>
        <w:tc>
          <w:tcPr>
            <w:tcW w:w="532" w:type="pct"/>
            <w:tcBorders>
              <w:top w:val="single" w:sz="6" w:space="0" w:color="auto"/>
              <w:left w:val="single" w:sz="6" w:space="0" w:color="auto"/>
              <w:bottom w:val="single" w:sz="6" w:space="0" w:color="auto"/>
              <w:right w:val="single" w:sz="6" w:space="0" w:color="auto"/>
            </w:tcBorders>
          </w:tcPr>
          <w:p w14:paraId="068AC62C" w14:textId="77777777" w:rsidR="001673FF" w:rsidRPr="00163FEB" w:rsidRDefault="001673FF" w:rsidP="00346E6B">
            <w:pPr>
              <w:pStyle w:val="Textotabela"/>
              <w:spacing w:before="0" w:after="0"/>
              <w:ind w:left="142"/>
              <w:rPr>
                <w:rFonts w:asciiTheme="minorHAnsi" w:hAnsiTheme="minorHAnsi" w:cstheme="minorHAnsi"/>
                <w:b/>
              </w:rPr>
            </w:pPr>
          </w:p>
          <w:p w14:paraId="14E14693" w14:textId="77777777" w:rsidR="001673FF" w:rsidRPr="00163FEB" w:rsidRDefault="001673FF" w:rsidP="00346E6B">
            <w:pPr>
              <w:pStyle w:val="Textotabela"/>
              <w:spacing w:before="0" w:after="0"/>
              <w:ind w:left="142"/>
              <w:rPr>
                <w:rFonts w:asciiTheme="minorHAnsi" w:hAnsiTheme="minorHAnsi" w:cstheme="minorHAnsi"/>
                <w:b/>
              </w:rPr>
            </w:pPr>
          </w:p>
          <w:p w14:paraId="215D3EE9" w14:textId="77777777" w:rsidR="001673FF" w:rsidRPr="00163FEB" w:rsidRDefault="00771F2B" w:rsidP="00346E6B">
            <w:pPr>
              <w:pStyle w:val="Textotabela"/>
              <w:spacing w:before="0" w:after="0"/>
              <w:ind w:left="142"/>
              <w:rPr>
                <w:rFonts w:asciiTheme="minorHAnsi" w:hAnsiTheme="minorHAnsi" w:cstheme="minorHAnsi"/>
                <w:b/>
              </w:rPr>
            </w:pPr>
            <w:r w:rsidRPr="00163FEB">
              <w:rPr>
                <w:rFonts w:asciiTheme="minorHAnsi" w:hAnsiTheme="minorHAnsi" w:cstheme="minorHAnsi"/>
                <w:b/>
              </w:rPr>
              <w:t>Itens: 1, 2, 3, 4, 5, 6, 7, 8, 9, 10, 13, 14 e 15.</w:t>
            </w:r>
          </w:p>
        </w:tc>
      </w:tr>
    </w:tbl>
    <w:p w14:paraId="58E45E63" w14:textId="77777777" w:rsidR="001673FF" w:rsidRPr="00163FEB" w:rsidRDefault="001673FF" w:rsidP="001673FF">
      <w:pPr>
        <w:rPr>
          <w:rFonts w:asciiTheme="minorHAnsi" w:hAnsiTheme="minorHAnsi" w:cstheme="minorHAnsi"/>
        </w:rPr>
      </w:pPr>
    </w:p>
    <w:p w14:paraId="4C05EB9C" w14:textId="77777777" w:rsidR="001673FF" w:rsidRPr="00163FEB" w:rsidRDefault="001673FF" w:rsidP="001673FF">
      <w:pPr>
        <w:rPr>
          <w:rFonts w:asciiTheme="minorHAnsi" w:hAnsiTheme="minorHAnsi" w:cstheme="minorHAnsi"/>
        </w:rPr>
      </w:pPr>
    </w:p>
    <w:p w14:paraId="1A2C8BE0" w14:textId="77777777" w:rsidR="001673FF" w:rsidRPr="00163FEB" w:rsidRDefault="001673FF" w:rsidP="001673FF">
      <w:pPr>
        <w:rPr>
          <w:rFonts w:asciiTheme="minorHAnsi" w:hAnsiTheme="minorHAnsi" w:cstheme="minorHAnsi"/>
        </w:rPr>
      </w:pPr>
    </w:p>
    <w:p w14:paraId="39FEDFCD" w14:textId="77777777" w:rsidR="001673FF" w:rsidRPr="00163FEB" w:rsidRDefault="00771F2B" w:rsidP="001673FF">
      <w:pPr>
        <w:pStyle w:val="Ttulo2"/>
        <w:spacing w:before="0"/>
        <w:jc w:val="center"/>
        <w:rPr>
          <w:rFonts w:asciiTheme="minorHAnsi" w:hAnsiTheme="minorHAnsi" w:cstheme="minorHAnsi"/>
          <w:b/>
          <w:bCs/>
          <w:color w:val="auto"/>
          <w:sz w:val="24"/>
          <w:szCs w:val="24"/>
        </w:rPr>
      </w:pPr>
      <w:r w:rsidRPr="00163FEB">
        <w:rPr>
          <w:rFonts w:asciiTheme="minorHAnsi" w:hAnsiTheme="minorHAnsi" w:cstheme="minorHAnsi"/>
          <w:b/>
          <w:bCs/>
          <w:color w:val="auto"/>
          <w:sz w:val="24"/>
          <w:szCs w:val="24"/>
        </w:rPr>
        <w:t>RELAÇÃO DE ESPECIALIDADES DO CARGO DE ANALISTA PREVIDENCIÁRIO</w:t>
      </w:r>
    </w:p>
    <w:tbl>
      <w:tblPr>
        <w:tblW w:w="3348" w:type="pct"/>
        <w:jc w:val="center"/>
        <w:tblCellMar>
          <w:left w:w="70" w:type="dxa"/>
          <w:right w:w="70" w:type="dxa"/>
        </w:tblCellMar>
        <w:tblLook w:val="0000" w:firstRow="0" w:lastRow="0" w:firstColumn="0" w:lastColumn="0" w:noHBand="0" w:noVBand="0"/>
      </w:tblPr>
      <w:tblGrid>
        <w:gridCol w:w="3199"/>
        <w:gridCol w:w="3438"/>
      </w:tblGrid>
      <w:tr w:rsidR="00184577" w:rsidRPr="00163FEB" w14:paraId="74083A7D" w14:textId="77777777" w:rsidTr="00346E6B">
        <w:trPr>
          <w:trHeight w:val="256"/>
          <w:tblHeader/>
          <w:jc w:val="center"/>
        </w:trPr>
        <w:tc>
          <w:tcPr>
            <w:tcW w:w="2410" w:type="pct"/>
            <w:tcBorders>
              <w:top w:val="single" w:sz="4" w:space="0" w:color="auto"/>
              <w:left w:val="single" w:sz="4" w:space="0" w:color="auto"/>
              <w:bottom w:val="single" w:sz="4" w:space="0" w:color="auto"/>
              <w:right w:val="single" w:sz="4" w:space="0" w:color="auto"/>
            </w:tcBorders>
            <w:shd w:val="clear" w:color="auto" w:fill="F3F3F3"/>
            <w:vAlign w:val="center"/>
          </w:tcPr>
          <w:p w14:paraId="01DC83A2" w14:textId="77777777" w:rsidR="001673FF" w:rsidRPr="00163FEB" w:rsidRDefault="00771F2B" w:rsidP="00346E6B">
            <w:pPr>
              <w:spacing w:after="80"/>
              <w:jc w:val="center"/>
              <w:rPr>
                <w:rFonts w:asciiTheme="minorHAnsi" w:hAnsiTheme="minorHAnsi" w:cstheme="minorHAnsi"/>
                <w:b/>
                <w:bCs/>
              </w:rPr>
            </w:pPr>
            <w:r w:rsidRPr="00163FEB">
              <w:rPr>
                <w:rFonts w:asciiTheme="minorHAnsi" w:hAnsiTheme="minorHAnsi" w:cstheme="minorHAnsi"/>
                <w:b/>
              </w:rPr>
              <w:t>Especialidade nesta lei</w:t>
            </w:r>
          </w:p>
        </w:tc>
        <w:tc>
          <w:tcPr>
            <w:tcW w:w="2590" w:type="pct"/>
            <w:tcBorders>
              <w:top w:val="single" w:sz="4" w:space="0" w:color="auto"/>
              <w:left w:val="single" w:sz="4" w:space="0" w:color="auto"/>
              <w:bottom w:val="single" w:sz="4" w:space="0" w:color="auto"/>
              <w:right w:val="single" w:sz="4" w:space="0" w:color="auto"/>
            </w:tcBorders>
            <w:shd w:val="clear" w:color="auto" w:fill="F3F3F3"/>
            <w:vAlign w:val="center"/>
          </w:tcPr>
          <w:p w14:paraId="03B28E42" w14:textId="77777777" w:rsidR="001673FF" w:rsidRPr="00163FEB" w:rsidRDefault="00771F2B" w:rsidP="00346E6B">
            <w:pPr>
              <w:spacing w:after="80"/>
              <w:jc w:val="center"/>
              <w:rPr>
                <w:rFonts w:asciiTheme="minorHAnsi" w:hAnsiTheme="minorHAnsi" w:cstheme="minorHAnsi"/>
                <w:b/>
                <w:bCs/>
              </w:rPr>
            </w:pPr>
            <w:r w:rsidRPr="00163FEB">
              <w:rPr>
                <w:rFonts w:asciiTheme="minorHAnsi" w:hAnsiTheme="minorHAnsi" w:cstheme="minorHAnsi"/>
                <w:b/>
              </w:rPr>
              <w:t>Especialidade nesta lei</w:t>
            </w:r>
          </w:p>
        </w:tc>
      </w:tr>
      <w:tr w:rsidR="00184577" w:rsidRPr="00163FEB" w14:paraId="52FD3D56" w14:textId="77777777" w:rsidTr="00346E6B">
        <w:trPr>
          <w:trHeight w:val="348"/>
          <w:jc w:val="center"/>
        </w:trPr>
        <w:tc>
          <w:tcPr>
            <w:tcW w:w="2410" w:type="pct"/>
            <w:tcBorders>
              <w:top w:val="single" w:sz="4" w:space="0" w:color="auto"/>
              <w:left w:val="single" w:sz="4" w:space="0" w:color="auto"/>
              <w:bottom w:val="single" w:sz="4" w:space="0" w:color="auto"/>
              <w:right w:val="single" w:sz="4" w:space="0" w:color="auto"/>
            </w:tcBorders>
            <w:vAlign w:val="center"/>
          </w:tcPr>
          <w:p w14:paraId="7AB8CD4D" w14:textId="77777777" w:rsidR="001673FF" w:rsidRPr="00163FEB" w:rsidRDefault="00771F2B" w:rsidP="00346E6B">
            <w:pPr>
              <w:spacing w:after="80"/>
              <w:rPr>
                <w:rFonts w:asciiTheme="minorHAnsi" w:hAnsiTheme="minorHAnsi" w:cstheme="minorHAnsi"/>
                <w:b/>
                <w:bCs/>
              </w:rPr>
            </w:pPr>
            <w:r w:rsidRPr="00163FEB">
              <w:rPr>
                <w:rFonts w:asciiTheme="minorHAnsi" w:hAnsiTheme="minorHAnsi" w:cstheme="minorHAnsi"/>
                <w:b/>
              </w:rPr>
              <w:t>Contabilidade</w:t>
            </w:r>
          </w:p>
        </w:tc>
        <w:tc>
          <w:tcPr>
            <w:tcW w:w="2590" w:type="pct"/>
            <w:tcBorders>
              <w:top w:val="single" w:sz="4" w:space="0" w:color="auto"/>
              <w:left w:val="single" w:sz="4" w:space="0" w:color="auto"/>
              <w:bottom w:val="single" w:sz="4" w:space="0" w:color="auto"/>
              <w:right w:val="single" w:sz="4" w:space="0" w:color="auto"/>
            </w:tcBorders>
            <w:vAlign w:val="center"/>
          </w:tcPr>
          <w:p w14:paraId="1EA8F64A" w14:textId="77777777" w:rsidR="001673FF" w:rsidRPr="00163FEB" w:rsidRDefault="00771F2B" w:rsidP="00346E6B">
            <w:pPr>
              <w:spacing w:after="80"/>
              <w:rPr>
                <w:rFonts w:asciiTheme="minorHAnsi" w:hAnsiTheme="minorHAnsi" w:cstheme="minorHAnsi"/>
                <w:b/>
                <w:bCs/>
              </w:rPr>
            </w:pPr>
            <w:r w:rsidRPr="00163FEB">
              <w:rPr>
                <w:rFonts w:asciiTheme="minorHAnsi" w:hAnsiTheme="minorHAnsi" w:cstheme="minorHAnsi"/>
                <w:b/>
              </w:rPr>
              <w:t>Planejamento e Gestão</w:t>
            </w:r>
          </w:p>
        </w:tc>
      </w:tr>
    </w:tbl>
    <w:p w14:paraId="5826FEE2" w14:textId="77777777" w:rsidR="001673FF" w:rsidRPr="00163FEB" w:rsidRDefault="001673FF" w:rsidP="001673FF">
      <w:pPr>
        <w:pStyle w:val="Artigo"/>
        <w:spacing w:before="0" w:line="240" w:lineRule="auto"/>
        <w:rPr>
          <w:sz w:val="24"/>
          <w:szCs w:val="24"/>
        </w:rPr>
      </w:pPr>
    </w:p>
    <w:p w14:paraId="6B0CFA7E" w14:textId="77777777" w:rsidR="001673FF" w:rsidRPr="00163FEB" w:rsidRDefault="00771F2B" w:rsidP="001673FF">
      <w:pPr>
        <w:pStyle w:val="Ttulo2"/>
        <w:spacing w:before="0"/>
        <w:jc w:val="center"/>
        <w:rPr>
          <w:rFonts w:asciiTheme="minorHAnsi" w:hAnsiTheme="minorHAnsi" w:cstheme="minorHAnsi"/>
          <w:b/>
          <w:bCs/>
          <w:color w:val="auto"/>
          <w:sz w:val="24"/>
          <w:szCs w:val="24"/>
        </w:rPr>
      </w:pPr>
      <w:r w:rsidRPr="00163FEB">
        <w:rPr>
          <w:rFonts w:asciiTheme="minorHAnsi" w:hAnsiTheme="minorHAnsi" w:cstheme="minorHAnsi"/>
          <w:b/>
          <w:bCs/>
          <w:color w:val="auto"/>
          <w:sz w:val="24"/>
          <w:szCs w:val="24"/>
        </w:rPr>
        <w:t>DESCRIÇÃO DO CARGO DE ANALISTA PREVIDENCIÁRIO E ESPECIALIDADES</w:t>
      </w:r>
    </w:p>
    <w:tbl>
      <w:tblPr>
        <w:tblW w:w="5000" w:type="pct"/>
        <w:tblInd w:w="-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35"/>
        <w:gridCol w:w="1102"/>
        <w:gridCol w:w="1216"/>
        <w:gridCol w:w="5444"/>
        <w:gridCol w:w="1109"/>
      </w:tblGrid>
      <w:tr w:rsidR="00184577" w:rsidRPr="00163FEB" w14:paraId="0E326DE2" w14:textId="77777777" w:rsidTr="00346E6B">
        <w:trPr>
          <w:trHeight w:val="916"/>
          <w:tblHeader/>
        </w:trPr>
        <w:tc>
          <w:tcPr>
            <w:tcW w:w="522" w:type="pct"/>
            <w:tcBorders>
              <w:top w:val="single" w:sz="6" w:space="0" w:color="auto"/>
              <w:left w:val="single" w:sz="6" w:space="0" w:color="auto"/>
              <w:right w:val="single" w:sz="6" w:space="0" w:color="auto"/>
            </w:tcBorders>
            <w:shd w:val="clear" w:color="auto" w:fill="F3F3F3"/>
            <w:vAlign w:val="center"/>
          </w:tcPr>
          <w:p w14:paraId="6BF29E2B" w14:textId="77777777" w:rsidR="001673FF" w:rsidRPr="00163FEB" w:rsidRDefault="00771F2B" w:rsidP="00346E6B">
            <w:pPr>
              <w:pStyle w:val="Textotabela"/>
              <w:spacing w:before="0" w:after="20"/>
              <w:jc w:val="center"/>
              <w:rPr>
                <w:rFonts w:asciiTheme="minorHAnsi" w:hAnsiTheme="minorHAnsi" w:cstheme="minorHAnsi"/>
                <w:b/>
                <w:bCs/>
                <w:sz w:val="24"/>
                <w:szCs w:val="24"/>
              </w:rPr>
            </w:pPr>
            <w:r w:rsidRPr="00163FEB">
              <w:rPr>
                <w:rFonts w:asciiTheme="minorHAnsi" w:hAnsiTheme="minorHAnsi" w:cstheme="minorHAnsi"/>
                <w:b/>
                <w:bCs/>
                <w:sz w:val="24"/>
                <w:szCs w:val="24"/>
              </w:rPr>
              <w:t>Cargo</w:t>
            </w:r>
          </w:p>
        </w:tc>
        <w:tc>
          <w:tcPr>
            <w:tcW w:w="556" w:type="pct"/>
            <w:tcBorders>
              <w:top w:val="single" w:sz="6" w:space="0" w:color="auto"/>
              <w:left w:val="single" w:sz="6" w:space="0" w:color="auto"/>
              <w:right w:val="single" w:sz="6" w:space="0" w:color="auto"/>
            </w:tcBorders>
            <w:shd w:val="clear" w:color="auto" w:fill="F3F3F3"/>
            <w:vAlign w:val="center"/>
          </w:tcPr>
          <w:p w14:paraId="55AAD520" w14:textId="77777777" w:rsidR="001673FF" w:rsidRPr="00163FEB" w:rsidRDefault="00771F2B" w:rsidP="00346E6B">
            <w:pPr>
              <w:spacing w:after="20"/>
              <w:ind w:left="57" w:right="57"/>
              <w:jc w:val="center"/>
              <w:rPr>
                <w:rFonts w:asciiTheme="minorHAnsi" w:hAnsiTheme="minorHAnsi" w:cstheme="minorHAnsi"/>
                <w:b/>
              </w:rPr>
            </w:pPr>
            <w:r w:rsidRPr="00163FEB">
              <w:rPr>
                <w:rFonts w:asciiTheme="minorHAnsi" w:hAnsiTheme="minorHAnsi" w:cstheme="minorHAnsi"/>
                <w:b/>
              </w:rPr>
              <w:t>Especialidade</w:t>
            </w:r>
          </w:p>
        </w:tc>
        <w:tc>
          <w:tcPr>
            <w:tcW w:w="614" w:type="pct"/>
            <w:tcBorders>
              <w:top w:val="single" w:sz="6" w:space="0" w:color="auto"/>
              <w:left w:val="single" w:sz="6" w:space="0" w:color="auto"/>
              <w:right w:val="single" w:sz="6" w:space="0" w:color="auto"/>
            </w:tcBorders>
            <w:shd w:val="clear" w:color="auto" w:fill="F3F3F3"/>
            <w:vAlign w:val="center"/>
          </w:tcPr>
          <w:p w14:paraId="15BF100F" w14:textId="77777777" w:rsidR="001673FF" w:rsidRPr="00163FEB" w:rsidRDefault="00771F2B" w:rsidP="00346E6B">
            <w:pPr>
              <w:spacing w:after="20"/>
              <w:ind w:left="57" w:right="57"/>
              <w:jc w:val="center"/>
              <w:rPr>
                <w:rFonts w:asciiTheme="minorHAnsi" w:hAnsiTheme="minorHAnsi" w:cstheme="minorHAnsi"/>
                <w:b/>
              </w:rPr>
            </w:pPr>
            <w:r w:rsidRPr="00163FEB">
              <w:rPr>
                <w:rFonts w:asciiTheme="minorHAnsi" w:hAnsiTheme="minorHAnsi" w:cstheme="minorHAnsi"/>
                <w:b/>
              </w:rPr>
              <w:t>Requisito</w:t>
            </w:r>
          </w:p>
        </w:tc>
        <w:tc>
          <w:tcPr>
            <w:tcW w:w="2748" w:type="pct"/>
            <w:tcBorders>
              <w:top w:val="single" w:sz="6" w:space="0" w:color="auto"/>
              <w:left w:val="single" w:sz="6" w:space="0" w:color="auto"/>
              <w:right w:val="single" w:sz="6" w:space="0" w:color="auto"/>
            </w:tcBorders>
            <w:shd w:val="clear" w:color="auto" w:fill="F3F3F3"/>
            <w:vAlign w:val="center"/>
          </w:tcPr>
          <w:p w14:paraId="5DD7C459" w14:textId="77777777" w:rsidR="001673FF" w:rsidRPr="00163FEB" w:rsidRDefault="00771F2B" w:rsidP="00346E6B">
            <w:pPr>
              <w:pStyle w:val="Textotabela"/>
              <w:spacing w:before="0" w:after="20"/>
              <w:jc w:val="center"/>
              <w:rPr>
                <w:rFonts w:asciiTheme="minorHAnsi" w:hAnsiTheme="minorHAnsi" w:cstheme="minorHAnsi"/>
                <w:b/>
                <w:sz w:val="24"/>
                <w:szCs w:val="24"/>
              </w:rPr>
            </w:pPr>
            <w:r w:rsidRPr="00163FEB">
              <w:rPr>
                <w:rFonts w:asciiTheme="minorHAnsi" w:hAnsiTheme="minorHAnsi" w:cstheme="minorHAnsi"/>
                <w:b/>
                <w:bCs/>
                <w:sz w:val="24"/>
                <w:szCs w:val="24"/>
              </w:rPr>
              <w:t>Descrição geral das atividades</w:t>
            </w:r>
          </w:p>
        </w:tc>
        <w:tc>
          <w:tcPr>
            <w:tcW w:w="560" w:type="pct"/>
            <w:tcBorders>
              <w:top w:val="single" w:sz="6" w:space="0" w:color="auto"/>
              <w:left w:val="single" w:sz="6" w:space="0" w:color="auto"/>
              <w:right w:val="single" w:sz="6" w:space="0" w:color="auto"/>
            </w:tcBorders>
            <w:shd w:val="clear" w:color="auto" w:fill="F3F3F3"/>
            <w:vAlign w:val="center"/>
          </w:tcPr>
          <w:p w14:paraId="39946D50" w14:textId="77777777" w:rsidR="001673FF" w:rsidRPr="00163FEB" w:rsidRDefault="00771F2B" w:rsidP="00346E6B">
            <w:pPr>
              <w:pStyle w:val="Textotabela"/>
              <w:spacing w:before="0" w:after="20"/>
              <w:jc w:val="center"/>
              <w:rPr>
                <w:rFonts w:asciiTheme="minorHAnsi" w:hAnsiTheme="minorHAnsi" w:cstheme="minorHAnsi"/>
                <w:b/>
                <w:sz w:val="24"/>
                <w:szCs w:val="24"/>
              </w:rPr>
            </w:pPr>
            <w:r w:rsidRPr="00163FEB">
              <w:rPr>
                <w:rFonts w:asciiTheme="minorHAnsi" w:hAnsiTheme="minorHAnsi" w:cstheme="minorHAnsi"/>
                <w:b/>
                <w:bCs/>
                <w:sz w:val="24"/>
                <w:szCs w:val="24"/>
              </w:rPr>
              <w:t>Núcleo essencial das atividades para efeito de readaptação</w:t>
            </w:r>
          </w:p>
        </w:tc>
      </w:tr>
      <w:tr w:rsidR="00184577" w:rsidRPr="00163FEB" w14:paraId="5E32360C" w14:textId="77777777" w:rsidTr="00346E6B">
        <w:trPr>
          <w:trHeight w:val="85"/>
        </w:trPr>
        <w:tc>
          <w:tcPr>
            <w:tcW w:w="522" w:type="pct"/>
            <w:vMerge w:val="restart"/>
            <w:tcBorders>
              <w:top w:val="single" w:sz="6" w:space="0" w:color="auto"/>
              <w:left w:val="single" w:sz="6" w:space="0" w:color="auto"/>
              <w:right w:val="single" w:sz="6" w:space="0" w:color="auto"/>
            </w:tcBorders>
            <w:vAlign w:val="center"/>
          </w:tcPr>
          <w:p w14:paraId="3FAE2615" w14:textId="77777777" w:rsidR="001673FF" w:rsidRPr="00163FEB" w:rsidRDefault="00771F2B" w:rsidP="00346E6B">
            <w:pPr>
              <w:pStyle w:val="Textotabela"/>
              <w:spacing w:before="0" w:after="20"/>
              <w:rPr>
                <w:rFonts w:asciiTheme="minorHAnsi" w:hAnsiTheme="minorHAnsi" w:cstheme="minorHAnsi"/>
                <w:b/>
                <w:bCs/>
                <w:sz w:val="24"/>
                <w:szCs w:val="24"/>
              </w:rPr>
            </w:pPr>
            <w:r w:rsidRPr="00163FEB">
              <w:rPr>
                <w:rFonts w:asciiTheme="minorHAnsi" w:hAnsiTheme="minorHAnsi" w:cstheme="minorHAnsi"/>
                <w:b/>
                <w:bCs/>
                <w:sz w:val="24"/>
                <w:szCs w:val="24"/>
              </w:rPr>
              <w:t>Analista Previdenciário</w:t>
            </w:r>
          </w:p>
        </w:tc>
        <w:tc>
          <w:tcPr>
            <w:tcW w:w="556" w:type="pct"/>
            <w:tcBorders>
              <w:top w:val="single" w:sz="6" w:space="0" w:color="auto"/>
              <w:left w:val="single" w:sz="6" w:space="0" w:color="auto"/>
              <w:bottom w:val="single" w:sz="6" w:space="0" w:color="auto"/>
              <w:right w:val="single" w:sz="6" w:space="0" w:color="auto"/>
            </w:tcBorders>
            <w:vAlign w:val="center"/>
          </w:tcPr>
          <w:p w14:paraId="16F7C933" w14:textId="77777777" w:rsidR="001673FF" w:rsidRPr="00163FEB" w:rsidRDefault="00771F2B" w:rsidP="00346E6B">
            <w:pPr>
              <w:spacing w:after="20"/>
              <w:ind w:left="57" w:right="57"/>
              <w:rPr>
                <w:rFonts w:asciiTheme="minorHAnsi" w:hAnsiTheme="minorHAnsi" w:cstheme="minorHAnsi"/>
                <w:b/>
              </w:rPr>
            </w:pPr>
            <w:r w:rsidRPr="00163FEB">
              <w:rPr>
                <w:rFonts w:asciiTheme="minorHAnsi" w:hAnsiTheme="minorHAnsi" w:cstheme="minorHAnsi"/>
                <w:b/>
              </w:rPr>
              <w:t>Contabilidade</w:t>
            </w:r>
          </w:p>
        </w:tc>
        <w:tc>
          <w:tcPr>
            <w:tcW w:w="614" w:type="pct"/>
            <w:tcBorders>
              <w:top w:val="single" w:sz="6" w:space="0" w:color="auto"/>
              <w:left w:val="single" w:sz="6" w:space="0" w:color="auto"/>
              <w:bottom w:val="single" w:sz="6" w:space="0" w:color="auto"/>
              <w:right w:val="single" w:sz="6" w:space="0" w:color="auto"/>
            </w:tcBorders>
            <w:vAlign w:val="center"/>
          </w:tcPr>
          <w:p w14:paraId="3AEE6DA3" w14:textId="77777777" w:rsidR="001673FF" w:rsidRPr="00163FEB" w:rsidRDefault="00771F2B" w:rsidP="00346E6B">
            <w:pPr>
              <w:spacing w:after="20"/>
              <w:ind w:left="57" w:right="57"/>
              <w:rPr>
                <w:rFonts w:asciiTheme="minorHAnsi" w:hAnsiTheme="minorHAnsi" w:cstheme="minorHAnsi"/>
                <w:b/>
              </w:rPr>
            </w:pPr>
            <w:r w:rsidRPr="00163FEB">
              <w:rPr>
                <w:rFonts w:asciiTheme="minorHAnsi" w:hAnsiTheme="minorHAnsi" w:cstheme="minorHAnsi"/>
              </w:rPr>
              <w:t xml:space="preserve">Graduação em Ciências Contábeis e </w:t>
            </w:r>
            <w:r w:rsidRPr="00163FEB">
              <w:rPr>
                <w:rFonts w:asciiTheme="minorHAnsi" w:hAnsiTheme="minorHAnsi" w:cstheme="minorHAnsi"/>
              </w:rPr>
              <w:lastRenderedPageBreak/>
              <w:t>Registro Profissional no Conselho de Categoria.</w:t>
            </w:r>
          </w:p>
        </w:tc>
        <w:tc>
          <w:tcPr>
            <w:tcW w:w="2748" w:type="pct"/>
            <w:tcBorders>
              <w:top w:val="single" w:sz="6" w:space="0" w:color="auto"/>
              <w:left w:val="single" w:sz="6" w:space="0" w:color="auto"/>
              <w:bottom w:val="single" w:sz="6" w:space="0" w:color="auto"/>
              <w:right w:val="single" w:sz="6" w:space="0" w:color="auto"/>
            </w:tcBorders>
          </w:tcPr>
          <w:p w14:paraId="67F0E453" w14:textId="77777777" w:rsidR="001673FF" w:rsidRPr="00163FEB" w:rsidRDefault="00771F2B" w:rsidP="00346E6B">
            <w:pPr>
              <w:pStyle w:val="Textotabela"/>
              <w:spacing w:before="0" w:after="20"/>
              <w:ind w:left="142"/>
              <w:rPr>
                <w:rFonts w:asciiTheme="minorHAnsi" w:hAnsiTheme="minorHAnsi" w:cstheme="minorHAnsi"/>
                <w:sz w:val="24"/>
                <w:szCs w:val="24"/>
              </w:rPr>
            </w:pPr>
            <w:r w:rsidRPr="00163FEB">
              <w:rPr>
                <w:rFonts w:asciiTheme="minorHAnsi" w:hAnsiTheme="minorHAnsi" w:cstheme="minorHAnsi"/>
                <w:b/>
                <w:sz w:val="24"/>
                <w:szCs w:val="24"/>
              </w:rPr>
              <w:lastRenderedPageBreak/>
              <w:t>1 –</w:t>
            </w:r>
            <w:r w:rsidRPr="00163FEB">
              <w:rPr>
                <w:rFonts w:asciiTheme="minorHAnsi" w:hAnsiTheme="minorHAnsi" w:cstheme="minorHAnsi"/>
                <w:sz w:val="24"/>
                <w:szCs w:val="24"/>
              </w:rPr>
              <w:t xml:space="preserve"> planejar, controlar e executar as atividades relacionadas à contabilidade do instituto de previdência e do regime próprio de </w:t>
            </w:r>
            <w:r w:rsidRPr="00163FEB">
              <w:rPr>
                <w:rFonts w:asciiTheme="minorHAnsi" w:hAnsiTheme="minorHAnsi" w:cstheme="minorHAnsi"/>
                <w:sz w:val="24"/>
                <w:szCs w:val="24"/>
              </w:rPr>
              <w:lastRenderedPageBreak/>
              <w:t xml:space="preserve">previdência social, supervisionando sua execução e participando das mesmas, de acordo com as exigências legais; </w:t>
            </w:r>
          </w:p>
          <w:p w14:paraId="1F742363" w14:textId="77777777" w:rsidR="001673FF" w:rsidRPr="00163FEB" w:rsidRDefault="00771F2B" w:rsidP="00346E6B">
            <w:pPr>
              <w:pStyle w:val="Textotabela"/>
              <w:spacing w:before="0" w:after="20"/>
              <w:ind w:left="142"/>
              <w:rPr>
                <w:rFonts w:asciiTheme="minorHAnsi" w:hAnsiTheme="minorHAnsi" w:cstheme="minorHAnsi"/>
                <w:sz w:val="24"/>
                <w:szCs w:val="24"/>
              </w:rPr>
            </w:pPr>
            <w:r w:rsidRPr="00163FEB">
              <w:rPr>
                <w:rFonts w:asciiTheme="minorHAnsi" w:hAnsiTheme="minorHAnsi" w:cstheme="minorHAnsi"/>
                <w:b/>
                <w:sz w:val="24"/>
                <w:szCs w:val="24"/>
              </w:rPr>
              <w:t>2 –</w:t>
            </w:r>
            <w:r w:rsidRPr="00163FEB">
              <w:rPr>
                <w:rFonts w:asciiTheme="minorHAnsi" w:hAnsiTheme="minorHAnsi" w:cstheme="minorHAnsi"/>
                <w:sz w:val="24"/>
                <w:szCs w:val="24"/>
              </w:rPr>
              <w:t xml:space="preserve"> desenvolver os trabalhos de contabilização dos documentos, analisando-os e orientando seu processamento, inspecionando-os regularmente; </w:t>
            </w:r>
          </w:p>
          <w:p w14:paraId="457E61A2" w14:textId="77777777" w:rsidR="001673FF" w:rsidRPr="00163FEB" w:rsidRDefault="00771F2B" w:rsidP="00346E6B">
            <w:pPr>
              <w:pStyle w:val="Textotabela"/>
              <w:spacing w:before="0" w:after="20"/>
              <w:ind w:left="142"/>
              <w:rPr>
                <w:rFonts w:asciiTheme="minorHAnsi" w:hAnsiTheme="minorHAnsi" w:cstheme="minorHAnsi"/>
                <w:sz w:val="24"/>
                <w:szCs w:val="24"/>
              </w:rPr>
            </w:pPr>
            <w:r w:rsidRPr="00163FEB">
              <w:rPr>
                <w:rFonts w:asciiTheme="minorHAnsi" w:hAnsiTheme="minorHAnsi" w:cstheme="minorHAnsi"/>
                <w:b/>
                <w:sz w:val="24"/>
                <w:szCs w:val="24"/>
              </w:rPr>
              <w:t>3 –</w:t>
            </w:r>
            <w:r w:rsidRPr="00163FEB">
              <w:rPr>
                <w:rFonts w:asciiTheme="minorHAnsi" w:hAnsiTheme="minorHAnsi" w:cstheme="minorHAnsi"/>
                <w:sz w:val="24"/>
                <w:szCs w:val="24"/>
              </w:rPr>
              <w:t xml:space="preserve"> desenvolver os trabalhos de análise e conciliação de contas, classificação e avaliação das despesas, cálculos de reavaliação do ativo e de depreciação patrimonial; </w:t>
            </w:r>
          </w:p>
          <w:p w14:paraId="1C74676F" w14:textId="77777777" w:rsidR="001673FF" w:rsidRPr="00163FEB" w:rsidRDefault="00771F2B" w:rsidP="00346E6B">
            <w:pPr>
              <w:pStyle w:val="Textotabela"/>
              <w:spacing w:before="0" w:after="20"/>
              <w:ind w:left="142"/>
              <w:rPr>
                <w:rFonts w:asciiTheme="minorHAnsi" w:hAnsiTheme="minorHAnsi" w:cstheme="minorHAnsi"/>
                <w:sz w:val="24"/>
                <w:szCs w:val="24"/>
              </w:rPr>
            </w:pPr>
            <w:r w:rsidRPr="00163FEB">
              <w:rPr>
                <w:rFonts w:asciiTheme="minorHAnsi" w:hAnsiTheme="minorHAnsi" w:cstheme="minorHAnsi"/>
                <w:b/>
                <w:sz w:val="24"/>
                <w:szCs w:val="24"/>
              </w:rPr>
              <w:t>4 –</w:t>
            </w:r>
            <w:r w:rsidRPr="00163FEB">
              <w:rPr>
                <w:rFonts w:asciiTheme="minorHAnsi" w:hAnsiTheme="minorHAnsi" w:cstheme="minorHAnsi"/>
                <w:sz w:val="24"/>
                <w:szCs w:val="24"/>
              </w:rPr>
              <w:t xml:space="preserve"> montar e assinar balancetes, balanços e demonstrativos de contas, declarações e outras peças ou documentos; </w:t>
            </w:r>
          </w:p>
          <w:p w14:paraId="38B0D029" w14:textId="77777777" w:rsidR="001673FF" w:rsidRPr="00163FEB" w:rsidRDefault="00771F2B" w:rsidP="00346E6B">
            <w:pPr>
              <w:pStyle w:val="Textotabela"/>
              <w:spacing w:before="0" w:after="20"/>
              <w:ind w:left="142"/>
              <w:rPr>
                <w:rFonts w:asciiTheme="minorHAnsi" w:hAnsiTheme="minorHAnsi" w:cstheme="minorHAnsi"/>
                <w:sz w:val="24"/>
                <w:szCs w:val="24"/>
              </w:rPr>
            </w:pPr>
            <w:r w:rsidRPr="00163FEB">
              <w:rPr>
                <w:rFonts w:asciiTheme="minorHAnsi" w:hAnsiTheme="minorHAnsi" w:cstheme="minorHAnsi"/>
                <w:b/>
                <w:sz w:val="24"/>
                <w:szCs w:val="24"/>
              </w:rPr>
              <w:t>5 –</w:t>
            </w:r>
            <w:r w:rsidRPr="00163FEB">
              <w:rPr>
                <w:rFonts w:asciiTheme="minorHAnsi" w:hAnsiTheme="minorHAnsi" w:cstheme="minorHAnsi"/>
                <w:sz w:val="24"/>
                <w:szCs w:val="24"/>
              </w:rPr>
              <w:t xml:space="preserve"> elaborar relatórios sobre a situação patrimonial e financeira da do instituto de previdência e do regime próprio de previdência social, apresentando dados estatísticos e pareceres técnicos; </w:t>
            </w:r>
          </w:p>
          <w:p w14:paraId="722E8FA1" w14:textId="77777777" w:rsidR="001673FF" w:rsidRPr="00163FEB" w:rsidRDefault="00771F2B" w:rsidP="00346E6B">
            <w:pPr>
              <w:pStyle w:val="Textotabela"/>
              <w:spacing w:before="0" w:after="20"/>
              <w:ind w:left="142"/>
              <w:rPr>
                <w:rFonts w:asciiTheme="minorHAnsi" w:hAnsiTheme="minorHAnsi" w:cstheme="minorHAnsi"/>
                <w:sz w:val="24"/>
                <w:szCs w:val="24"/>
              </w:rPr>
            </w:pPr>
            <w:r w:rsidRPr="00163FEB">
              <w:rPr>
                <w:rFonts w:asciiTheme="minorHAnsi" w:hAnsiTheme="minorHAnsi" w:cstheme="minorHAnsi"/>
                <w:b/>
                <w:sz w:val="24"/>
                <w:szCs w:val="24"/>
              </w:rPr>
              <w:t>6 –</w:t>
            </w:r>
            <w:r w:rsidRPr="00163FEB">
              <w:rPr>
                <w:rFonts w:asciiTheme="minorHAnsi" w:hAnsiTheme="minorHAnsi" w:cstheme="minorHAnsi"/>
                <w:sz w:val="24"/>
                <w:szCs w:val="24"/>
              </w:rPr>
              <w:t xml:space="preserve"> assessorar no direcionamento de problemas financeiros, contábeis administrativos e orçamentários, dando pareceres à luz da ciência e das práticas contábeis; </w:t>
            </w:r>
          </w:p>
          <w:p w14:paraId="7F49126A" w14:textId="77777777" w:rsidR="001673FF" w:rsidRPr="00163FEB" w:rsidRDefault="00771F2B" w:rsidP="00346E6B">
            <w:pPr>
              <w:pStyle w:val="Textotabela"/>
              <w:spacing w:before="0" w:after="20"/>
              <w:ind w:left="142"/>
              <w:rPr>
                <w:rFonts w:asciiTheme="minorHAnsi" w:hAnsiTheme="minorHAnsi" w:cstheme="minorHAnsi"/>
                <w:sz w:val="24"/>
                <w:szCs w:val="24"/>
              </w:rPr>
            </w:pPr>
            <w:r w:rsidRPr="00163FEB">
              <w:rPr>
                <w:rFonts w:asciiTheme="minorHAnsi" w:hAnsiTheme="minorHAnsi" w:cstheme="minorHAnsi"/>
                <w:b/>
                <w:sz w:val="24"/>
                <w:szCs w:val="24"/>
              </w:rPr>
              <w:t>7 –</w:t>
            </w:r>
            <w:r w:rsidRPr="00163FEB">
              <w:rPr>
                <w:rFonts w:asciiTheme="minorHAnsi" w:hAnsiTheme="minorHAnsi" w:cstheme="minorHAnsi"/>
                <w:sz w:val="24"/>
                <w:szCs w:val="24"/>
              </w:rPr>
              <w:t xml:space="preserve"> coordenar, organizar e orientar os trabalhos relativos à contabilidade, planejando sua execução de acordo com o plano de contas vigente e as exigências legais e administrativas; </w:t>
            </w:r>
          </w:p>
          <w:p w14:paraId="31546152" w14:textId="77777777" w:rsidR="001673FF" w:rsidRPr="00163FEB" w:rsidRDefault="00771F2B" w:rsidP="00346E6B">
            <w:pPr>
              <w:pStyle w:val="Textotabela"/>
              <w:spacing w:before="0" w:after="20"/>
              <w:ind w:left="142"/>
              <w:rPr>
                <w:rFonts w:asciiTheme="minorHAnsi" w:hAnsiTheme="minorHAnsi" w:cstheme="minorHAnsi"/>
                <w:sz w:val="24"/>
                <w:szCs w:val="24"/>
              </w:rPr>
            </w:pPr>
            <w:r w:rsidRPr="00163FEB">
              <w:rPr>
                <w:rFonts w:asciiTheme="minorHAnsi" w:hAnsiTheme="minorHAnsi" w:cstheme="minorHAnsi"/>
                <w:b/>
                <w:sz w:val="24"/>
                <w:szCs w:val="24"/>
              </w:rPr>
              <w:t>8 –</w:t>
            </w:r>
            <w:r w:rsidRPr="00163FEB">
              <w:rPr>
                <w:rFonts w:asciiTheme="minorHAnsi" w:hAnsiTheme="minorHAnsi" w:cstheme="minorHAnsi"/>
                <w:sz w:val="24"/>
                <w:szCs w:val="24"/>
              </w:rPr>
              <w:t xml:space="preserve"> participar na elaboração dos planos orçamentários e financeiros e controle geral de patrimônio; </w:t>
            </w:r>
          </w:p>
          <w:p w14:paraId="0D266786" w14:textId="77777777" w:rsidR="001673FF" w:rsidRPr="00163FEB" w:rsidRDefault="00771F2B" w:rsidP="00346E6B">
            <w:pPr>
              <w:pStyle w:val="Textotabela"/>
              <w:spacing w:before="0" w:after="20"/>
              <w:ind w:left="142"/>
              <w:rPr>
                <w:rFonts w:asciiTheme="minorHAnsi" w:hAnsiTheme="minorHAnsi" w:cstheme="minorHAnsi"/>
                <w:sz w:val="24"/>
                <w:szCs w:val="24"/>
              </w:rPr>
            </w:pPr>
            <w:r w:rsidRPr="00163FEB">
              <w:rPr>
                <w:rFonts w:asciiTheme="minorHAnsi" w:hAnsiTheme="minorHAnsi" w:cstheme="minorHAnsi"/>
                <w:b/>
                <w:sz w:val="24"/>
                <w:szCs w:val="24"/>
              </w:rPr>
              <w:t>9 –</w:t>
            </w:r>
            <w:r w:rsidRPr="00163FEB">
              <w:rPr>
                <w:rFonts w:asciiTheme="minorHAnsi" w:hAnsiTheme="minorHAnsi" w:cstheme="minorHAnsi"/>
                <w:sz w:val="24"/>
                <w:szCs w:val="24"/>
              </w:rPr>
              <w:t xml:space="preserve"> atuar em equipe multiprofissional e, orientar e supervisionar estagiários e outros profissionais na execução de seus serviços; </w:t>
            </w:r>
          </w:p>
          <w:p w14:paraId="155E4644" w14:textId="77777777" w:rsidR="001673FF" w:rsidRPr="00163FEB" w:rsidRDefault="00771F2B" w:rsidP="00346E6B">
            <w:pPr>
              <w:pStyle w:val="Textotabela"/>
              <w:spacing w:before="0" w:after="20"/>
              <w:ind w:left="142"/>
              <w:rPr>
                <w:rFonts w:asciiTheme="minorHAnsi" w:hAnsiTheme="minorHAnsi" w:cstheme="minorHAnsi"/>
                <w:sz w:val="24"/>
                <w:szCs w:val="24"/>
              </w:rPr>
            </w:pPr>
            <w:r w:rsidRPr="00163FEB">
              <w:rPr>
                <w:rFonts w:asciiTheme="minorHAnsi" w:hAnsiTheme="minorHAnsi" w:cstheme="minorHAnsi"/>
                <w:b/>
                <w:sz w:val="24"/>
                <w:szCs w:val="24"/>
              </w:rPr>
              <w:t>10 –</w:t>
            </w:r>
            <w:r w:rsidRPr="00163FEB">
              <w:rPr>
                <w:rFonts w:asciiTheme="minorHAnsi" w:hAnsiTheme="minorHAnsi" w:cstheme="minorHAnsi"/>
                <w:sz w:val="24"/>
                <w:szCs w:val="24"/>
              </w:rPr>
              <w:t xml:space="preserve"> zelar pela limpeza e conservação de materiais, equipamentos e do local de trabalho;</w:t>
            </w:r>
          </w:p>
          <w:p w14:paraId="5CBA5639" w14:textId="77777777" w:rsidR="001673FF" w:rsidRPr="00163FEB" w:rsidRDefault="00771F2B" w:rsidP="00346E6B">
            <w:pPr>
              <w:pStyle w:val="Textotabela"/>
              <w:spacing w:before="0" w:after="20"/>
              <w:ind w:left="142"/>
              <w:rPr>
                <w:rFonts w:asciiTheme="minorHAnsi" w:hAnsiTheme="minorHAnsi" w:cstheme="minorHAnsi"/>
                <w:sz w:val="24"/>
                <w:szCs w:val="24"/>
              </w:rPr>
            </w:pPr>
            <w:r w:rsidRPr="00163FEB">
              <w:rPr>
                <w:rFonts w:asciiTheme="minorHAnsi" w:hAnsiTheme="minorHAnsi" w:cstheme="minorHAnsi"/>
                <w:b/>
                <w:sz w:val="24"/>
                <w:szCs w:val="24"/>
              </w:rPr>
              <w:t>11 –</w:t>
            </w:r>
            <w:r w:rsidRPr="00163FEB">
              <w:rPr>
                <w:rFonts w:asciiTheme="minorHAnsi" w:hAnsiTheme="minorHAnsi" w:cstheme="minorHAnsi"/>
                <w:sz w:val="24"/>
                <w:szCs w:val="24"/>
              </w:rPr>
              <w:t xml:space="preserve"> executar outras tarefas de mesma natureza ou nível de complexidade, associadas à sua especialidade e ambiente organizacional. </w:t>
            </w:r>
          </w:p>
        </w:tc>
        <w:tc>
          <w:tcPr>
            <w:tcW w:w="560" w:type="pct"/>
            <w:tcBorders>
              <w:top w:val="single" w:sz="6" w:space="0" w:color="auto"/>
              <w:left w:val="single" w:sz="6" w:space="0" w:color="auto"/>
              <w:bottom w:val="single" w:sz="6" w:space="0" w:color="auto"/>
              <w:right w:val="single" w:sz="6" w:space="0" w:color="auto"/>
            </w:tcBorders>
          </w:tcPr>
          <w:p w14:paraId="738AB965" w14:textId="77777777" w:rsidR="001673FF" w:rsidRPr="00163FEB" w:rsidRDefault="001673FF" w:rsidP="00346E6B">
            <w:pPr>
              <w:pStyle w:val="Textotabela"/>
              <w:spacing w:before="0" w:after="20"/>
              <w:ind w:left="142"/>
              <w:rPr>
                <w:rFonts w:asciiTheme="minorHAnsi" w:hAnsiTheme="minorHAnsi" w:cstheme="minorHAnsi"/>
                <w:b/>
                <w:sz w:val="24"/>
                <w:szCs w:val="24"/>
              </w:rPr>
            </w:pPr>
          </w:p>
          <w:p w14:paraId="2BF75F17" w14:textId="77777777" w:rsidR="001673FF" w:rsidRPr="00163FEB" w:rsidRDefault="00771F2B" w:rsidP="00346E6B">
            <w:pPr>
              <w:pStyle w:val="Textotabela"/>
              <w:spacing w:before="0" w:after="20"/>
              <w:ind w:left="142"/>
              <w:rPr>
                <w:rFonts w:asciiTheme="minorHAnsi" w:hAnsiTheme="minorHAnsi" w:cstheme="minorHAnsi"/>
                <w:b/>
                <w:sz w:val="24"/>
                <w:szCs w:val="24"/>
              </w:rPr>
            </w:pPr>
            <w:r w:rsidRPr="00163FEB">
              <w:rPr>
                <w:rFonts w:asciiTheme="minorHAnsi" w:hAnsiTheme="minorHAnsi" w:cstheme="minorHAnsi"/>
                <w:b/>
                <w:sz w:val="24"/>
                <w:szCs w:val="24"/>
              </w:rPr>
              <w:lastRenderedPageBreak/>
              <w:t>Itens: 1, 2, 3, 4, 5, 6, 7 e 8.</w:t>
            </w:r>
          </w:p>
          <w:p w14:paraId="4C07B186" w14:textId="77777777" w:rsidR="001673FF" w:rsidRPr="00163FEB" w:rsidRDefault="001673FF" w:rsidP="00346E6B">
            <w:pPr>
              <w:pStyle w:val="Textotabela"/>
              <w:spacing w:before="0" w:after="20"/>
              <w:ind w:left="142"/>
              <w:rPr>
                <w:rFonts w:asciiTheme="minorHAnsi" w:hAnsiTheme="minorHAnsi" w:cstheme="minorHAnsi"/>
                <w:sz w:val="24"/>
                <w:szCs w:val="24"/>
              </w:rPr>
            </w:pPr>
          </w:p>
        </w:tc>
      </w:tr>
      <w:tr w:rsidR="00184577" w:rsidRPr="00163FEB" w14:paraId="077E0DDD" w14:textId="77777777" w:rsidTr="00346E6B">
        <w:trPr>
          <w:trHeight w:val="85"/>
        </w:trPr>
        <w:tc>
          <w:tcPr>
            <w:tcW w:w="522" w:type="pct"/>
            <w:vMerge/>
            <w:tcBorders>
              <w:top w:val="single" w:sz="6" w:space="0" w:color="auto"/>
              <w:left w:val="single" w:sz="6" w:space="0" w:color="auto"/>
              <w:right w:val="single" w:sz="6" w:space="0" w:color="auto"/>
            </w:tcBorders>
            <w:vAlign w:val="center"/>
          </w:tcPr>
          <w:p w14:paraId="4750586E" w14:textId="77777777" w:rsidR="001673FF" w:rsidRPr="00163FEB" w:rsidRDefault="001673FF" w:rsidP="00346E6B">
            <w:pPr>
              <w:pStyle w:val="Textotabela"/>
              <w:spacing w:before="0" w:after="20"/>
              <w:rPr>
                <w:rFonts w:asciiTheme="minorHAnsi" w:hAnsiTheme="minorHAnsi" w:cstheme="minorHAnsi"/>
                <w:b/>
                <w:bCs/>
                <w:sz w:val="24"/>
                <w:szCs w:val="24"/>
              </w:rPr>
            </w:pPr>
          </w:p>
        </w:tc>
        <w:tc>
          <w:tcPr>
            <w:tcW w:w="556" w:type="pct"/>
            <w:tcBorders>
              <w:top w:val="single" w:sz="6" w:space="0" w:color="auto"/>
              <w:left w:val="single" w:sz="6" w:space="0" w:color="auto"/>
              <w:bottom w:val="single" w:sz="6" w:space="0" w:color="auto"/>
              <w:right w:val="single" w:sz="6" w:space="0" w:color="auto"/>
            </w:tcBorders>
            <w:vAlign w:val="center"/>
          </w:tcPr>
          <w:p w14:paraId="705D4747" w14:textId="77777777" w:rsidR="001673FF" w:rsidRPr="00163FEB" w:rsidRDefault="00771F2B" w:rsidP="00346E6B">
            <w:pPr>
              <w:spacing w:after="20"/>
              <w:ind w:left="57" w:right="57"/>
              <w:rPr>
                <w:rFonts w:asciiTheme="minorHAnsi" w:hAnsiTheme="minorHAnsi" w:cstheme="minorHAnsi"/>
                <w:b/>
              </w:rPr>
            </w:pPr>
            <w:r w:rsidRPr="00163FEB">
              <w:rPr>
                <w:rFonts w:asciiTheme="minorHAnsi" w:hAnsiTheme="minorHAnsi" w:cstheme="minorHAnsi"/>
                <w:b/>
              </w:rPr>
              <w:t>Planejamento e Gestão</w:t>
            </w:r>
          </w:p>
        </w:tc>
        <w:tc>
          <w:tcPr>
            <w:tcW w:w="614" w:type="pct"/>
            <w:tcBorders>
              <w:top w:val="single" w:sz="6" w:space="0" w:color="auto"/>
              <w:left w:val="single" w:sz="6" w:space="0" w:color="auto"/>
              <w:bottom w:val="single" w:sz="6" w:space="0" w:color="auto"/>
              <w:right w:val="single" w:sz="6" w:space="0" w:color="auto"/>
            </w:tcBorders>
            <w:vAlign w:val="center"/>
          </w:tcPr>
          <w:p w14:paraId="45846E65" w14:textId="77777777" w:rsidR="001673FF" w:rsidRPr="00163FEB" w:rsidRDefault="00771F2B" w:rsidP="00346E6B">
            <w:pPr>
              <w:spacing w:after="20"/>
              <w:ind w:left="57" w:right="57"/>
              <w:rPr>
                <w:rFonts w:asciiTheme="minorHAnsi" w:hAnsiTheme="minorHAnsi" w:cstheme="minorHAnsi"/>
              </w:rPr>
            </w:pPr>
            <w:r w:rsidRPr="00163FEB">
              <w:rPr>
                <w:rFonts w:asciiTheme="minorHAnsi" w:hAnsiTheme="minorHAnsi" w:cstheme="minorHAnsi"/>
              </w:rPr>
              <w:t>Graduação em Curso Superior em qualquer área do conhecimento.</w:t>
            </w:r>
          </w:p>
        </w:tc>
        <w:tc>
          <w:tcPr>
            <w:tcW w:w="2748" w:type="pct"/>
            <w:tcBorders>
              <w:top w:val="single" w:sz="6" w:space="0" w:color="auto"/>
              <w:left w:val="single" w:sz="6" w:space="0" w:color="auto"/>
              <w:bottom w:val="single" w:sz="6" w:space="0" w:color="auto"/>
              <w:right w:val="single" w:sz="6" w:space="0" w:color="auto"/>
            </w:tcBorders>
          </w:tcPr>
          <w:p w14:paraId="048BFF6C" w14:textId="77777777" w:rsidR="001673FF" w:rsidRPr="00163FEB" w:rsidRDefault="00771F2B" w:rsidP="00346E6B">
            <w:pPr>
              <w:pStyle w:val="Textotabela"/>
              <w:spacing w:before="0" w:after="20"/>
              <w:ind w:left="142"/>
              <w:rPr>
                <w:rFonts w:asciiTheme="minorHAnsi" w:hAnsiTheme="minorHAnsi" w:cstheme="minorHAnsi"/>
                <w:b/>
                <w:sz w:val="24"/>
                <w:szCs w:val="24"/>
              </w:rPr>
            </w:pPr>
            <w:r w:rsidRPr="00163FEB">
              <w:rPr>
                <w:rFonts w:asciiTheme="minorHAnsi" w:hAnsiTheme="minorHAnsi" w:cstheme="minorHAnsi"/>
                <w:b/>
                <w:sz w:val="24"/>
                <w:szCs w:val="24"/>
              </w:rPr>
              <w:t xml:space="preserve">1 – </w:t>
            </w:r>
            <w:r w:rsidRPr="00163FEB">
              <w:rPr>
                <w:rFonts w:asciiTheme="minorHAnsi" w:hAnsiTheme="minorHAnsi" w:cstheme="minorHAnsi"/>
                <w:sz w:val="24"/>
                <w:szCs w:val="24"/>
              </w:rPr>
              <w:t>planejar, organizar, controlar, administrar e assessorar nas áreas de pessoal, benefícios previdenciários, patrimônio, materiais, informações, financeira, tecnológica, entre outras;</w:t>
            </w:r>
            <w:r w:rsidRPr="00163FEB">
              <w:rPr>
                <w:rFonts w:asciiTheme="minorHAnsi" w:hAnsiTheme="minorHAnsi" w:cstheme="minorHAnsi"/>
                <w:b/>
                <w:sz w:val="24"/>
                <w:szCs w:val="24"/>
              </w:rPr>
              <w:t xml:space="preserve"> </w:t>
            </w:r>
          </w:p>
          <w:p w14:paraId="09D286D6" w14:textId="77777777" w:rsidR="001673FF" w:rsidRPr="00163FEB" w:rsidRDefault="00771F2B" w:rsidP="00346E6B">
            <w:pPr>
              <w:pStyle w:val="Textotabela"/>
              <w:spacing w:before="0" w:after="20"/>
              <w:ind w:left="142"/>
              <w:rPr>
                <w:rFonts w:asciiTheme="minorHAnsi" w:hAnsiTheme="minorHAnsi" w:cstheme="minorHAnsi"/>
                <w:b/>
                <w:sz w:val="24"/>
                <w:szCs w:val="24"/>
              </w:rPr>
            </w:pPr>
            <w:r w:rsidRPr="00163FEB">
              <w:rPr>
                <w:rFonts w:asciiTheme="minorHAnsi" w:hAnsiTheme="minorHAnsi" w:cstheme="minorHAnsi"/>
                <w:b/>
                <w:sz w:val="24"/>
                <w:szCs w:val="24"/>
              </w:rPr>
              <w:t xml:space="preserve">2 – </w:t>
            </w:r>
            <w:r w:rsidRPr="00163FEB">
              <w:rPr>
                <w:rFonts w:asciiTheme="minorHAnsi" w:hAnsiTheme="minorHAnsi" w:cstheme="minorHAnsi"/>
                <w:sz w:val="24"/>
                <w:szCs w:val="24"/>
              </w:rPr>
              <w:t>implantar, participar e gerir programas e projetos e, elaborar planejamento organizacional, bem como, os estudos de racionalização e controle do desempenho organizacional;</w:t>
            </w:r>
            <w:r w:rsidRPr="00163FEB">
              <w:rPr>
                <w:rFonts w:asciiTheme="minorHAnsi" w:hAnsiTheme="minorHAnsi" w:cstheme="minorHAnsi"/>
                <w:b/>
                <w:sz w:val="24"/>
                <w:szCs w:val="24"/>
              </w:rPr>
              <w:t xml:space="preserve"> </w:t>
            </w:r>
          </w:p>
          <w:p w14:paraId="6C8B86D9" w14:textId="77777777" w:rsidR="001673FF" w:rsidRPr="00163FEB" w:rsidRDefault="00771F2B" w:rsidP="00346E6B">
            <w:pPr>
              <w:pStyle w:val="Textotabela"/>
              <w:spacing w:before="0" w:after="20"/>
              <w:ind w:left="142"/>
              <w:rPr>
                <w:rFonts w:asciiTheme="minorHAnsi" w:hAnsiTheme="minorHAnsi" w:cstheme="minorHAnsi"/>
                <w:b/>
                <w:sz w:val="24"/>
                <w:szCs w:val="24"/>
              </w:rPr>
            </w:pPr>
            <w:r w:rsidRPr="00163FEB">
              <w:rPr>
                <w:rFonts w:asciiTheme="minorHAnsi" w:hAnsiTheme="minorHAnsi" w:cstheme="minorHAnsi"/>
                <w:b/>
                <w:sz w:val="24"/>
                <w:szCs w:val="24"/>
              </w:rPr>
              <w:lastRenderedPageBreak/>
              <w:t xml:space="preserve">3 – </w:t>
            </w:r>
            <w:r w:rsidRPr="00163FEB">
              <w:rPr>
                <w:rFonts w:asciiTheme="minorHAnsi" w:hAnsiTheme="minorHAnsi" w:cstheme="minorHAnsi"/>
                <w:sz w:val="24"/>
                <w:szCs w:val="24"/>
              </w:rPr>
              <w:t>realizar estudos, pesquisas, levantamentos e diagnósticos nas áreas de concursos, recrutamento, seleção, capacitação, avaliação de desempenho, carreira, benefícios e rotinas de gestão de pessoal;</w:t>
            </w:r>
            <w:r w:rsidRPr="00163FEB">
              <w:rPr>
                <w:rFonts w:asciiTheme="minorHAnsi" w:hAnsiTheme="minorHAnsi" w:cstheme="minorHAnsi"/>
                <w:b/>
                <w:sz w:val="24"/>
                <w:szCs w:val="24"/>
              </w:rPr>
              <w:t xml:space="preserve"> </w:t>
            </w:r>
          </w:p>
          <w:p w14:paraId="3FC11B22" w14:textId="77777777" w:rsidR="001673FF" w:rsidRPr="00163FEB" w:rsidRDefault="00771F2B" w:rsidP="00346E6B">
            <w:pPr>
              <w:pStyle w:val="Textotabela"/>
              <w:spacing w:before="0" w:after="20"/>
              <w:ind w:left="142"/>
              <w:rPr>
                <w:rFonts w:asciiTheme="minorHAnsi" w:hAnsiTheme="minorHAnsi" w:cstheme="minorHAnsi"/>
                <w:b/>
                <w:sz w:val="24"/>
                <w:szCs w:val="24"/>
              </w:rPr>
            </w:pPr>
            <w:r w:rsidRPr="00163FEB">
              <w:rPr>
                <w:rFonts w:asciiTheme="minorHAnsi" w:hAnsiTheme="minorHAnsi" w:cstheme="minorHAnsi"/>
                <w:b/>
                <w:sz w:val="24"/>
                <w:szCs w:val="24"/>
              </w:rPr>
              <w:t xml:space="preserve">4 – </w:t>
            </w:r>
            <w:r w:rsidRPr="00163FEB">
              <w:rPr>
                <w:rFonts w:asciiTheme="minorHAnsi" w:hAnsiTheme="minorHAnsi" w:cstheme="minorHAnsi"/>
                <w:sz w:val="24"/>
                <w:szCs w:val="24"/>
              </w:rPr>
              <w:t>instruir os processos de concessão de benefícios previdenciários, manifestando-se tecnicamente sobre o assunto;</w:t>
            </w:r>
            <w:r w:rsidRPr="00163FEB">
              <w:rPr>
                <w:rFonts w:asciiTheme="minorHAnsi" w:hAnsiTheme="minorHAnsi" w:cstheme="minorHAnsi"/>
                <w:b/>
                <w:sz w:val="24"/>
                <w:szCs w:val="24"/>
              </w:rPr>
              <w:t xml:space="preserve"> </w:t>
            </w:r>
          </w:p>
          <w:p w14:paraId="6E3ABB32" w14:textId="77777777" w:rsidR="001673FF" w:rsidRPr="00163FEB" w:rsidRDefault="00771F2B" w:rsidP="00346E6B">
            <w:pPr>
              <w:pStyle w:val="Textotabela"/>
              <w:spacing w:before="0" w:after="20"/>
              <w:ind w:left="142"/>
              <w:rPr>
                <w:rFonts w:asciiTheme="minorHAnsi" w:hAnsiTheme="minorHAnsi" w:cstheme="minorHAnsi"/>
                <w:b/>
                <w:sz w:val="24"/>
                <w:szCs w:val="24"/>
              </w:rPr>
            </w:pPr>
            <w:r w:rsidRPr="00163FEB">
              <w:rPr>
                <w:rFonts w:asciiTheme="minorHAnsi" w:hAnsiTheme="minorHAnsi" w:cstheme="minorHAnsi"/>
                <w:b/>
                <w:sz w:val="24"/>
                <w:szCs w:val="24"/>
              </w:rPr>
              <w:t xml:space="preserve">5 – </w:t>
            </w:r>
            <w:r w:rsidRPr="00163FEB">
              <w:rPr>
                <w:rFonts w:asciiTheme="minorHAnsi" w:hAnsiTheme="minorHAnsi" w:cstheme="minorHAnsi"/>
                <w:sz w:val="24"/>
                <w:szCs w:val="24"/>
              </w:rPr>
              <w:t>administrar as atividades de concessão e manutenção de benefícios previdenciários, cumprindo as normas regulamentares sobre o assunto;</w:t>
            </w:r>
            <w:r w:rsidRPr="00163FEB">
              <w:rPr>
                <w:rFonts w:asciiTheme="minorHAnsi" w:hAnsiTheme="minorHAnsi" w:cstheme="minorHAnsi"/>
                <w:b/>
                <w:sz w:val="24"/>
                <w:szCs w:val="24"/>
              </w:rPr>
              <w:t xml:space="preserve"> </w:t>
            </w:r>
          </w:p>
          <w:p w14:paraId="5E2C50D1" w14:textId="77777777" w:rsidR="001673FF" w:rsidRPr="00163FEB" w:rsidRDefault="00771F2B" w:rsidP="00346E6B">
            <w:pPr>
              <w:pStyle w:val="Textotabela"/>
              <w:spacing w:before="0" w:after="20"/>
              <w:ind w:left="142"/>
              <w:rPr>
                <w:rFonts w:asciiTheme="minorHAnsi" w:hAnsiTheme="minorHAnsi" w:cstheme="minorHAnsi"/>
                <w:b/>
                <w:sz w:val="24"/>
                <w:szCs w:val="24"/>
              </w:rPr>
            </w:pPr>
            <w:r w:rsidRPr="00163FEB">
              <w:rPr>
                <w:rFonts w:asciiTheme="minorHAnsi" w:hAnsiTheme="minorHAnsi" w:cstheme="minorHAnsi"/>
                <w:b/>
                <w:sz w:val="24"/>
                <w:szCs w:val="24"/>
              </w:rPr>
              <w:t xml:space="preserve">6 – </w:t>
            </w:r>
            <w:r w:rsidRPr="00163FEB">
              <w:rPr>
                <w:rFonts w:asciiTheme="minorHAnsi" w:hAnsiTheme="minorHAnsi" w:cstheme="minorHAnsi"/>
                <w:sz w:val="24"/>
                <w:szCs w:val="24"/>
              </w:rPr>
              <w:t>administrar o cadastro de segurados e beneficiários, bem como a manutenção dele através dos recadastramentos periódicos e outras formas de controle;</w:t>
            </w:r>
            <w:r w:rsidRPr="00163FEB">
              <w:rPr>
                <w:rFonts w:asciiTheme="minorHAnsi" w:hAnsiTheme="minorHAnsi" w:cstheme="minorHAnsi"/>
                <w:b/>
                <w:sz w:val="24"/>
                <w:szCs w:val="24"/>
              </w:rPr>
              <w:t xml:space="preserve"> </w:t>
            </w:r>
          </w:p>
          <w:p w14:paraId="6525523E" w14:textId="77777777" w:rsidR="001673FF" w:rsidRPr="00163FEB" w:rsidRDefault="00771F2B" w:rsidP="00346E6B">
            <w:pPr>
              <w:pStyle w:val="Textotabela"/>
              <w:spacing w:before="0" w:after="20"/>
              <w:ind w:left="142"/>
              <w:rPr>
                <w:rFonts w:asciiTheme="minorHAnsi" w:hAnsiTheme="minorHAnsi" w:cstheme="minorHAnsi"/>
                <w:b/>
                <w:sz w:val="24"/>
                <w:szCs w:val="24"/>
              </w:rPr>
            </w:pPr>
            <w:r w:rsidRPr="00163FEB">
              <w:rPr>
                <w:rFonts w:asciiTheme="minorHAnsi" w:hAnsiTheme="minorHAnsi" w:cstheme="minorHAnsi"/>
                <w:b/>
                <w:sz w:val="24"/>
                <w:szCs w:val="24"/>
              </w:rPr>
              <w:t xml:space="preserve">7 – </w:t>
            </w:r>
            <w:r w:rsidRPr="00163FEB">
              <w:rPr>
                <w:rFonts w:asciiTheme="minorHAnsi" w:hAnsiTheme="minorHAnsi" w:cstheme="minorHAnsi"/>
                <w:sz w:val="24"/>
                <w:szCs w:val="24"/>
              </w:rPr>
              <w:t>acompanhar e fornecer o suporte necessário às avaliações e reavaliações atuariais do regime próprio de previdência social;</w:t>
            </w:r>
            <w:r w:rsidRPr="00163FEB">
              <w:rPr>
                <w:rFonts w:asciiTheme="minorHAnsi" w:hAnsiTheme="minorHAnsi" w:cstheme="minorHAnsi"/>
                <w:b/>
                <w:sz w:val="24"/>
                <w:szCs w:val="24"/>
              </w:rPr>
              <w:t xml:space="preserve"> </w:t>
            </w:r>
          </w:p>
          <w:p w14:paraId="63D0F913" w14:textId="77777777" w:rsidR="001673FF" w:rsidRPr="00163FEB" w:rsidRDefault="00771F2B" w:rsidP="00346E6B">
            <w:pPr>
              <w:pStyle w:val="Textotabela"/>
              <w:spacing w:before="0" w:after="20"/>
              <w:ind w:left="142"/>
              <w:rPr>
                <w:rFonts w:asciiTheme="minorHAnsi" w:hAnsiTheme="minorHAnsi" w:cstheme="minorHAnsi"/>
                <w:b/>
                <w:sz w:val="24"/>
                <w:szCs w:val="24"/>
              </w:rPr>
            </w:pPr>
            <w:r w:rsidRPr="00163FEB">
              <w:rPr>
                <w:rFonts w:asciiTheme="minorHAnsi" w:hAnsiTheme="minorHAnsi" w:cstheme="minorHAnsi"/>
                <w:b/>
                <w:sz w:val="24"/>
                <w:szCs w:val="24"/>
              </w:rPr>
              <w:t xml:space="preserve">6 – </w:t>
            </w:r>
            <w:r w:rsidRPr="00163FEB">
              <w:rPr>
                <w:rFonts w:asciiTheme="minorHAnsi" w:hAnsiTheme="minorHAnsi" w:cstheme="minorHAnsi"/>
                <w:sz w:val="24"/>
                <w:szCs w:val="24"/>
              </w:rPr>
              <w:t>administrar o patrimônio e os materiais da autarquia, bem como o planejamento execução das rotinas de compras, as licitações e os contratos da autarquia;</w:t>
            </w:r>
            <w:r w:rsidRPr="00163FEB">
              <w:rPr>
                <w:rFonts w:asciiTheme="minorHAnsi" w:hAnsiTheme="minorHAnsi" w:cstheme="minorHAnsi"/>
                <w:b/>
                <w:sz w:val="24"/>
                <w:szCs w:val="24"/>
              </w:rPr>
              <w:t xml:space="preserve"> </w:t>
            </w:r>
          </w:p>
          <w:p w14:paraId="62F044F6" w14:textId="77777777" w:rsidR="001673FF" w:rsidRPr="00163FEB" w:rsidRDefault="00771F2B" w:rsidP="00346E6B">
            <w:pPr>
              <w:pStyle w:val="Textotabela"/>
              <w:spacing w:before="0" w:after="20"/>
              <w:ind w:left="142"/>
              <w:rPr>
                <w:rFonts w:asciiTheme="minorHAnsi" w:hAnsiTheme="minorHAnsi" w:cstheme="minorHAnsi"/>
                <w:b/>
                <w:sz w:val="24"/>
                <w:szCs w:val="24"/>
              </w:rPr>
            </w:pPr>
            <w:r w:rsidRPr="00163FEB">
              <w:rPr>
                <w:rFonts w:asciiTheme="minorHAnsi" w:hAnsiTheme="minorHAnsi" w:cstheme="minorHAnsi"/>
                <w:b/>
                <w:sz w:val="24"/>
                <w:szCs w:val="24"/>
              </w:rPr>
              <w:t xml:space="preserve">8 – </w:t>
            </w:r>
            <w:r w:rsidRPr="00163FEB">
              <w:rPr>
                <w:rFonts w:asciiTheme="minorHAnsi" w:hAnsiTheme="minorHAnsi" w:cstheme="minorHAnsi"/>
                <w:sz w:val="24"/>
                <w:szCs w:val="24"/>
              </w:rPr>
              <w:t>emitir pareceres parciais e/ou conclusivos sobre assuntos relacionados à área de sua competência e, elaborar relatórios, manuais de normas e de procedimentos, material didático e divulgação de projetos desenvolvidos;</w:t>
            </w:r>
            <w:r w:rsidRPr="00163FEB">
              <w:rPr>
                <w:rFonts w:asciiTheme="minorHAnsi" w:hAnsiTheme="minorHAnsi" w:cstheme="minorHAnsi"/>
                <w:b/>
                <w:sz w:val="24"/>
                <w:szCs w:val="24"/>
              </w:rPr>
              <w:t xml:space="preserve"> </w:t>
            </w:r>
          </w:p>
          <w:p w14:paraId="36928342" w14:textId="77777777" w:rsidR="001673FF" w:rsidRPr="00163FEB" w:rsidRDefault="00771F2B" w:rsidP="00346E6B">
            <w:pPr>
              <w:pStyle w:val="Textotabela"/>
              <w:spacing w:before="0" w:after="20"/>
              <w:ind w:left="142"/>
              <w:rPr>
                <w:rFonts w:asciiTheme="minorHAnsi" w:hAnsiTheme="minorHAnsi" w:cstheme="minorHAnsi"/>
                <w:b/>
                <w:sz w:val="24"/>
                <w:szCs w:val="24"/>
              </w:rPr>
            </w:pPr>
            <w:r w:rsidRPr="00163FEB">
              <w:rPr>
                <w:rFonts w:asciiTheme="minorHAnsi" w:hAnsiTheme="minorHAnsi" w:cstheme="minorHAnsi"/>
                <w:b/>
                <w:sz w:val="24"/>
                <w:szCs w:val="24"/>
              </w:rPr>
              <w:t xml:space="preserve">9 – </w:t>
            </w:r>
            <w:r w:rsidRPr="00163FEB">
              <w:rPr>
                <w:rFonts w:asciiTheme="minorHAnsi" w:hAnsiTheme="minorHAnsi" w:cstheme="minorHAnsi"/>
                <w:sz w:val="24"/>
                <w:szCs w:val="24"/>
              </w:rPr>
              <w:t>orientar estagiários e outros profissionais na execução de seus serviços;</w:t>
            </w:r>
            <w:r w:rsidRPr="00163FEB">
              <w:rPr>
                <w:rFonts w:asciiTheme="minorHAnsi" w:hAnsiTheme="minorHAnsi" w:cstheme="minorHAnsi"/>
                <w:b/>
                <w:sz w:val="24"/>
                <w:szCs w:val="24"/>
              </w:rPr>
              <w:t xml:space="preserve"> </w:t>
            </w:r>
          </w:p>
          <w:p w14:paraId="2DC2586A" w14:textId="77777777" w:rsidR="001673FF" w:rsidRPr="00163FEB" w:rsidRDefault="00771F2B" w:rsidP="00346E6B">
            <w:pPr>
              <w:pStyle w:val="Textotabela"/>
              <w:spacing w:before="0" w:after="20"/>
              <w:ind w:left="142"/>
              <w:rPr>
                <w:rFonts w:asciiTheme="minorHAnsi" w:hAnsiTheme="minorHAnsi" w:cstheme="minorHAnsi"/>
                <w:b/>
                <w:sz w:val="24"/>
                <w:szCs w:val="24"/>
              </w:rPr>
            </w:pPr>
            <w:r w:rsidRPr="00163FEB">
              <w:rPr>
                <w:rFonts w:asciiTheme="minorHAnsi" w:hAnsiTheme="minorHAnsi" w:cstheme="minorHAnsi"/>
                <w:b/>
                <w:sz w:val="24"/>
                <w:szCs w:val="24"/>
              </w:rPr>
              <w:t xml:space="preserve">10 – </w:t>
            </w:r>
            <w:r w:rsidRPr="00163FEB">
              <w:rPr>
                <w:rFonts w:asciiTheme="minorHAnsi" w:hAnsiTheme="minorHAnsi" w:cstheme="minorHAnsi"/>
                <w:sz w:val="24"/>
                <w:szCs w:val="24"/>
              </w:rPr>
              <w:t>zelar pela limpeza e conservação de materiais, equipamentos e do local de trabalho;</w:t>
            </w:r>
          </w:p>
          <w:p w14:paraId="13C6A165" w14:textId="77777777" w:rsidR="001673FF" w:rsidRPr="00163FEB" w:rsidRDefault="00771F2B" w:rsidP="00346E6B">
            <w:pPr>
              <w:pStyle w:val="Textotabela"/>
              <w:spacing w:before="0" w:after="20"/>
              <w:ind w:left="142"/>
              <w:rPr>
                <w:rFonts w:asciiTheme="minorHAnsi" w:hAnsiTheme="minorHAnsi" w:cstheme="minorHAnsi"/>
                <w:sz w:val="24"/>
                <w:szCs w:val="24"/>
              </w:rPr>
            </w:pPr>
            <w:r w:rsidRPr="00163FEB">
              <w:rPr>
                <w:rFonts w:asciiTheme="minorHAnsi" w:hAnsiTheme="minorHAnsi" w:cstheme="minorHAnsi"/>
                <w:b/>
                <w:sz w:val="24"/>
                <w:szCs w:val="24"/>
              </w:rPr>
              <w:t xml:space="preserve">11 – </w:t>
            </w:r>
            <w:r w:rsidRPr="00163FEB">
              <w:rPr>
                <w:rFonts w:asciiTheme="minorHAnsi" w:hAnsiTheme="minorHAnsi" w:cstheme="minorHAnsi"/>
                <w:sz w:val="24"/>
                <w:szCs w:val="24"/>
              </w:rPr>
              <w:t>executar outras tarefas de mesma natureza ou nível de complexidade, associadas à sua especialidade e ambiente organizacional.</w:t>
            </w:r>
          </w:p>
          <w:p w14:paraId="462A4CB9" w14:textId="77777777" w:rsidR="001673FF" w:rsidRPr="00163FEB" w:rsidRDefault="001673FF" w:rsidP="00346E6B">
            <w:pPr>
              <w:pStyle w:val="Textotabela"/>
              <w:spacing w:before="0" w:after="20"/>
              <w:ind w:left="142"/>
              <w:rPr>
                <w:rFonts w:asciiTheme="minorHAnsi" w:hAnsiTheme="minorHAnsi" w:cstheme="minorHAnsi"/>
                <w:sz w:val="24"/>
                <w:szCs w:val="24"/>
              </w:rPr>
            </w:pPr>
          </w:p>
          <w:p w14:paraId="5FCE356A" w14:textId="77777777" w:rsidR="001673FF" w:rsidRPr="00163FEB" w:rsidRDefault="00771F2B" w:rsidP="00346E6B">
            <w:pPr>
              <w:pStyle w:val="Textotabela"/>
              <w:spacing w:before="0" w:after="20"/>
              <w:ind w:left="142"/>
              <w:rPr>
                <w:rFonts w:asciiTheme="minorHAnsi" w:hAnsiTheme="minorHAnsi" w:cstheme="minorHAnsi"/>
                <w:sz w:val="24"/>
                <w:szCs w:val="24"/>
              </w:rPr>
            </w:pPr>
            <w:r w:rsidRPr="00163FEB">
              <w:rPr>
                <w:rFonts w:asciiTheme="minorHAnsi" w:hAnsiTheme="minorHAnsi" w:cstheme="minorHAnsi"/>
                <w:b/>
                <w:sz w:val="24"/>
                <w:szCs w:val="24"/>
              </w:rPr>
              <w:t>O analista previdenciário de planejamento e gestão</w:t>
            </w:r>
            <w:r w:rsidRPr="00163FEB">
              <w:rPr>
                <w:rFonts w:asciiTheme="minorHAnsi" w:hAnsiTheme="minorHAnsi" w:cstheme="minorHAnsi"/>
                <w:sz w:val="24"/>
                <w:szCs w:val="24"/>
              </w:rPr>
              <w:t xml:space="preserve"> deverá atuar, observando-se em cada caso as peculiaridades formais e legais, nas seguintes </w:t>
            </w:r>
            <w:r w:rsidRPr="00163FEB">
              <w:rPr>
                <w:rFonts w:asciiTheme="minorHAnsi" w:hAnsiTheme="minorHAnsi" w:cstheme="minorHAnsi"/>
                <w:b/>
                <w:sz w:val="24"/>
                <w:szCs w:val="24"/>
              </w:rPr>
              <w:t xml:space="preserve">áreas específicas de atuação: compras e contratos; gestão administrativa, de pessoal e de materiais; gestão de benefícios; e, gestão financeira. </w:t>
            </w:r>
          </w:p>
        </w:tc>
        <w:tc>
          <w:tcPr>
            <w:tcW w:w="560" w:type="pct"/>
            <w:tcBorders>
              <w:top w:val="single" w:sz="6" w:space="0" w:color="auto"/>
              <w:left w:val="single" w:sz="6" w:space="0" w:color="auto"/>
              <w:bottom w:val="single" w:sz="6" w:space="0" w:color="auto"/>
              <w:right w:val="single" w:sz="6" w:space="0" w:color="auto"/>
            </w:tcBorders>
          </w:tcPr>
          <w:p w14:paraId="04E4060B" w14:textId="77777777" w:rsidR="001673FF" w:rsidRPr="00163FEB" w:rsidRDefault="001673FF" w:rsidP="00346E6B">
            <w:pPr>
              <w:pStyle w:val="Textotabela"/>
              <w:spacing w:before="0" w:after="20"/>
              <w:ind w:left="142"/>
              <w:rPr>
                <w:rFonts w:asciiTheme="minorHAnsi" w:hAnsiTheme="minorHAnsi" w:cstheme="minorHAnsi"/>
                <w:b/>
                <w:sz w:val="24"/>
                <w:szCs w:val="24"/>
              </w:rPr>
            </w:pPr>
          </w:p>
          <w:p w14:paraId="3AC88201" w14:textId="77777777" w:rsidR="001673FF" w:rsidRPr="00163FEB" w:rsidRDefault="001673FF" w:rsidP="00346E6B">
            <w:pPr>
              <w:pStyle w:val="Textotabela"/>
              <w:spacing w:before="0" w:after="20"/>
              <w:ind w:left="142"/>
              <w:rPr>
                <w:rFonts w:asciiTheme="minorHAnsi" w:hAnsiTheme="minorHAnsi" w:cstheme="minorHAnsi"/>
                <w:b/>
                <w:sz w:val="24"/>
                <w:szCs w:val="24"/>
              </w:rPr>
            </w:pPr>
          </w:p>
          <w:p w14:paraId="39302812" w14:textId="77777777" w:rsidR="001673FF" w:rsidRPr="00163FEB" w:rsidRDefault="00771F2B" w:rsidP="00346E6B">
            <w:pPr>
              <w:pStyle w:val="Textotabela"/>
              <w:spacing w:before="0" w:after="20"/>
              <w:ind w:left="142"/>
              <w:rPr>
                <w:rFonts w:asciiTheme="minorHAnsi" w:hAnsiTheme="minorHAnsi" w:cstheme="minorHAnsi"/>
                <w:b/>
                <w:sz w:val="24"/>
                <w:szCs w:val="24"/>
              </w:rPr>
            </w:pPr>
            <w:r w:rsidRPr="00163FEB">
              <w:rPr>
                <w:rFonts w:asciiTheme="minorHAnsi" w:hAnsiTheme="minorHAnsi" w:cstheme="minorHAnsi"/>
                <w:b/>
                <w:sz w:val="24"/>
                <w:szCs w:val="24"/>
              </w:rPr>
              <w:t>Itens: 1, 2, 3, 4, 5, 6, 7 e 8.</w:t>
            </w:r>
          </w:p>
        </w:tc>
      </w:tr>
    </w:tbl>
    <w:p w14:paraId="09E68A2A" w14:textId="77777777" w:rsidR="001673FF" w:rsidRPr="00163FEB" w:rsidRDefault="001673FF" w:rsidP="001673FF">
      <w:pPr>
        <w:rPr>
          <w:rFonts w:asciiTheme="minorHAnsi" w:hAnsiTheme="minorHAnsi" w:cstheme="minorHAnsi"/>
        </w:rPr>
      </w:pPr>
    </w:p>
    <w:p w14:paraId="6C4F2D8B" w14:textId="77777777" w:rsidR="001673FF" w:rsidRPr="00163FEB" w:rsidRDefault="00771F2B" w:rsidP="001673FF">
      <w:pPr>
        <w:rPr>
          <w:rFonts w:asciiTheme="minorHAnsi" w:hAnsiTheme="minorHAnsi" w:cstheme="minorHAnsi"/>
          <w:b/>
        </w:rPr>
      </w:pPr>
      <w:r w:rsidRPr="00163FEB">
        <w:rPr>
          <w:rFonts w:asciiTheme="minorHAnsi" w:hAnsiTheme="minorHAnsi" w:cstheme="minorHAnsi"/>
        </w:rPr>
        <w:br w:type="page"/>
      </w:r>
    </w:p>
    <w:p w14:paraId="349327DB" w14:textId="77777777" w:rsidR="001673FF" w:rsidRPr="00163FEB" w:rsidRDefault="00771F2B" w:rsidP="001673FF">
      <w:pPr>
        <w:pStyle w:val="Ttulo2"/>
        <w:spacing w:before="0"/>
        <w:jc w:val="center"/>
        <w:rPr>
          <w:rFonts w:asciiTheme="minorHAnsi" w:hAnsiTheme="minorHAnsi" w:cstheme="minorHAnsi"/>
          <w:b/>
          <w:bCs/>
          <w:sz w:val="24"/>
          <w:szCs w:val="24"/>
        </w:rPr>
      </w:pPr>
      <w:r w:rsidRPr="00163FEB">
        <w:rPr>
          <w:rFonts w:asciiTheme="minorHAnsi" w:hAnsiTheme="minorHAnsi" w:cstheme="minorHAnsi"/>
          <w:b/>
          <w:bCs/>
          <w:color w:val="auto"/>
          <w:sz w:val="24"/>
          <w:szCs w:val="24"/>
        </w:rPr>
        <w:lastRenderedPageBreak/>
        <w:t>DESCRIÇÃO DO CARGO DE PROCURADOR AUTÁRQUICO</w:t>
      </w:r>
    </w:p>
    <w:tbl>
      <w:tblPr>
        <w:tblW w:w="5000" w:type="pct"/>
        <w:tblInd w:w="-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35"/>
        <w:gridCol w:w="1102"/>
        <w:gridCol w:w="1216"/>
        <w:gridCol w:w="5444"/>
        <w:gridCol w:w="1109"/>
      </w:tblGrid>
      <w:tr w:rsidR="00184577" w:rsidRPr="00163FEB" w14:paraId="0D66A597" w14:textId="77777777" w:rsidTr="00346E6B">
        <w:trPr>
          <w:trHeight w:val="916"/>
          <w:tblHeader/>
        </w:trPr>
        <w:tc>
          <w:tcPr>
            <w:tcW w:w="522" w:type="pct"/>
            <w:tcBorders>
              <w:top w:val="single" w:sz="6" w:space="0" w:color="auto"/>
              <w:left w:val="single" w:sz="6" w:space="0" w:color="auto"/>
              <w:bottom w:val="single" w:sz="6" w:space="0" w:color="auto"/>
              <w:right w:val="single" w:sz="6" w:space="0" w:color="auto"/>
            </w:tcBorders>
            <w:shd w:val="clear" w:color="auto" w:fill="F3F3F3"/>
            <w:vAlign w:val="center"/>
          </w:tcPr>
          <w:p w14:paraId="0C6CC7DD" w14:textId="77777777" w:rsidR="001673FF" w:rsidRPr="00163FEB" w:rsidRDefault="00771F2B" w:rsidP="00346E6B">
            <w:pPr>
              <w:pStyle w:val="Textotabela"/>
              <w:spacing w:before="0" w:after="20"/>
              <w:jc w:val="center"/>
              <w:rPr>
                <w:rFonts w:asciiTheme="minorHAnsi" w:hAnsiTheme="minorHAnsi" w:cstheme="minorHAnsi"/>
                <w:b/>
                <w:bCs/>
                <w:sz w:val="24"/>
                <w:szCs w:val="24"/>
              </w:rPr>
            </w:pPr>
            <w:r w:rsidRPr="00163FEB">
              <w:rPr>
                <w:rFonts w:asciiTheme="minorHAnsi" w:hAnsiTheme="minorHAnsi" w:cstheme="minorHAnsi"/>
                <w:b/>
                <w:bCs/>
                <w:sz w:val="24"/>
                <w:szCs w:val="24"/>
              </w:rPr>
              <w:t>Cargo</w:t>
            </w:r>
          </w:p>
        </w:tc>
        <w:tc>
          <w:tcPr>
            <w:tcW w:w="556" w:type="pct"/>
            <w:tcBorders>
              <w:top w:val="single" w:sz="6" w:space="0" w:color="auto"/>
              <w:left w:val="single" w:sz="6" w:space="0" w:color="auto"/>
              <w:bottom w:val="single" w:sz="6" w:space="0" w:color="auto"/>
              <w:right w:val="single" w:sz="6" w:space="0" w:color="auto"/>
            </w:tcBorders>
            <w:shd w:val="clear" w:color="auto" w:fill="F3F3F3"/>
            <w:vAlign w:val="center"/>
          </w:tcPr>
          <w:p w14:paraId="443C31D1" w14:textId="77777777" w:rsidR="001673FF" w:rsidRPr="00163FEB" w:rsidRDefault="00771F2B" w:rsidP="00346E6B">
            <w:pPr>
              <w:spacing w:after="20"/>
              <w:ind w:left="57" w:right="57"/>
              <w:jc w:val="center"/>
              <w:rPr>
                <w:rFonts w:asciiTheme="minorHAnsi" w:hAnsiTheme="minorHAnsi" w:cstheme="minorHAnsi"/>
                <w:b/>
              </w:rPr>
            </w:pPr>
            <w:r w:rsidRPr="00163FEB">
              <w:rPr>
                <w:rFonts w:asciiTheme="minorHAnsi" w:hAnsiTheme="minorHAnsi" w:cstheme="minorHAnsi"/>
                <w:b/>
              </w:rPr>
              <w:t>Especialidade</w:t>
            </w:r>
          </w:p>
        </w:tc>
        <w:tc>
          <w:tcPr>
            <w:tcW w:w="614" w:type="pct"/>
            <w:tcBorders>
              <w:top w:val="single" w:sz="6" w:space="0" w:color="auto"/>
              <w:left w:val="single" w:sz="6" w:space="0" w:color="auto"/>
              <w:bottom w:val="single" w:sz="6" w:space="0" w:color="auto"/>
              <w:right w:val="single" w:sz="6" w:space="0" w:color="auto"/>
            </w:tcBorders>
            <w:shd w:val="clear" w:color="auto" w:fill="F3F3F3"/>
            <w:vAlign w:val="center"/>
          </w:tcPr>
          <w:p w14:paraId="544FF22C" w14:textId="77777777" w:rsidR="001673FF" w:rsidRPr="00163FEB" w:rsidRDefault="00771F2B" w:rsidP="00346E6B">
            <w:pPr>
              <w:spacing w:after="20"/>
              <w:ind w:left="57" w:right="57"/>
              <w:jc w:val="center"/>
              <w:rPr>
                <w:rFonts w:asciiTheme="minorHAnsi" w:hAnsiTheme="minorHAnsi" w:cstheme="minorHAnsi"/>
                <w:b/>
              </w:rPr>
            </w:pPr>
            <w:r w:rsidRPr="00163FEB">
              <w:rPr>
                <w:rFonts w:asciiTheme="minorHAnsi" w:hAnsiTheme="minorHAnsi" w:cstheme="minorHAnsi"/>
                <w:b/>
              </w:rPr>
              <w:t>Requisito</w:t>
            </w:r>
          </w:p>
        </w:tc>
        <w:tc>
          <w:tcPr>
            <w:tcW w:w="2748" w:type="pct"/>
            <w:tcBorders>
              <w:top w:val="single" w:sz="6" w:space="0" w:color="auto"/>
              <w:left w:val="single" w:sz="6" w:space="0" w:color="auto"/>
              <w:bottom w:val="single" w:sz="6" w:space="0" w:color="auto"/>
              <w:right w:val="single" w:sz="6" w:space="0" w:color="auto"/>
            </w:tcBorders>
            <w:shd w:val="clear" w:color="auto" w:fill="F3F3F3"/>
            <w:vAlign w:val="center"/>
          </w:tcPr>
          <w:p w14:paraId="1A0A5442" w14:textId="77777777" w:rsidR="001673FF" w:rsidRPr="00163FEB" w:rsidRDefault="00771F2B" w:rsidP="00346E6B">
            <w:pPr>
              <w:pStyle w:val="Textotabela"/>
              <w:spacing w:before="0" w:after="20"/>
              <w:jc w:val="center"/>
              <w:rPr>
                <w:rFonts w:asciiTheme="minorHAnsi" w:hAnsiTheme="minorHAnsi" w:cstheme="minorHAnsi"/>
                <w:b/>
                <w:sz w:val="24"/>
                <w:szCs w:val="24"/>
              </w:rPr>
            </w:pPr>
            <w:r w:rsidRPr="00163FEB">
              <w:rPr>
                <w:rFonts w:asciiTheme="minorHAnsi" w:hAnsiTheme="minorHAnsi" w:cstheme="minorHAnsi"/>
                <w:b/>
                <w:bCs/>
                <w:sz w:val="24"/>
                <w:szCs w:val="24"/>
              </w:rPr>
              <w:t>Descrição geral das atividades</w:t>
            </w:r>
          </w:p>
        </w:tc>
        <w:tc>
          <w:tcPr>
            <w:tcW w:w="560" w:type="pct"/>
            <w:tcBorders>
              <w:top w:val="single" w:sz="6" w:space="0" w:color="auto"/>
              <w:left w:val="single" w:sz="6" w:space="0" w:color="auto"/>
              <w:bottom w:val="single" w:sz="6" w:space="0" w:color="auto"/>
              <w:right w:val="single" w:sz="6" w:space="0" w:color="auto"/>
            </w:tcBorders>
            <w:shd w:val="clear" w:color="auto" w:fill="F3F3F3"/>
            <w:vAlign w:val="center"/>
          </w:tcPr>
          <w:p w14:paraId="194F2C64" w14:textId="77777777" w:rsidR="001673FF" w:rsidRPr="00163FEB" w:rsidRDefault="00771F2B" w:rsidP="00346E6B">
            <w:pPr>
              <w:pStyle w:val="Textotabela"/>
              <w:spacing w:before="0" w:after="20"/>
              <w:jc w:val="center"/>
              <w:rPr>
                <w:rFonts w:asciiTheme="minorHAnsi" w:hAnsiTheme="minorHAnsi" w:cstheme="minorHAnsi"/>
                <w:b/>
                <w:sz w:val="24"/>
                <w:szCs w:val="24"/>
              </w:rPr>
            </w:pPr>
            <w:r w:rsidRPr="00163FEB">
              <w:rPr>
                <w:rFonts w:asciiTheme="minorHAnsi" w:hAnsiTheme="minorHAnsi" w:cstheme="minorHAnsi"/>
                <w:b/>
                <w:bCs/>
                <w:sz w:val="24"/>
                <w:szCs w:val="24"/>
              </w:rPr>
              <w:t>Núcleo essencial das atividades para efeito de readaptação</w:t>
            </w:r>
          </w:p>
        </w:tc>
      </w:tr>
      <w:tr w:rsidR="00184577" w:rsidRPr="00163FEB" w14:paraId="05E06CF8" w14:textId="77777777" w:rsidTr="00346E6B">
        <w:trPr>
          <w:trHeight w:val="916"/>
          <w:tblHeader/>
        </w:trPr>
        <w:tc>
          <w:tcPr>
            <w:tcW w:w="522" w:type="pct"/>
            <w:tcBorders>
              <w:top w:val="single" w:sz="6" w:space="0" w:color="auto"/>
              <w:left w:val="single" w:sz="6" w:space="0" w:color="auto"/>
              <w:right w:val="single" w:sz="6" w:space="0" w:color="auto"/>
            </w:tcBorders>
            <w:vAlign w:val="center"/>
          </w:tcPr>
          <w:p w14:paraId="35EB3A3E" w14:textId="77777777" w:rsidR="001673FF" w:rsidRPr="00163FEB" w:rsidRDefault="00771F2B" w:rsidP="00346E6B">
            <w:pPr>
              <w:pStyle w:val="Textotabela"/>
              <w:spacing w:before="0" w:after="20"/>
              <w:rPr>
                <w:rFonts w:asciiTheme="minorHAnsi" w:hAnsiTheme="minorHAnsi" w:cstheme="minorHAnsi"/>
                <w:b/>
                <w:bCs/>
                <w:sz w:val="24"/>
                <w:szCs w:val="24"/>
              </w:rPr>
            </w:pPr>
            <w:r w:rsidRPr="00163FEB">
              <w:rPr>
                <w:rFonts w:asciiTheme="minorHAnsi" w:hAnsiTheme="minorHAnsi" w:cstheme="minorHAnsi"/>
                <w:b/>
                <w:bCs/>
                <w:sz w:val="24"/>
                <w:szCs w:val="24"/>
              </w:rPr>
              <w:t>Procurador Autárquico</w:t>
            </w:r>
          </w:p>
        </w:tc>
        <w:tc>
          <w:tcPr>
            <w:tcW w:w="556" w:type="pct"/>
            <w:tcBorders>
              <w:top w:val="single" w:sz="6" w:space="0" w:color="auto"/>
              <w:left w:val="single" w:sz="6" w:space="0" w:color="auto"/>
              <w:right w:val="single" w:sz="6" w:space="0" w:color="auto"/>
            </w:tcBorders>
            <w:vAlign w:val="center"/>
          </w:tcPr>
          <w:p w14:paraId="1C2632B2" w14:textId="77777777" w:rsidR="001673FF" w:rsidRPr="00163FEB" w:rsidRDefault="00771F2B" w:rsidP="00346E6B">
            <w:pPr>
              <w:spacing w:after="20"/>
              <w:ind w:left="57" w:right="57"/>
              <w:rPr>
                <w:rFonts w:asciiTheme="minorHAnsi" w:hAnsiTheme="minorHAnsi" w:cstheme="minorHAnsi"/>
                <w:b/>
                <w:bCs/>
              </w:rPr>
            </w:pPr>
            <w:r w:rsidRPr="00163FEB">
              <w:rPr>
                <w:rFonts w:asciiTheme="minorHAnsi" w:hAnsiTheme="minorHAnsi" w:cstheme="minorHAnsi"/>
                <w:b/>
              </w:rPr>
              <w:t>--------</w:t>
            </w:r>
          </w:p>
        </w:tc>
        <w:tc>
          <w:tcPr>
            <w:tcW w:w="614" w:type="pct"/>
            <w:tcBorders>
              <w:top w:val="single" w:sz="6" w:space="0" w:color="auto"/>
              <w:left w:val="single" w:sz="6" w:space="0" w:color="auto"/>
              <w:right w:val="single" w:sz="6" w:space="0" w:color="auto"/>
            </w:tcBorders>
            <w:vAlign w:val="center"/>
          </w:tcPr>
          <w:p w14:paraId="007385CC" w14:textId="77777777" w:rsidR="001673FF" w:rsidRPr="00163FEB" w:rsidRDefault="00771F2B" w:rsidP="00346E6B">
            <w:pPr>
              <w:spacing w:after="20"/>
              <w:ind w:left="57" w:right="57"/>
              <w:rPr>
                <w:rFonts w:asciiTheme="minorHAnsi" w:hAnsiTheme="minorHAnsi" w:cstheme="minorHAnsi"/>
                <w:b/>
              </w:rPr>
            </w:pPr>
            <w:r w:rsidRPr="00163FEB">
              <w:rPr>
                <w:rFonts w:asciiTheme="minorHAnsi" w:hAnsiTheme="minorHAnsi" w:cstheme="minorHAnsi"/>
              </w:rPr>
              <w:t>Graduação em Direito e Registro na Ordem dos Advogados do Brasil.</w:t>
            </w:r>
          </w:p>
        </w:tc>
        <w:tc>
          <w:tcPr>
            <w:tcW w:w="2748" w:type="pct"/>
            <w:tcBorders>
              <w:top w:val="single" w:sz="6" w:space="0" w:color="auto"/>
              <w:left w:val="single" w:sz="6" w:space="0" w:color="auto"/>
              <w:right w:val="single" w:sz="6" w:space="0" w:color="auto"/>
            </w:tcBorders>
            <w:vAlign w:val="center"/>
          </w:tcPr>
          <w:p w14:paraId="6AE0A040" w14:textId="77777777" w:rsidR="001673FF" w:rsidRPr="00163FEB" w:rsidRDefault="00771F2B" w:rsidP="00346E6B">
            <w:pPr>
              <w:pStyle w:val="Textotabela"/>
              <w:spacing w:before="0" w:after="20"/>
              <w:ind w:left="142"/>
              <w:rPr>
                <w:rFonts w:asciiTheme="minorHAnsi" w:hAnsiTheme="minorHAnsi" w:cstheme="minorHAnsi"/>
                <w:sz w:val="24"/>
                <w:szCs w:val="24"/>
              </w:rPr>
            </w:pPr>
            <w:r w:rsidRPr="00163FEB">
              <w:rPr>
                <w:rFonts w:asciiTheme="minorHAnsi" w:hAnsiTheme="minorHAnsi" w:cstheme="minorHAnsi"/>
                <w:b/>
                <w:sz w:val="24"/>
                <w:szCs w:val="24"/>
              </w:rPr>
              <w:t>1 –</w:t>
            </w:r>
            <w:r w:rsidRPr="00163FEB">
              <w:rPr>
                <w:rFonts w:asciiTheme="minorHAnsi" w:hAnsiTheme="minorHAnsi" w:cstheme="minorHAnsi"/>
                <w:sz w:val="24"/>
                <w:szCs w:val="24"/>
              </w:rPr>
              <w:t xml:space="preserve"> representar o Bebedouro Previdenciária, em qualquer juízo, instância ou tribunal, inclusive fora deles, nas ações e medidas em que este for parte ou interessado, prestando-lhe a devida assistência jurídica, na forma prevista em normas legais, acompanhando umas e outras até a decisão final;</w:t>
            </w:r>
          </w:p>
          <w:p w14:paraId="4670997B" w14:textId="77777777" w:rsidR="001673FF" w:rsidRPr="00163FEB" w:rsidRDefault="00771F2B" w:rsidP="00346E6B">
            <w:pPr>
              <w:pStyle w:val="Textotabela"/>
              <w:spacing w:before="0" w:after="20"/>
              <w:ind w:left="142"/>
              <w:rPr>
                <w:rFonts w:asciiTheme="minorHAnsi" w:hAnsiTheme="minorHAnsi" w:cstheme="minorHAnsi"/>
                <w:sz w:val="24"/>
                <w:szCs w:val="24"/>
              </w:rPr>
            </w:pPr>
            <w:r w:rsidRPr="00163FEB">
              <w:rPr>
                <w:rFonts w:asciiTheme="minorHAnsi" w:hAnsiTheme="minorHAnsi" w:cstheme="minorHAnsi"/>
                <w:b/>
                <w:sz w:val="24"/>
                <w:szCs w:val="24"/>
              </w:rPr>
              <w:t>2 –</w:t>
            </w:r>
            <w:r w:rsidRPr="00163FEB">
              <w:rPr>
                <w:rFonts w:asciiTheme="minorHAnsi" w:hAnsiTheme="minorHAnsi" w:cstheme="minorHAnsi"/>
                <w:sz w:val="24"/>
                <w:szCs w:val="24"/>
              </w:rPr>
              <w:t xml:space="preserve"> assessorar os órgãos da autarquia no âmbito administrativo, nos assuntos jurídicos de interesse do RPPS, em todas as áreas do direito, elaborando manifestações, pareceres, despachos, minutas de projetos de lei, de mensagens, de decretos, de portarias, dentre outros; </w:t>
            </w:r>
          </w:p>
          <w:p w14:paraId="68BCEE28" w14:textId="77777777" w:rsidR="001673FF" w:rsidRPr="00163FEB" w:rsidRDefault="00771F2B" w:rsidP="00346E6B">
            <w:pPr>
              <w:pStyle w:val="Textotabela"/>
              <w:spacing w:before="0" w:after="20"/>
              <w:ind w:left="142"/>
              <w:rPr>
                <w:rFonts w:asciiTheme="minorHAnsi" w:hAnsiTheme="minorHAnsi" w:cstheme="minorHAnsi"/>
                <w:sz w:val="24"/>
                <w:szCs w:val="24"/>
              </w:rPr>
            </w:pPr>
            <w:r w:rsidRPr="00163FEB">
              <w:rPr>
                <w:rFonts w:asciiTheme="minorHAnsi" w:hAnsiTheme="minorHAnsi" w:cstheme="minorHAnsi"/>
                <w:b/>
                <w:sz w:val="24"/>
                <w:szCs w:val="24"/>
              </w:rPr>
              <w:t>3 –</w:t>
            </w:r>
            <w:r w:rsidRPr="00163FEB">
              <w:rPr>
                <w:rFonts w:asciiTheme="minorHAnsi" w:hAnsiTheme="minorHAnsi" w:cstheme="minorHAnsi"/>
                <w:sz w:val="24"/>
                <w:szCs w:val="24"/>
              </w:rPr>
              <w:t xml:space="preserve"> promover a cobrança amigável e judicial da dívida previdenciária;</w:t>
            </w:r>
          </w:p>
          <w:p w14:paraId="330952A4" w14:textId="77777777" w:rsidR="001673FF" w:rsidRPr="00163FEB" w:rsidRDefault="00771F2B" w:rsidP="00346E6B">
            <w:pPr>
              <w:pStyle w:val="Textotabela"/>
              <w:spacing w:before="0" w:after="20"/>
              <w:ind w:left="142"/>
              <w:rPr>
                <w:rFonts w:asciiTheme="minorHAnsi" w:hAnsiTheme="minorHAnsi" w:cstheme="minorHAnsi"/>
                <w:sz w:val="24"/>
                <w:szCs w:val="24"/>
              </w:rPr>
            </w:pPr>
            <w:r w:rsidRPr="00163FEB">
              <w:rPr>
                <w:rFonts w:asciiTheme="minorHAnsi" w:hAnsiTheme="minorHAnsi" w:cstheme="minorHAnsi"/>
                <w:b/>
                <w:sz w:val="24"/>
                <w:szCs w:val="24"/>
              </w:rPr>
              <w:t>4 –</w:t>
            </w:r>
            <w:r w:rsidRPr="00163FEB">
              <w:rPr>
                <w:rFonts w:asciiTheme="minorHAnsi" w:hAnsiTheme="minorHAnsi" w:cstheme="minorHAnsi"/>
                <w:sz w:val="24"/>
                <w:szCs w:val="24"/>
              </w:rPr>
              <w:t xml:space="preserve"> exercer funções de consultoria jurídica da autarquia, emitindo pareceres, normativos ou não, para fixar interpretação de leis ou atos administrativos; </w:t>
            </w:r>
          </w:p>
          <w:p w14:paraId="07B43CD1" w14:textId="77777777" w:rsidR="001673FF" w:rsidRPr="00163FEB" w:rsidRDefault="00771F2B" w:rsidP="00346E6B">
            <w:pPr>
              <w:pStyle w:val="Textotabela"/>
              <w:spacing w:before="0" w:after="20"/>
              <w:ind w:left="142"/>
              <w:rPr>
                <w:rFonts w:asciiTheme="minorHAnsi" w:hAnsiTheme="minorHAnsi" w:cstheme="minorHAnsi"/>
                <w:sz w:val="24"/>
                <w:szCs w:val="24"/>
              </w:rPr>
            </w:pPr>
            <w:r w:rsidRPr="00163FEB">
              <w:rPr>
                <w:rFonts w:asciiTheme="minorHAnsi" w:hAnsiTheme="minorHAnsi" w:cstheme="minorHAnsi"/>
                <w:b/>
                <w:sz w:val="24"/>
                <w:szCs w:val="24"/>
              </w:rPr>
              <w:t>5 –</w:t>
            </w:r>
            <w:r w:rsidRPr="00163FEB">
              <w:rPr>
                <w:rFonts w:asciiTheme="minorHAnsi" w:hAnsiTheme="minorHAnsi" w:cstheme="minorHAnsi"/>
                <w:sz w:val="24"/>
                <w:szCs w:val="24"/>
              </w:rPr>
              <w:t xml:space="preserve"> participar de comissões de sindicância e de processo administrativo disciplinar, elaborando inclusive, relatórios e pareceres; </w:t>
            </w:r>
          </w:p>
          <w:p w14:paraId="288DCC3C" w14:textId="77777777" w:rsidR="001673FF" w:rsidRPr="00163FEB" w:rsidRDefault="00771F2B" w:rsidP="00346E6B">
            <w:pPr>
              <w:pStyle w:val="Textotabela"/>
              <w:spacing w:before="0" w:after="20"/>
              <w:ind w:left="142"/>
              <w:rPr>
                <w:rFonts w:asciiTheme="minorHAnsi" w:hAnsiTheme="minorHAnsi" w:cstheme="minorHAnsi"/>
                <w:sz w:val="24"/>
                <w:szCs w:val="24"/>
              </w:rPr>
            </w:pPr>
            <w:r w:rsidRPr="00163FEB">
              <w:rPr>
                <w:rFonts w:asciiTheme="minorHAnsi" w:hAnsiTheme="minorHAnsi" w:cstheme="minorHAnsi"/>
                <w:b/>
                <w:sz w:val="24"/>
                <w:szCs w:val="24"/>
              </w:rPr>
              <w:t>6 –</w:t>
            </w:r>
            <w:r w:rsidRPr="00163FEB">
              <w:rPr>
                <w:rFonts w:asciiTheme="minorHAnsi" w:hAnsiTheme="minorHAnsi" w:cstheme="minorHAnsi"/>
                <w:sz w:val="24"/>
                <w:szCs w:val="24"/>
              </w:rPr>
              <w:t xml:space="preserve"> </w:t>
            </w:r>
            <w:r w:rsidRPr="00163FEB">
              <w:rPr>
                <w:rFonts w:asciiTheme="minorHAnsi" w:hAnsiTheme="minorHAnsi" w:cstheme="minorHAnsi"/>
                <w:snapToGrid w:val="0"/>
                <w:sz w:val="24"/>
                <w:szCs w:val="24"/>
              </w:rPr>
              <w:t>atuar</w:t>
            </w:r>
            <w:r w:rsidRPr="00163FEB">
              <w:rPr>
                <w:rFonts w:asciiTheme="minorHAnsi" w:hAnsiTheme="minorHAnsi" w:cstheme="minorHAnsi"/>
                <w:sz w:val="24"/>
                <w:szCs w:val="24"/>
              </w:rPr>
              <w:t xml:space="preserve"> em equipe multiprofissional e, orientar e supervisionar estagiários e outros profissionais na execução de seus serviços; </w:t>
            </w:r>
          </w:p>
          <w:p w14:paraId="62E0D703" w14:textId="77777777" w:rsidR="001673FF" w:rsidRPr="00163FEB" w:rsidRDefault="00771F2B" w:rsidP="00346E6B">
            <w:pPr>
              <w:pStyle w:val="Textotabela"/>
              <w:spacing w:before="0" w:after="20"/>
              <w:ind w:left="142"/>
              <w:rPr>
                <w:rFonts w:asciiTheme="minorHAnsi" w:hAnsiTheme="minorHAnsi" w:cstheme="minorHAnsi"/>
                <w:sz w:val="24"/>
                <w:szCs w:val="24"/>
              </w:rPr>
            </w:pPr>
            <w:r w:rsidRPr="00163FEB">
              <w:rPr>
                <w:rFonts w:asciiTheme="minorHAnsi" w:hAnsiTheme="minorHAnsi" w:cstheme="minorHAnsi"/>
                <w:b/>
                <w:sz w:val="24"/>
                <w:szCs w:val="24"/>
              </w:rPr>
              <w:t>8 –</w:t>
            </w:r>
            <w:r w:rsidRPr="00163FEB">
              <w:rPr>
                <w:rFonts w:asciiTheme="minorHAnsi" w:hAnsiTheme="minorHAnsi" w:cstheme="minorHAnsi"/>
                <w:sz w:val="24"/>
                <w:szCs w:val="24"/>
              </w:rPr>
              <w:t xml:space="preserve"> zelar pela limpeza e conservação de livros, materiais, equipamentos e do local de trabalho;</w:t>
            </w:r>
          </w:p>
          <w:p w14:paraId="66A5774A" w14:textId="77777777" w:rsidR="001673FF" w:rsidRPr="00163FEB" w:rsidRDefault="00771F2B" w:rsidP="00346E6B">
            <w:pPr>
              <w:pStyle w:val="Textotabela"/>
              <w:spacing w:before="0" w:after="20"/>
              <w:ind w:left="142"/>
              <w:rPr>
                <w:rFonts w:asciiTheme="minorHAnsi" w:hAnsiTheme="minorHAnsi" w:cstheme="minorHAnsi"/>
                <w:b/>
                <w:bCs/>
                <w:sz w:val="24"/>
                <w:szCs w:val="24"/>
              </w:rPr>
            </w:pPr>
            <w:r w:rsidRPr="00163FEB">
              <w:rPr>
                <w:rFonts w:asciiTheme="minorHAnsi" w:hAnsiTheme="minorHAnsi" w:cstheme="minorHAnsi"/>
                <w:b/>
                <w:sz w:val="24"/>
                <w:szCs w:val="24"/>
              </w:rPr>
              <w:t>9 –</w:t>
            </w:r>
            <w:r w:rsidRPr="00163FEB">
              <w:rPr>
                <w:rFonts w:asciiTheme="minorHAnsi" w:hAnsiTheme="minorHAnsi" w:cstheme="minorHAnsi"/>
                <w:sz w:val="24"/>
                <w:szCs w:val="24"/>
              </w:rPr>
              <w:t xml:space="preserve"> executar outras tarefas de mesma natureza ou nível de complexidade, associadas à sua especialidade e ambiente organizacional.</w:t>
            </w:r>
          </w:p>
        </w:tc>
        <w:tc>
          <w:tcPr>
            <w:tcW w:w="560" w:type="pct"/>
            <w:tcBorders>
              <w:top w:val="single" w:sz="6" w:space="0" w:color="auto"/>
              <w:left w:val="single" w:sz="6" w:space="0" w:color="auto"/>
              <w:right w:val="single" w:sz="6" w:space="0" w:color="auto"/>
            </w:tcBorders>
            <w:vAlign w:val="center"/>
          </w:tcPr>
          <w:p w14:paraId="74DE2C9E" w14:textId="77777777" w:rsidR="001673FF" w:rsidRPr="00163FEB" w:rsidRDefault="00771F2B" w:rsidP="00346E6B">
            <w:pPr>
              <w:pStyle w:val="Textotabela"/>
              <w:spacing w:before="0" w:after="20"/>
              <w:ind w:left="142"/>
              <w:rPr>
                <w:rFonts w:asciiTheme="minorHAnsi" w:hAnsiTheme="minorHAnsi" w:cstheme="minorHAnsi"/>
                <w:b/>
                <w:sz w:val="24"/>
                <w:szCs w:val="24"/>
              </w:rPr>
            </w:pPr>
            <w:r w:rsidRPr="00163FEB">
              <w:rPr>
                <w:rFonts w:asciiTheme="minorHAnsi" w:hAnsiTheme="minorHAnsi" w:cstheme="minorHAnsi"/>
                <w:b/>
                <w:sz w:val="24"/>
                <w:szCs w:val="24"/>
              </w:rPr>
              <w:t>Itens: 1, 2, 3, 4, 5 e 6.</w:t>
            </w:r>
          </w:p>
          <w:p w14:paraId="0A62A855" w14:textId="77777777" w:rsidR="001673FF" w:rsidRPr="00163FEB" w:rsidRDefault="001673FF" w:rsidP="00346E6B">
            <w:pPr>
              <w:pStyle w:val="Textotabela"/>
              <w:spacing w:before="0" w:after="20"/>
              <w:rPr>
                <w:rFonts w:asciiTheme="minorHAnsi" w:hAnsiTheme="minorHAnsi" w:cstheme="minorHAnsi"/>
                <w:b/>
                <w:bCs/>
                <w:sz w:val="24"/>
                <w:szCs w:val="24"/>
              </w:rPr>
            </w:pPr>
          </w:p>
        </w:tc>
      </w:tr>
    </w:tbl>
    <w:p w14:paraId="0DC12064" w14:textId="77777777" w:rsidR="001673FF" w:rsidRPr="00163FEB" w:rsidRDefault="001673FF" w:rsidP="001673FF">
      <w:pPr>
        <w:rPr>
          <w:rFonts w:asciiTheme="minorHAnsi" w:hAnsiTheme="minorHAnsi" w:cstheme="minorHAnsi"/>
        </w:rPr>
      </w:pPr>
    </w:p>
    <w:p w14:paraId="45045BF1" w14:textId="77777777" w:rsidR="001673FF" w:rsidRPr="00163FEB" w:rsidRDefault="001673FF" w:rsidP="001673FF">
      <w:pPr>
        <w:rPr>
          <w:rFonts w:asciiTheme="minorHAnsi" w:hAnsiTheme="minorHAnsi" w:cstheme="minorHAnsi"/>
        </w:rPr>
      </w:pPr>
    </w:p>
    <w:p w14:paraId="0E634DE8" w14:textId="77777777" w:rsidR="001673FF" w:rsidRPr="00163FEB" w:rsidRDefault="001673FF" w:rsidP="001673FF">
      <w:pPr>
        <w:rPr>
          <w:rFonts w:asciiTheme="minorHAnsi" w:hAnsiTheme="minorHAnsi" w:cstheme="minorHAnsi"/>
        </w:rPr>
      </w:pPr>
    </w:p>
    <w:p w14:paraId="12B07B7A" w14:textId="77777777" w:rsidR="001673FF" w:rsidRPr="00163FEB" w:rsidRDefault="001673FF" w:rsidP="001673FF">
      <w:pPr>
        <w:rPr>
          <w:rFonts w:asciiTheme="minorHAnsi" w:hAnsiTheme="minorHAnsi" w:cstheme="minorHAnsi"/>
        </w:rPr>
      </w:pPr>
    </w:p>
    <w:p w14:paraId="177DA1A8" w14:textId="77777777" w:rsidR="001673FF" w:rsidRPr="00163FEB" w:rsidRDefault="001673FF" w:rsidP="001673FF">
      <w:pPr>
        <w:rPr>
          <w:rFonts w:asciiTheme="minorHAnsi" w:hAnsiTheme="minorHAnsi" w:cstheme="minorHAnsi"/>
        </w:rPr>
      </w:pPr>
    </w:p>
    <w:p w14:paraId="49AF758F" w14:textId="77777777" w:rsidR="001673FF" w:rsidRPr="00163FEB" w:rsidRDefault="001673FF" w:rsidP="001673FF">
      <w:pPr>
        <w:rPr>
          <w:rFonts w:asciiTheme="minorHAnsi" w:hAnsiTheme="minorHAnsi" w:cstheme="minorHAnsi"/>
        </w:rPr>
      </w:pPr>
    </w:p>
    <w:p w14:paraId="6B3DCC62" w14:textId="77777777" w:rsidR="001673FF" w:rsidRPr="00163FEB" w:rsidRDefault="001673FF" w:rsidP="001673FF">
      <w:pPr>
        <w:pStyle w:val="Ttulo1"/>
        <w:spacing w:before="0"/>
        <w:jc w:val="center"/>
        <w:rPr>
          <w:rFonts w:asciiTheme="minorHAnsi" w:hAnsiTheme="minorHAnsi" w:cstheme="minorHAnsi"/>
          <w:b/>
          <w:bCs/>
          <w:color w:val="auto"/>
          <w:sz w:val="24"/>
          <w:szCs w:val="24"/>
        </w:rPr>
        <w:sectPr w:rsidR="001673FF" w:rsidRPr="00163FEB" w:rsidSect="00163FEB">
          <w:headerReference w:type="default" r:id="rId8"/>
          <w:footerReference w:type="default" r:id="rId9"/>
          <w:pgSz w:w="11906" w:h="16838"/>
          <w:pgMar w:top="2127" w:right="991" w:bottom="1417" w:left="993" w:header="567" w:footer="133" w:gutter="0"/>
          <w:cols w:space="708"/>
          <w:docGrid w:linePitch="360"/>
        </w:sectPr>
      </w:pPr>
    </w:p>
    <w:p w14:paraId="3CD6B8D9" w14:textId="77777777" w:rsidR="001673FF" w:rsidRPr="00163FEB" w:rsidRDefault="00771F2B" w:rsidP="001673FF">
      <w:pPr>
        <w:pStyle w:val="Ttulo1"/>
        <w:spacing w:before="0"/>
        <w:jc w:val="center"/>
        <w:rPr>
          <w:rFonts w:asciiTheme="minorHAnsi" w:hAnsiTheme="minorHAnsi" w:cstheme="minorHAnsi"/>
          <w:b/>
          <w:bCs/>
          <w:color w:val="auto"/>
          <w:sz w:val="24"/>
          <w:szCs w:val="24"/>
        </w:rPr>
      </w:pPr>
      <w:r w:rsidRPr="00163FEB">
        <w:rPr>
          <w:rFonts w:asciiTheme="minorHAnsi" w:hAnsiTheme="minorHAnsi" w:cstheme="minorHAnsi"/>
          <w:b/>
          <w:bCs/>
          <w:color w:val="auto"/>
          <w:sz w:val="24"/>
          <w:szCs w:val="24"/>
        </w:rPr>
        <w:lastRenderedPageBreak/>
        <w:t>ANEXO V</w:t>
      </w:r>
      <w:r w:rsidRPr="00163FEB">
        <w:rPr>
          <w:rFonts w:asciiTheme="minorHAnsi" w:hAnsiTheme="minorHAnsi" w:cstheme="minorHAnsi"/>
          <w:b/>
          <w:bCs/>
          <w:color w:val="auto"/>
          <w:sz w:val="24"/>
          <w:szCs w:val="24"/>
        </w:rPr>
        <w:br/>
        <w:t>DAS TABELAS DE VENCIMENTO DOS CARGOS DE PROVIMENTO EFETIVO</w:t>
      </w:r>
    </w:p>
    <w:p w14:paraId="147E3061" w14:textId="77777777" w:rsidR="001673FF" w:rsidRPr="00163FEB" w:rsidRDefault="00771F2B" w:rsidP="001673FF">
      <w:pPr>
        <w:pStyle w:val="Ttulo2"/>
        <w:spacing w:before="0"/>
        <w:jc w:val="center"/>
        <w:rPr>
          <w:rFonts w:asciiTheme="minorHAnsi" w:hAnsiTheme="minorHAnsi" w:cstheme="minorHAnsi"/>
          <w:b/>
          <w:bCs/>
          <w:color w:val="auto"/>
          <w:sz w:val="24"/>
          <w:szCs w:val="24"/>
        </w:rPr>
      </w:pPr>
      <w:r w:rsidRPr="00163FEB">
        <w:rPr>
          <w:rFonts w:asciiTheme="minorHAnsi" w:hAnsiTheme="minorHAnsi" w:cstheme="minorHAnsi"/>
          <w:b/>
          <w:bCs/>
          <w:color w:val="auto"/>
          <w:sz w:val="24"/>
          <w:szCs w:val="24"/>
        </w:rPr>
        <w:t>TABELA A – DE VENCIMENTOS DO CARGO AUXILIAR DE SERVIÇOS GERAIS</w:t>
      </w:r>
    </w:p>
    <w:p w14:paraId="4812C105" w14:textId="77777777" w:rsidR="001673FF" w:rsidRPr="00163FEB" w:rsidRDefault="001673FF" w:rsidP="001673FF">
      <w:pPr>
        <w:rPr>
          <w:rFonts w:asciiTheme="minorHAnsi" w:hAnsiTheme="minorHAnsi" w:cstheme="minorHAnsi"/>
        </w:rPr>
      </w:pPr>
    </w:p>
    <w:tbl>
      <w:tblPr>
        <w:tblW w:w="13603" w:type="dxa"/>
        <w:tblLayout w:type="fixed"/>
        <w:tblCellMar>
          <w:left w:w="70" w:type="dxa"/>
          <w:right w:w="70" w:type="dxa"/>
        </w:tblCellMar>
        <w:tblLook w:val="04A0" w:firstRow="1" w:lastRow="0" w:firstColumn="1" w:lastColumn="0" w:noHBand="0" w:noVBand="1"/>
      </w:tblPr>
      <w:tblGrid>
        <w:gridCol w:w="680"/>
        <w:gridCol w:w="1509"/>
        <w:gridCol w:w="1492"/>
        <w:gridCol w:w="1526"/>
        <w:gridCol w:w="1451"/>
        <w:gridCol w:w="1567"/>
        <w:gridCol w:w="1551"/>
        <w:gridCol w:w="1913"/>
        <w:gridCol w:w="1914"/>
      </w:tblGrid>
      <w:tr w:rsidR="00184577" w:rsidRPr="00163FEB" w14:paraId="42177A20" w14:textId="77777777" w:rsidTr="00346E6B">
        <w:trPr>
          <w:trHeight w:val="316"/>
        </w:trPr>
        <w:tc>
          <w:tcPr>
            <w:tcW w:w="680" w:type="dxa"/>
            <w:tcBorders>
              <w:top w:val="single" w:sz="4" w:space="0" w:color="auto"/>
              <w:left w:val="single" w:sz="4" w:space="0" w:color="auto"/>
              <w:bottom w:val="single" w:sz="4" w:space="0" w:color="auto"/>
              <w:right w:val="single" w:sz="4" w:space="0" w:color="auto"/>
            </w:tcBorders>
            <w:shd w:val="clear" w:color="auto" w:fill="525252" w:themeFill="accent3" w:themeFillShade="80"/>
            <w:noWrap/>
            <w:vAlign w:val="center"/>
            <w:hideMark/>
          </w:tcPr>
          <w:p w14:paraId="1283B71C" w14:textId="77777777" w:rsidR="001673FF" w:rsidRPr="00163FEB" w:rsidRDefault="001673FF" w:rsidP="00346E6B">
            <w:pPr>
              <w:spacing w:after="20"/>
              <w:jc w:val="center"/>
              <w:rPr>
                <w:rFonts w:asciiTheme="minorHAnsi" w:hAnsiTheme="minorHAnsi" w:cstheme="minorHAnsi"/>
                <w:b/>
                <w:color w:val="000000"/>
                <w:lang w:eastAsia="zh-CN"/>
              </w:rPr>
            </w:pPr>
          </w:p>
        </w:tc>
        <w:tc>
          <w:tcPr>
            <w:tcW w:w="12923" w:type="dxa"/>
            <w:gridSpan w:val="8"/>
            <w:tcBorders>
              <w:top w:val="single" w:sz="4" w:space="0" w:color="auto"/>
              <w:left w:val="nil"/>
              <w:bottom w:val="single" w:sz="4" w:space="0" w:color="auto"/>
              <w:right w:val="single" w:sz="4" w:space="0" w:color="auto"/>
            </w:tcBorders>
            <w:shd w:val="clear" w:color="auto" w:fill="DBDBDB" w:themeFill="accent3" w:themeFillTint="66"/>
            <w:noWrap/>
            <w:vAlign w:val="center"/>
            <w:hideMark/>
          </w:tcPr>
          <w:p w14:paraId="62145BED" w14:textId="77777777" w:rsidR="001673FF" w:rsidRPr="00163FEB" w:rsidRDefault="00771F2B" w:rsidP="00346E6B">
            <w:pPr>
              <w:spacing w:after="20"/>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Classe</w:t>
            </w:r>
          </w:p>
        </w:tc>
      </w:tr>
      <w:tr w:rsidR="00184577" w:rsidRPr="00163FEB" w14:paraId="1F93C6DF" w14:textId="77777777" w:rsidTr="00346E6B">
        <w:trPr>
          <w:trHeight w:val="316"/>
        </w:trPr>
        <w:tc>
          <w:tcPr>
            <w:tcW w:w="680" w:type="dxa"/>
            <w:vMerge w:val="restart"/>
            <w:tcBorders>
              <w:top w:val="nil"/>
              <w:left w:val="single" w:sz="4" w:space="0" w:color="auto"/>
              <w:bottom w:val="single" w:sz="4" w:space="0" w:color="auto"/>
              <w:right w:val="single" w:sz="4" w:space="0" w:color="auto"/>
            </w:tcBorders>
            <w:shd w:val="clear" w:color="auto" w:fill="DBDBDB" w:themeFill="accent3" w:themeFillTint="66"/>
            <w:noWrap/>
            <w:vAlign w:val="center"/>
            <w:hideMark/>
          </w:tcPr>
          <w:p w14:paraId="19B4EE1A" w14:textId="77777777" w:rsidR="001673FF" w:rsidRPr="00163FEB" w:rsidRDefault="00771F2B" w:rsidP="00346E6B">
            <w:pPr>
              <w:spacing w:after="20"/>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Nível</w:t>
            </w:r>
          </w:p>
        </w:tc>
        <w:tc>
          <w:tcPr>
            <w:tcW w:w="3001" w:type="dxa"/>
            <w:gridSpan w:val="2"/>
            <w:tcBorders>
              <w:top w:val="single" w:sz="4" w:space="0" w:color="auto"/>
              <w:left w:val="nil"/>
              <w:bottom w:val="single" w:sz="4" w:space="0" w:color="auto"/>
              <w:right w:val="single" w:sz="4" w:space="0" w:color="auto"/>
            </w:tcBorders>
            <w:shd w:val="clear" w:color="auto" w:fill="DBDBDB" w:themeFill="accent3" w:themeFillTint="66"/>
            <w:noWrap/>
            <w:vAlign w:val="center"/>
            <w:hideMark/>
          </w:tcPr>
          <w:p w14:paraId="4D1F1211" w14:textId="77777777" w:rsidR="001673FF" w:rsidRPr="00163FEB" w:rsidRDefault="00771F2B" w:rsidP="00346E6B">
            <w:pPr>
              <w:spacing w:after="20"/>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I</w:t>
            </w:r>
          </w:p>
        </w:tc>
        <w:tc>
          <w:tcPr>
            <w:tcW w:w="2977" w:type="dxa"/>
            <w:gridSpan w:val="2"/>
            <w:tcBorders>
              <w:top w:val="single" w:sz="4" w:space="0" w:color="auto"/>
              <w:left w:val="nil"/>
              <w:bottom w:val="single" w:sz="4" w:space="0" w:color="auto"/>
              <w:right w:val="single" w:sz="4" w:space="0" w:color="auto"/>
            </w:tcBorders>
            <w:shd w:val="clear" w:color="auto" w:fill="DBDBDB" w:themeFill="accent3" w:themeFillTint="66"/>
            <w:noWrap/>
            <w:vAlign w:val="center"/>
            <w:hideMark/>
          </w:tcPr>
          <w:p w14:paraId="3C04FFFA" w14:textId="77777777" w:rsidR="001673FF" w:rsidRPr="00163FEB" w:rsidRDefault="00771F2B" w:rsidP="00346E6B">
            <w:pPr>
              <w:spacing w:after="20"/>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II</w:t>
            </w:r>
          </w:p>
        </w:tc>
        <w:tc>
          <w:tcPr>
            <w:tcW w:w="3118" w:type="dxa"/>
            <w:gridSpan w:val="2"/>
            <w:tcBorders>
              <w:top w:val="single" w:sz="4" w:space="0" w:color="auto"/>
              <w:left w:val="nil"/>
              <w:bottom w:val="single" w:sz="4" w:space="0" w:color="auto"/>
              <w:right w:val="single" w:sz="4" w:space="0" w:color="auto"/>
            </w:tcBorders>
            <w:shd w:val="clear" w:color="auto" w:fill="DBDBDB" w:themeFill="accent3" w:themeFillTint="66"/>
            <w:noWrap/>
            <w:vAlign w:val="center"/>
            <w:hideMark/>
          </w:tcPr>
          <w:p w14:paraId="26DCDF95" w14:textId="77777777" w:rsidR="001673FF" w:rsidRPr="00163FEB" w:rsidRDefault="00771F2B" w:rsidP="00346E6B">
            <w:pPr>
              <w:spacing w:after="20"/>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III</w:t>
            </w:r>
          </w:p>
        </w:tc>
        <w:tc>
          <w:tcPr>
            <w:tcW w:w="3827" w:type="dxa"/>
            <w:gridSpan w:val="2"/>
            <w:tcBorders>
              <w:top w:val="single" w:sz="4" w:space="0" w:color="auto"/>
              <w:left w:val="nil"/>
              <w:bottom w:val="single" w:sz="4" w:space="0" w:color="auto"/>
              <w:right w:val="single" w:sz="4" w:space="0" w:color="auto"/>
            </w:tcBorders>
            <w:shd w:val="clear" w:color="auto" w:fill="DBDBDB" w:themeFill="accent3" w:themeFillTint="66"/>
            <w:noWrap/>
            <w:vAlign w:val="center"/>
            <w:hideMark/>
          </w:tcPr>
          <w:p w14:paraId="027A0EBB" w14:textId="77777777" w:rsidR="001673FF" w:rsidRPr="00163FEB" w:rsidRDefault="00771F2B" w:rsidP="00346E6B">
            <w:pPr>
              <w:spacing w:after="20"/>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IV</w:t>
            </w:r>
          </w:p>
        </w:tc>
      </w:tr>
      <w:tr w:rsidR="00184577" w:rsidRPr="00163FEB" w14:paraId="591C11D5" w14:textId="77777777" w:rsidTr="00346E6B">
        <w:trPr>
          <w:trHeight w:val="316"/>
        </w:trPr>
        <w:tc>
          <w:tcPr>
            <w:tcW w:w="680" w:type="dxa"/>
            <w:vMerge/>
            <w:tcBorders>
              <w:top w:val="nil"/>
              <w:left w:val="single" w:sz="4" w:space="0" w:color="auto"/>
              <w:bottom w:val="single" w:sz="4" w:space="0" w:color="auto"/>
              <w:right w:val="single" w:sz="4" w:space="0" w:color="auto"/>
            </w:tcBorders>
            <w:shd w:val="clear" w:color="auto" w:fill="DBDBDB" w:themeFill="accent3" w:themeFillTint="66"/>
            <w:noWrap/>
            <w:vAlign w:val="center"/>
          </w:tcPr>
          <w:p w14:paraId="03410F91" w14:textId="77777777" w:rsidR="001673FF" w:rsidRPr="00163FEB" w:rsidRDefault="001673FF" w:rsidP="00346E6B">
            <w:pPr>
              <w:spacing w:after="20"/>
              <w:jc w:val="center"/>
              <w:rPr>
                <w:rFonts w:asciiTheme="minorHAnsi" w:hAnsiTheme="minorHAnsi" w:cstheme="minorHAnsi"/>
                <w:b/>
                <w:color w:val="000000"/>
                <w:lang w:eastAsia="zh-CN"/>
              </w:rPr>
            </w:pPr>
          </w:p>
        </w:tc>
        <w:tc>
          <w:tcPr>
            <w:tcW w:w="12923" w:type="dxa"/>
            <w:gridSpan w:val="8"/>
            <w:tcBorders>
              <w:top w:val="single" w:sz="4" w:space="0" w:color="auto"/>
              <w:left w:val="nil"/>
              <w:bottom w:val="single" w:sz="4" w:space="0" w:color="auto"/>
              <w:right w:val="single" w:sz="4" w:space="0" w:color="auto"/>
            </w:tcBorders>
            <w:noWrap/>
            <w:vAlign w:val="center"/>
          </w:tcPr>
          <w:p w14:paraId="71FEDAC8" w14:textId="77777777" w:rsidR="001673FF" w:rsidRPr="00163FEB" w:rsidRDefault="00771F2B" w:rsidP="00346E6B">
            <w:pPr>
              <w:spacing w:after="20"/>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Requisito de Formação para Ocupação da Classe [Progressão por Titulação Profissional]</w:t>
            </w:r>
          </w:p>
        </w:tc>
      </w:tr>
      <w:tr w:rsidR="00184577" w:rsidRPr="00163FEB" w14:paraId="17B3F8DE" w14:textId="77777777" w:rsidTr="00346E6B">
        <w:trPr>
          <w:trHeight w:val="316"/>
        </w:trPr>
        <w:tc>
          <w:tcPr>
            <w:tcW w:w="680" w:type="dxa"/>
            <w:vMerge/>
            <w:tcBorders>
              <w:top w:val="nil"/>
              <w:left w:val="single" w:sz="4" w:space="0" w:color="auto"/>
              <w:bottom w:val="single" w:sz="4" w:space="0" w:color="auto"/>
              <w:right w:val="single" w:sz="4" w:space="0" w:color="auto"/>
            </w:tcBorders>
            <w:shd w:val="clear" w:color="auto" w:fill="DBDBDB" w:themeFill="accent3" w:themeFillTint="66"/>
            <w:noWrap/>
            <w:vAlign w:val="center"/>
          </w:tcPr>
          <w:p w14:paraId="24E50DCB" w14:textId="77777777" w:rsidR="001673FF" w:rsidRPr="00163FEB" w:rsidRDefault="001673FF" w:rsidP="00346E6B">
            <w:pPr>
              <w:spacing w:after="20"/>
              <w:jc w:val="center"/>
              <w:rPr>
                <w:rFonts w:asciiTheme="minorHAnsi" w:hAnsiTheme="minorHAnsi" w:cstheme="minorHAnsi"/>
                <w:b/>
                <w:color w:val="000000"/>
                <w:lang w:eastAsia="zh-CN"/>
              </w:rPr>
            </w:pPr>
          </w:p>
        </w:tc>
        <w:tc>
          <w:tcPr>
            <w:tcW w:w="3001" w:type="dxa"/>
            <w:gridSpan w:val="2"/>
            <w:tcBorders>
              <w:top w:val="single" w:sz="4" w:space="0" w:color="auto"/>
              <w:left w:val="nil"/>
              <w:bottom w:val="single" w:sz="4" w:space="0" w:color="auto"/>
              <w:right w:val="single" w:sz="4" w:space="0" w:color="auto"/>
            </w:tcBorders>
            <w:noWrap/>
            <w:vAlign w:val="center"/>
          </w:tcPr>
          <w:p w14:paraId="024EF06E" w14:textId="77777777" w:rsidR="001673FF" w:rsidRPr="00163FEB" w:rsidRDefault="00771F2B" w:rsidP="00346E6B">
            <w:pPr>
              <w:spacing w:after="20"/>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Requisito de Ingresso</w:t>
            </w:r>
          </w:p>
        </w:tc>
        <w:tc>
          <w:tcPr>
            <w:tcW w:w="2977" w:type="dxa"/>
            <w:gridSpan w:val="2"/>
            <w:tcBorders>
              <w:top w:val="single" w:sz="4" w:space="0" w:color="auto"/>
              <w:left w:val="nil"/>
              <w:bottom w:val="single" w:sz="4" w:space="0" w:color="auto"/>
              <w:right w:val="single" w:sz="4" w:space="0" w:color="auto"/>
            </w:tcBorders>
            <w:noWrap/>
            <w:vAlign w:val="center"/>
          </w:tcPr>
          <w:p w14:paraId="296A4A9C" w14:textId="77777777" w:rsidR="001673FF" w:rsidRPr="00163FEB" w:rsidRDefault="00771F2B" w:rsidP="00346E6B">
            <w:pPr>
              <w:spacing w:after="20"/>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Ensino Fundamental Completo</w:t>
            </w:r>
          </w:p>
        </w:tc>
        <w:tc>
          <w:tcPr>
            <w:tcW w:w="3118" w:type="dxa"/>
            <w:gridSpan w:val="2"/>
            <w:tcBorders>
              <w:top w:val="single" w:sz="4" w:space="0" w:color="auto"/>
              <w:left w:val="nil"/>
              <w:bottom w:val="single" w:sz="4" w:space="0" w:color="auto"/>
              <w:right w:val="single" w:sz="4" w:space="0" w:color="auto"/>
            </w:tcBorders>
            <w:noWrap/>
            <w:vAlign w:val="center"/>
          </w:tcPr>
          <w:p w14:paraId="6DBD0150" w14:textId="77777777" w:rsidR="001673FF" w:rsidRPr="00163FEB" w:rsidRDefault="00771F2B" w:rsidP="00346E6B">
            <w:pPr>
              <w:spacing w:after="20"/>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Ensino Médio Completo</w:t>
            </w:r>
          </w:p>
        </w:tc>
        <w:tc>
          <w:tcPr>
            <w:tcW w:w="3827" w:type="dxa"/>
            <w:gridSpan w:val="2"/>
            <w:tcBorders>
              <w:top w:val="single" w:sz="4" w:space="0" w:color="auto"/>
              <w:left w:val="nil"/>
              <w:bottom w:val="single" w:sz="4" w:space="0" w:color="auto"/>
              <w:right w:val="single" w:sz="4" w:space="0" w:color="auto"/>
            </w:tcBorders>
            <w:noWrap/>
            <w:vAlign w:val="center"/>
          </w:tcPr>
          <w:p w14:paraId="06E84537" w14:textId="77777777" w:rsidR="001673FF" w:rsidRPr="00163FEB" w:rsidRDefault="00771F2B" w:rsidP="00346E6B">
            <w:pPr>
              <w:spacing w:after="20"/>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 xml:space="preserve">Curso Técnico ou Graduação Superior </w:t>
            </w:r>
          </w:p>
        </w:tc>
      </w:tr>
      <w:tr w:rsidR="00184577" w:rsidRPr="00163FEB" w14:paraId="4AE39601" w14:textId="77777777" w:rsidTr="00346E6B">
        <w:trPr>
          <w:trHeight w:val="316"/>
        </w:trPr>
        <w:tc>
          <w:tcPr>
            <w:tcW w:w="680" w:type="dxa"/>
            <w:vMerge/>
            <w:tcBorders>
              <w:top w:val="nil"/>
              <w:left w:val="single" w:sz="4" w:space="0" w:color="auto"/>
              <w:bottom w:val="single" w:sz="4" w:space="0" w:color="auto"/>
              <w:right w:val="single" w:sz="4" w:space="0" w:color="auto"/>
            </w:tcBorders>
            <w:shd w:val="clear" w:color="auto" w:fill="DBDBDB" w:themeFill="accent3" w:themeFillTint="66"/>
            <w:vAlign w:val="center"/>
            <w:hideMark/>
          </w:tcPr>
          <w:p w14:paraId="6E5F24BA" w14:textId="77777777" w:rsidR="001673FF" w:rsidRPr="00163FEB" w:rsidRDefault="001673FF" w:rsidP="00346E6B">
            <w:pPr>
              <w:spacing w:after="20"/>
              <w:jc w:val="center"/>
              <w:rPr>
                <w:rFonts w:asciiTheme="minorHAnsi" w:hAnsiTheme="minorHAnsi" w:cstheme="minorHAnsi"/>
                <w:b/>
                <w:color w:val="000000"/>
                <w:lang w:eastAsia="zh-CN"/>
              </w:rPr>
            </w:pPr>
          </w:p>
        </w:tc>
        <w:tc>
          <w:tcPr>
            <w:tcW w:w="12923" w:type="dxa"/>
            <w:gridSpan w:val="8"/>
            <w:tcBorders>
              <w:top w:val="single" w:sz="4" w:space="0" w:color="auto"/>
              <w:left w:val="nil"/>
              <w:bottom w:val="single" w:sz="4" w:space="0" w:color="auto"/>
              <w:right w:val="single" w:sz="4" w:space="0" w:color="auto"/>
            </w:tcBorders>
            <w:shd w:val="clear" w:color="auto" w:fill="DBDBDB" w:themeFill="accent3" w:themeFillTint="66"/>
            <w:noWrap/>
            <w:vAlign w:val="center"/>
            <w:hideMark/>
          </w:tcPr>
          <w:p w14:paraId="5310E9BB" w14:textId="77777777" w:rsidR="001673FF" w:rsidRPr="00163FEB" w:rsidRDefault="00771F2B" w:rsidP="00346E6B">
            <w:pPr>
              <w:spacing w:after="20"/>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Jornada Semanal de Trabalho</w:t>
            </w:r>
          </w:p>
        </w:tc>
      </w:tr>
      <w:tr w:rsidR="00184577" w:rsidRPr="00163FEB" w14:paraId="22AEA976" w14:textId="77777777" w:rsidTr="00346E6B">
        <w:trPr>
          <w:trHeight w:val="316"/>
        </w:trPr>
        <w:tc>
          <w:tcPr>
            <w:tcW w:w="680" w:type="dxa"/>
            <w:vMerge/>
            <w:tcBorders>
              <w:top w:val="nil"/>
              <w:left w:val="single" w:sz="4" w:space="0" w:color="auto"/>
              <w:bottom w:val="single" w:sz="4" w:space="0" w:color="auto"/>
              <w:right w:val="single" w:sz="4" w:space="0" w:color="auto"/>
            </w:tcBorders>
            <w:shd w:val="clear" w:color="auto" w:fill="DBDBDB" w:themeFill="accent3" w:themeFillTint="66"/>
            <w:vAlign w:val="center"/>
            <w:hideMark/>
          </w:tcPr>
          <w:p w14:paraId="17FE93DC" w14:textId="77777777" w:rsidR="001673FF" w:rsidRPr="00163FEB" w:rsidRDefault="001673FF" w:rsidP="00346E6B">
            <w:pPr>
              <w:spacing w:after="20"/>
              <w:jc w:val="center"/>
              <w:rPr>
                <w:rFonts w:asciiTheme="minorHAnsi" w:hAnsiTheme="minorHAnsi" w:cstheme="minorHAnsi"/>
                <w:b/>
                <w:color w:val="000000"/>
                <w:lang w:eastAsia="zh-CN"/>
              </w:rPr>
            </w:pPr>
          </w:p>
        </w:tc>
        <w:tc>
          <w:tcPr>
            <w:tcW w:w="1509" w:type="dxa"/>
            <w:tcBorders>
              <w:top w:val="nil"/>
              <w:left w:val="nil"/>
              <w:bottom w:val="single" w:sz="4" w:space="0" w:color="auto"/>
              <w:right w:val="single" w:sz="4" w:space="0" w:color="auto"/>
            </w:tcBorders>
            <w:shd w:val="clear" w:color="auto" w:fill="DBDBDB" w:themeFill="accent3" w:themeFillTint="66"/>
            <w:noWrap/>
            <w:vAlign w:val="center"/>
            <w:hideMark/>
          </w:tcPr>
          <w:p w14:paraId="1C7B1D31" w14:textId="77777777" w:rsidR="001673FF" w:rsidRPr="00163FEB" w:rsidRDefault="00771F2B" w:rsidP="00346E6B">
            <w:pPr>
              <w:spacing w:after="20"/>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30</w:t>
            </w:r>
          </w:p>
        </w:tc>
        <w:tc>
          <w:tcPr>
            <w:tcW w:w="1492" w:type="dxa"/>
            <w:tcBorders>
              <w:top w:val="nil"/>
              <w:left w:val="nil"/>
              <w:bottom w:val="single" w:sz="4" w:space="0" w:color="auto"/>
              <w:right w:val="single" w:sz="4" w:space="0" w:color="auto"/>
            </w:tcBorders>
            <w:shd w:val="clear" w:color="auto" w:fill="DBDBDB" w:themeFill="accent3" w:themeFillTint="66"/>
            <w:noWrap/>
            <w:vAlign w:val="center"/>
            <w:hideMark/>
          </w:tcPr>
          <w:p w14:paraId="3A1B921B" w14:textId="77777777" w:rsidR="001673FF" w:rsidRPr="00163FEB" w:rsidRDefault="00771F2B" w:rsidP="00346E6B">
            <w:pPr>
              <w:spacing w:after="20"/>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40</w:t>
            </w:r>
          </w:p>
        </w:tc>
        <w:tc>
          <w:tcPr>
            <w:tcW w:w="1526" w:type="dxa"/>
            <w:tcBorders>
              <w:top w:val="nil"/>
              <w:left w:val="nil"/>
              <w:bottom w:val="single" w:sz="4" w:space="0" w:color="auto"/>
              <w:right w:val="single" w:sz="4" w:space="0" w:color="auto"/>
            </w:tcBorders>
            <w:shd w:val="clear" w:color="auto" w:fill="DBDBDB" w:themeFill="accent3" w:themeFillTint="66"/>
            <w:noWrap/>
            <w:vAlign w:val="center"/>
            <w:hideMark/>
          </w:tcPr>
          <w:p w14:paraId="4EC0DD37" w14:textId="77777777" w:rsidR="001673FF" w:rsidRPr="00163FEB" w:rsidRDefault="00771F2B" w:rsidP="00346E6B">
            <w:pPr>
              <w:spacing w:after="20"/>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30</w:t>
            </w:r>
          </w:p>
        </w:tc>
        <w:tc>
          <w:tcPr>
            <w:tcW w:w="1451" w:type="dxa"/>
            <w:tcBorders>
              <w:top w:val="nil"/>
              <w:left w:val="nil"/>
              <w:bottom w:val="single" w:sz="4" w:space="0" w:color="auto"/>
              <w:right w:val="single" w:sz="4" w:space="0" w:color="auto"/>
            </w:tcBorders>
            <w:shd w:val="clear" w:color="auto" w:fill="DBDBDB" w:themeFill="accent3" w:themeFillTint="66"/>
            <w:noWrap/>
            <w:vAlign w:val="center"/>
            <w:hideMark/>
          </w:tcPr>
          <w:p w14:paraId="57F364CA" w14:textId="77777777" w:rsidR="001673FF" w:rsidRPr="00163FEB" w:rsidRDefault="00771F2B" w:rsidP="00346E6B">
            <w:pPr>
              <w:spacing w:after="20"/>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40</w:t>
            </w:r>
          </w:p>
        </w:tc>
        <w:tc>
          <w:tcPr>
            <w:tcW w:w="1567" w:type="dxa"/>
            <w:tcBorders>
              <w:top w:val="nil"/>
              <w:left w:val="nil"/>
              <w:bottom w:val="single" w:sz="4" w:space="0" w:color="auto"/>
              <w:right w:val="single" w:sz="4" w:space="0" w:color="auto"/>
            </w:tcBorders>
            <w:shd w:val="clear" w:color="auto" w:fill="DBDBDB" w:themeFill="accent3" w:themeFillTint="66"/>
            <w:noWrap/>
            <w:vAlign w:val="center"/>
            <w:hideMark/>
          </w:tcPr>
          <w:p w14:paraId="2F6E831C" w14:textId="77777777" w:rsidR="001673FF" w:rsidRPr="00163FEB" w:rsidRDefault="00771F2B" w:rsidP="00346E6B">
            <w:pPr>
              <w:spacing w:after="20"/>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30</w:t>
            </w:r>
          </w:p>
        </w:tc>
        <w:tc>
          <w:tcPr>
            <w:tcW w:w="1551" w:type="dxa"/>
            <w:tcBorders>
              <w:top w:val="nil"/>
              <w:left w:val="nil"/>
              <w:bottom w:val="single" w:sz="4" w:space="0" w:color="auto"/>
              <w:right w:val="single" w:sz="4" w:space="0" w:color="auto"/>
            </w:tcBorders>
            <w:shd w:val="clear" w:color="auto" w:fill="DBDBDB" w:themeFill="accent3" w:themeFillTint="66"/>
            <w:noWrap/>
            <w:vAlign w:val="center"/>
            <w:hideMark/>
          </w:tcPr>
          <w:p w14:paraId="3DA887F6" w14:textId="77777777" w:rsidR="001673FF" w:rsidRPr="00163FEB" w:rsidRDefault="00771F2B" w:rsidP="00346E6B">
            <w:pPr>
              <w:spacing w:after="20"/>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40</w:t>
            </w:r>
          </w:p>
        </w:tc>
        <w:tc>
          <w:tcPr>
            <w:tcW w:w="1913" w:type="dxa"/>
            <w:tcBorders>
              <w:top w:val="nil"/>
              <w:left w:val="nil"/>
              <w:bottom w:val="single" w:sz="4" w:space="0" w:color="auto"/>
              <w:right w:val="single" w:sz="4" w:space="0" w:color="auto"/>
            </w:tcBorders>
            <w:shd w:val="clear" w:color="auto" w:fill="DBDBDB" w:themeFill="accent3" w:themeFillTint="66"/>
            <w:noWrap/>
            <w:vAlign w:val="center"/>
            <w:hideMark/>
          </w:tcPr>
          <w:p w14:paraId="0574CA74" w14:textId="77777777" w:rsidR="001673FF" w:rsidRPr="00163FEB" w:rsidRDefault="00771F2B" w:rsidP="00346E6B">
            <w:pPr>
              <w:spacing w:after="20"/>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30</w:t>
            </w:r>
          </w:p>
        </w:tc>
        <w:tc>
          <w:tcPr>
            <w:tcW w:w="1914" w:type="dxa"/>
            <w:tcBorders>
              <w:top w:val="nil"/>
              <w:left w:val="nil"/>
              <w:bottom w:val="single" w:sz="4" w:space="0" w:color="auto"/>
              <w:right w:val="single" w:sz="4" w:space="0" w:color="auto"/>
            </w:tcBorders>
            <w:shd w:val="clear" w:color="auto" w:fill="DBDBDB" w:themeFill="accent3" w:themeFillTint="66"/>
            <w:noWrap/>
            <w:vAlign w:val="center"/>
            <w:hideMark/>
          </w:tcPr>
          <w:p w14:paraId="6C876EB3" w14:textId="77777777" w:rsidR="001673FF" w:rsidRPr="00163FEB" w:rsidRDefault="00771F2B" w:rsidP="00346E6B">
            <w:pPr>
              <w:spacing w:after="20"/>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40</w:t>
            </w:r>
          </w:p>
        </w:tc>
      </w:tr>
      <w:tr w:rsidR="00184577" w:rsidRPr="00163FEB" w14:paraId="5E2F36E8" w14:textId="77777777" w:rsidTr="00346E6B">
        <w:trPr>
          <w:trHeight w:val="316"/>
        </w:trPr>
        <w:tc>
          <w:tcPr>
            <w:tcW w:w="680" w:type="dxa"/>
            <w:tcBorders>
              <w:top w:val="nil"/>
              <w:left w:val="single" w:sz="4" w:space="0" w:color="auto"/>
              <w:bottom w:val="single" w:sz="4" w:space="0" w:color="auto"/>
              <w:right w:val="single" w:sz="4" w:space="0" w:color="auto"/>
            </w:tcBorders>
            <w:shd w:val="clear" w:color="auto" w:fill="DBDBDB" w:themeFill="accent3" w:themeFillTint="66"/>
            <w:noWrap/>
            <w:vAlign w:val="center"/>
            <w:hideMark/>
          </w:tcPr>
          <w:p w14:paraId="21A7E504" w14:textId="77777777" w:rsidR="001673FF" w:rsidRPr="00163FEB" w:rsidRDefault="00771F2B" w:rsidP="00346E6B">
            <w:pPr>
              <w:spacing w:after="20"/>
              <w:jc w:val="right"/>
              <w:rPr>
                <w:rFonts w:asciiTheme="minorHAnsi" w:hAnsiTheme="minorHAnsi" w:cstheme="minorHAnsi"/>
                <w:b/>
                <w:color w:val="000000"/>
                <w:lang w:eastAsia="zh-CN"/>
              </w:rPr>
            </w:pPr>
            <w:r w:rsidRPr="00163FEB">
              <w:rPr>
                <w:rFonts w:asciiTheme="minorHAnsi" w:hAnsiTheme="minorHAnsi" w:cstheme="minorHAnsi"/>
                <w:b/>
                <w:color w:val="000000"/>
                <w:lang w:eastAsia="zh-CN"/>
              </w:rPr>
              <w:t>1</w:t>
            </w:r>
          </w:p>
        </w:tc>
        <w:tc>
          <w:tcPr>
            <w:tcW w:w="1509" w:type="dxa"/>
            <w:tcBorders>
              <w:top w:val="nil"/>
              <w:left w:val="nil"/>
              <w:bottom w:val="single" w:sz="4" w:space="0" w:color="auto"/>
              <w:right w:val="single" w:sz="4" w:space="0" w:color="auto"/>
            </w:tcBorders>
            <w:noWrap/>
            <w:vAlign w:val="center"/>
            <w:hideMark/>
          </w:tcPr>
          <w:p w14:paraId="4109996E"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1.800,00</w:t>
            </w:r>
          </w:p>
        </w:tc>
        <w:tc>
          <w:tcPr>
            <w:tcW w:w="1492" w:type="dxa"/>
            <w:tcBorders>
              <w:top w:val="nil"/>
              <w:left w:val="nil"/>
              <w:bottom w:val="single" w:sz="4" w:space="0" w:color="auto"/>
              <w:right w:val="single" w:sz="4" w:space="0" w:color="auto"/>
            </w:tcBorders>
            <w:noWrap/>
            <w:vAlign w:val="center"/>
            <w:hideMark/>
          </w:tcPr>
          <w:p w14:paraId="284FD5AC"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2.400,00</w:t>
            </w:r>
          </w:p>
        </w:tc>
        <w:tc>
          <w:tcPr>
            <w:tcW w:w="1526" w:type="dxa"/>
            <w:tcBorders>
              <w:top w:val="nil"/>
              <w:left w:val="nil"/>
              <w:bottom w:val="single" w:sz="4" w:space="0" w:color="auto"/>
              <w:right w:val="single" w:sz="4" w:space="0" w:color="auto"/>
            </w:tcBorders>
            <w:noWrap/>
            <w:vAlign w:val="center"/>
            <w:hideMark/>
          </w:tcPr>
          <w:p w14:paraId="19C4F09E"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2.160,00</w:t>
            </w:r>
          </w:p>
        </w:tc>
        <w:tc>
          <w:tcPr>
            <w:tcW w:w="1451" w:type="dxa"/>
            <w:tcBorders>
              <w:top w:val="nil"/>
              <w:left w:val="nil"/>
              <w:bottom w:val="single" w:sz="4" w:space="0" w:color="auto"/>
              <w:right w:val="single" w:sz="4" w:space="0" w:color="auto"/>
            </w:tcBorders>
            <w:noWrap/>
            <w:vAlign w:val="center"/>
            <w:hideMark/>
          </w:tcPr>
          <w:p w14:paraId="334F9BAA"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2.880,00</w:t>
            </w:r>
          </w:p>
        </w:tc>
        <w:tc>
          <w:tcPr>
            <w:tcW w:w="1567" w:type="dxa"/>
            <w:tcBorders>
              <w:top w:val="nil"/>
              <w:left w:val="nil"/>
              <w:bottom w:val="single" w:sz="4" w:space="0" w:color="auto"/>
              <w:right w:val="single" w:sz="4" w:space="0" w:color="auto"/>
            </w:tcBorders>
            <w:noWrap/>
            <w:vAlign w:val="center"/>
            <w:hideMark/>
          </w:tcPr>
          <w:p w14:paraId="1013A06D"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2.592,00</w:t>
            </w:r>
          </w:p>
        </w:tc>
        <w:tc>
          <w:tcPr>
            <w:tcW w:w="1551" w:type="dxa"/>
            <w:tcBorders>
              <w:top w:val="nil"/>
              <w:left w:val="nil"/>
              <w:bottom w:val="single" w:sz="4" w:space="0" w:color="auto"/>
              <w:right w:val="single" w:sz="4" w:space="0" w:color="auto"/>
            </w:tcBorders>
            <w:noWrap/>
            <w:vAlign w:val="center"/>
            <w:hideMark/>
          </w:tcPr>
          <w:p w14:paraId="5BFE3D01"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3.456,00</w:t>
            </w:r>
          </w:p>
        </w:tc>
        <w:tc>
          <w:tcPr>
            <w:tcW w:w="1913" w:type="dxa"/>
            <w:tcBorders>
              <w:top w:val="nil"/>
              <w:left w:val="nil"/>
              <w:bottom w:val="single" w:sz="4" w:space="0" w:color="auto"/>
              <w:right w:val="single" w:sz="4" w:space="0" w:color="auto"/>
            </w:tcBorders>
            <w:noWrap/>
            <w:vAlign w:val="center"/>
            <w:hideMark/>
          </w:tcPr>
          <w:p w14:paraId="43772D2C"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3.110,40</w:t>
            </w:r>
          </w:p>
        </w:tc>
        <w:tc>
          <w:tcPr>
            <w:tcW w:w="1914" w:type="dxa"/>
            <w:tcBorders>
              <w:top w:val="nil"/>
              <w:left w:val="nil"/>
              <w:bottom w:val="single" w:sz="4" w:space="0" w:color="auto"/>
              <w:right w:val="single" w:sz="4" w:space="0" w:color="auto"/>
            </w:tcBorders>
            <w:noWrap/>
            <w:vAlign w:val="center"/>
            <w:hideMark/>
          </w:tcPr>
          <w:p w14:paraId="4E0CDAB5"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4.147,20</w:t>
            </w:r>
          </w:p>
        </w:tc>
      </w:tr>
      <w:tr w:rsidR="00184577" w:rsidRPr="00163FEB" w14:paraId="6DE6F41B" w14:textId="77777777" w:rsidTr="00346E6B">
        <w:trPr>
          <w:trHeight w:val="316"/>
        </w:trPr>
        <w:tc>
          <w:tcPr>
            <w:tcW w:w="680" w:type="dxa"/>
            <w:tcBorders>
              <w:top w:val="nil"/>
              <w:left w:val="single" w:sz="4" w:space="0" w:color="auto"/>
              <w:bottom w:val="single" w:sz="4" w:space="0" w:color="auto"/>
              <w:right w:val="single" w:sz="4" w:space="0" w:color="auto"/>
            </w:tcBorders>
            <w:shd w:val="clear" w:color="auto" w:fill="DBDBDB" w:themeFill="accent3" w:themeFillTint="66"/>
            <w:noWrap/>
            <w:vAlign w:val="center"/>
            <w:hideMark/>
          </w:tcPr>
          <w:p w14:paraId="545A445D" w14:textId="77777777" w:rsidR="001673FF" w:rsidRPr="00163FEB" w:rsidRDefault="00771F2B" w:rsidP="00346E6B">
            <w:pPr>
              <w:spacing w:after="20"/>
              <w:jc w:val="right"/>
              <w:rPr>
                <w:rFonts w:asciiTheme="minorHAnsi" w:hAnsiTheme="minorHAnsi" w:cstheme="minorHAnsi"/>
                <w:b/>
                <w:color w:val="000000"/>
                <w:lang w:eastAsia="zh-CN"/>
              </w:rPr>
            </w:pPr>
            <w:r w:rsidRPr="00163FEB">
              <w:rPr>
                <w:rFonts w:asciiTheme="minorHAnsi" w:hAnsiTheme="minorHAnsi" w:cstheme="minorHAnsi"/>
                <w:b/>
                <w:color w:val="000000"/>
                <w:lang w:eastAsia="zh-CN"/>
              </w:rPr>
              <w:t>2</w:t>
            </w:r>
          </w:p>
        </w:tc>
        <w:tc>
          <w:tcPr>
            <w:tcW w:w="1509" w:type="dxa"/>
            <w:tcBorders>
              <w:top w:val="nil"/>
              <w:left w:val="nil"/>
              <w:bottom w:val="single" w:sz="4" w:space="0" w:color="auto"/>
              <w:right w:val="single" w:sz="4" w:space="0" w:color="auto"/>
            </w:tcBorders>
            <w:noWrap/>
            <w:vAlign w:val="center"/>
            <w:hideMark/>
          </w:tcPr>
          <w:p w14:paraId="25FD74B6"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1.890,00</w:t>
            </w:r>
          </w:p>
        </w:tc>
        <w:tc>
          <w:tcPr>
            <w:tcW w:w="1492" w:type="dxa"/>
            <w:tcBorders>
              <w:top w:val="nil"/>
              <w:left w:val="nil"/>
              <w:bottom w:val="single" w:sz="4" w:space="0" w:color="auto"/>
              <w:right w:val="single" w:sz="4" w:space="0" w:color="auto"/>
            </w:tcBorders>
            <w:noWrap/>
            <w:vAlign w:val="center"/>
            <w:hideMark/>
          </w:tcPr>
          <w:p w14:paraId="07732431"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2.520,00</w:t>
            </w:r>
          </w:p>
        </w:tc>
        <w:tc>
          <w:tcPr>
            <w:tcW w:w="1526" w:type="dxa"/>
            <w:tcBorders>
              <w:top w:val="nil"/>
              <w:left w:val="nil"/>
              <w:bottom w:val="single" w:sz="4" w:space="0" w:color="auto"/>
              <w:right w:val="single" w:sz="4" w:space="0" w:color="auto"/>
            </w:tcBorders>
            <w:noWrap/>
            <w:vAlign w:val="center"/>
            <w:hideMark/>
          </w:tcPr>
          <w:p w14:paraId="67401682"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2.268,00</w:t>
            </w:r>
          </w:p>
        </w:tc>
        <w:tc>
          <w:tcPr>
            <w:tcW w:w="1451" w:type="dxa"/>
            <w:tcBorders>
              <w:top w:val="nil"/>
              <w:left w:val="nil"/>
              <w:bottom w:val="single" w:sz="4" w:space="0" w:color="auto"/>
              <w:right w:val="single" w:sz="4" w:space="0" w:color="auto"/>
            </w:tcBorders>
            <w:noWrap/>
            <w:vAlign w:val="center"/>
            <w:hideMark/>
          </w:tcPr>
          <w:p w14:paraId="20AC6799"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3.024,00</w:t>
            </w:r>
          </w:p>
        </w:tc>
        <w:tc>
          <w:tcPr>
            <w:tcW w:w="1567" w:type="dxa"/>
            <w:tcBorders>
              <w:top w:val="nil"/>
              <w:left w:val="nil"/>
              <w:bottom w:val="single" w:sz="4" w:space="0" w:color="auto"/>
              <w:right w:val="single" w:sz="4" w:space="0" w:color="auto"/>
            </w:tcBorders>
            <w:noWrap/>
            <w:vAlign w:val="center"/>
            <w:hideMark/>
          </w:tcPr>
          <w:p w14:paraId="110F216A"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2.721,60</w:t>
            </w:r>
          </w:p>
        </w:tc>
        <w:tc>
          <w:tcPr>
            <w:tcW w:w="1551" w:type="dxa"/>
            <w:tcBorders>
              <w:top w:val="nil"/>
              <w:left w:val="nil"/>
              <w:bottom w:val="single" w:sz="4" w:space="0" w:color="auto"/>
              <w:right w:val="single" w:sz="4" w:space="0" w:color="auto"/>
            </w:tcBorders>
            <w:noWrap/>
            <w:vAlign w:val="center"/>
            <w:hideMark/>
          </w:tcPr>
          <w:p w14:paraId="0C81A844"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3.628,80</w:t>
            </w:r>
          </w:p>
        </w:tc>
        <w:tc>
          <w:tcPr>
            <w:tcW w:w="1913" w:type="dxa"/>
            <w:tcBorders>
              <w:top w:val="nil"/>
              <w:left w:val="nil"/>
              <w:bottom w:val="single" w:sz="4" w:space="0" w:color="auto"/>
              <w:right w:val="single" w:sz="4" w:space="0" w:color="auto"/>
            </w:tcBorders>
            <w:noWrap/>
            <w:vAlign w:val="center"/>
            <w:hideMark/>
          </w:tcPr>
          <w:p w14:paraId="6520FA7D"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3.265,92</w:t>
            </w:r>
          </w:p>
        </w:tc>
        <w:tc>
          <w:tcPr>
            <w:tcW w:w="1914" w:type="dxa"/>
            <w:tcBorders>
              <w:top w:val="nil"/>
              <w:left w:val="nil"/>
              <w:bottom w:val="single" w:sz="4" w:space="0" w:color="auto"/>
              <w:right w:val="single" w:sz="4" w:space="0" w:color="auto"/>
            </w:tcBorders>
            <w:noWrap/>
            <w:vAlign w:val="center"/>
            <w:hideMark/>
          </w:tcPr>
          <w:p w14:paraId="3D3679AF"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4.354,56</w:t>
            </w:r>
          </w:p>
        </w:tc>
      </w:tr>
      <w:tr w:rsidR="00184577" w:rsidRPr="00163FEB" w14:paraId="1B540973" w14:textId="77777777" w:rsidTr="00346E6B">
        <w:trPr>
          <w:trHeight w:val="316"/>
        </w:trPr>
        <w:tc>
          <w:tcPr>
            <w:tcW w:w="680" w:type="dxa"/>
            <w:tcBorders>
              <w:top w:val="nil"/>
              <w:left w:val="single" w:sz="4" w:space="0" w:color="auto"/>
              <w:bottom w:val="single" w:sz="4" w:space="0" w:color="auto"/>
              <w:right w:val="single" w:sz="4" w:space="0" w:color="auto"/>
            </w:tcBorders>
            <w:shd w:val="clear" w:color="auto" w:fill="DBDBDB" w:themeFill="accent3" w:themeFillTint="66"/>
            <w:noWrap/>
            <w:vAlign w:val="center"/>
            <w:hideMark/>
          </w:tcPr>
          <w:p w14:paraId="502F9F3A" w14:textId="77777777" w:rsidR="001673FF" w:rsidRPr="00163FEB" w:rsidRDefault="00771F2B" w:rsidP="00346E6B">
            <w:pPr>
              <w:spacing w:after="20"/>
              <w:jc w:val="right"/>
              <w:rPr>
                <w:rFonts w:asciiTheme="minorHAnsi" w:hAnsiTheme="minorHAnsi" w:cstheme="minorHAnsi"/>
                <w:b/>
                <w:color w:val="000000"/>
                <w:lang w:eastAsia="zh-CN"/>
              </w:rPr>
            </w:pPr>
            <w:r w:rsidRPr="00163FEB">
              <w:rPr>
                <w:rFonts w:asciiTheme="minorHAnsi" w:hAnsiTheme="minorHAnsi" w:cstheme="minorHAnsi"/>
                <w:b/>
                <w:color w:val="000000"/>
                <w:lang w:eastAsia="zh-CN"/>
              </w:rPr>
              <w:t>3</w:t>
            </w:r>
          </w:p>
        </w:tc>
        <w:tc>
          <w:tcPr>
            <w:tcW w:w="1509" w:type="dxa"/>
            <w:tcBorders>
              <w:top w:val="nil"/>
              <w:left w:val="nil"/>
              <w:bottom w:val="single" w:sz="4" w:space="0" w:color="auto"/>
              <w:right w:val="single" w:sz="4" w:space="0" w:color="auto"/>
            </w:tcBorders>
            <w:noWrap/>
            <w:vAlign w:val="center"/>
            <w:hideMark/>
          </w:tcPr>
          <w:p w14:paraId="4DFC51CE"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1.984,50</w:t>
            </w:r>
          </w:p>
        </w:tc>
        <w:tc>
          <w:tcPr>
            <w:tcW w:w="1492" w:type="dxa"/>
            <w:tcBorders>
              <w:top w:val="nil"/>
              <w:left w:val="nil"/>
              <w:bottom w:val="single" w:sz="4" w:space="0" w:color="auto"/>
              <w:right w:val="single" w:sz="4" w:space="0" w:color="auto"/>
            </w:tcBorders>
            <w:noWrap/>
            <w:vAlign w:val="center"/>
            <w:hideMark/>
          </w:tcPr>
          <w:p w14:paraId="63DB2E97"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2.646,00</w:t>
            </w:r>
          </w:p>
        </w:tc>
        <w:tc>
          <w:tcPr>
            <w:tcW w:w="1526" w:type="dxa"/>
            <w:tcBorders>
              <w:top w:val="nil"/>
              <w:left w:val="nil"/>
              <w:bottom w:val="single" w:sz="4" w:space="0" w:color="auto"/>
              <w:right w:val="single" w:sz="4" w:space="0" w:color="auto"/>
            </w:tcBorders>
            <w:noWrap/>
            <w:vAlign w:val="center"/>
            <w:hideMark/>
          </w:tcPr>
          <w:p w14:paraId="6A974021"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2.381,40</w:t>
            </w:r>
          </w:p>
        </w:tc>
        <w:tc>
          <w:tcPr>
            <w:tcW w:w="1451" w:type="dxa"/>
            <w:tcBorders>
              <w:top w:val="nil"/>
              <w:left w:val="nil"/>
              <w:bottom w:val="single" w:sz="4" w:space="0" w:color="auto"/>
              <w:right w:val="single" w:sz="4" w:space="0" w:color="auto"/>
            </w:tcBorders>
            <w:noWrap/>
            <w:vAlign w:val="center"/>
            <w:hideMark/>
          </w:tcPr>
          <w:p w14:paraId="478413B2"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3.175,20</w:t>
            </w:r>
          </w:p>
        </w:tc>
        <w:tc>
          <w:tcPr>
            <w:tcW w:w="1567" w:type="dxa"/>
            <w:tcBorders>
              <w:top w:val="nil"/>
              <w:left w:val="nil"/>
              <w:bottom w:val="single" w:sz="4" w:space="0" w:color="auto"/>
              <w:right w:val="single" w:sz="4" w:space="0" w:color="auto"/>
            </w:tcBorders>
            <w:noWrap/>
            <w:vAlign w:val="center"/>
            <w:hideMark/>
          </w:tcPr>
          <w:p w14:paraId="30F4681C"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2.857,68</w:t>
            </w:r>
          </w:p>
        </w:tc>
        <w:tc>
          <w:tcPr>
            <w:tcW w:w="1551" w:type="dxa"/>
            <w:tcBorders>
              <w:top w:val="nil"/>
              <w:left w:val="nil"/>
              <w:bottom w:val="single" w:sz="4" w:space="0" w:color="auto"/>
              <w:right w:val="single" w:sz="4" w:space="0" w:color="auto"/>
            </w:tcBorders>
            <w:noWrap/>
            <w:vAlign w:val="center"/>
            <w:hideMark/>
          </w:tcPr>
          <w:p w14:paraId="2B4AC8D9"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3.810,24</w:t>
            </w:r>
          </w:p>
        </w:tc>
        <w:tc>
          <w:tcPr>
            <w:tcW w:w="1913" w:type="dxa"/>
            <w:tcBorders>
              <w:top w:val="nil"/>
              <w:left w:val="nil"/>
              <w:bottom w:val="single" w:sz="4" w:space="0" w:color="auto"/>
              <w:right w:val="single" w:sz="4" w:space="0" w:color="auto"/>
            </w:tcBorders>
            <w:noWrap/>
            <w:vAlign w:val="center"/>
            <w:hideMark/>
          </w:tcPr>
          <w:p w14:paraId="6F07FC07"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3.429,22</w:t>
            </w:r>
          </w:p>
        </w:tc>
        <w:tc>
          <w:tcPr>
            <w:tcW w:w="1914" w:type="dxa"/>
            <w:tcBorders>
              <w:top w:val="nil"/>
              <w:left w:val="nil"/>
              <w:bottom w:val="single" w:sz="4" w:space="0" w:color="auto"/>
              <w:right w:val="single" w:sz="4" w:space="0" w:color="auto"/>
            </w:tcBorders>
            <w:noWrap/>
            <w:vAlign w:val="center"/>
            <w:hideMark/>
          </w:tcPr>
          <w:p w14:paraId="205C9886"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4.572,29</w:t>
            </w:r>
          </w:p>
        </w:tc>
      </w:tr>
      <w:tr w:rsidR="00184577" w:rsidRPr="00163FEB" w14:paraId="14BEDF6D" w14:textId="77777777" w:rsidTr="00346E6B">
        <w:trPr>
          <w:trHeight w:val="316"/>
        </w:trPr>
        <w:tc>
          <w:tcPr>
            <w:tcW w:w="680" w:type="dxa"/>
            <w:tcBorders>
              <w:top w:val="nil"/>
              <w:left w:val="single" w:sz="4" w:space="0" w:color="auto"/>
              <w:bottom w:val="single" w:sz="4" w:space="0" w:color="auto"/>
              <w:right w:val="single" w:sz="4" w:space="0" w:color="auto"/>
            </w:tcBorders>
            <w:shd w:val="clear" w:color="auto" w:fill="DBDBDB" w:themeFill="accent3" w:themeFillTint="66"/>
            <w:noWrap/>
            <w:vAlign w:val="center"/>
            <w:hideMark/>
          </w:tcPr>
          <w:p w14:paraId="01FB402C" w14:textId="77777777" w:rsidR="001673FF" w:rsidRPr="00163FEB" w:rsidRDefault="00771F2B" w:rsidP="00346E6B">
            <w:pPr>
              <w:spacing w:after="20"/>
              <w:jc w:val="right"/>
              <w:rPr>
                <w:rFonts w:asciiTheme="minorHAnsi" w:hAnsiTheme="minorHAnsi" w:cstheme="minorHAnsi"/>
                <w:b/>
                <w:color w:val="000000"/>
                <w:lang w:eastAsia="zh-CN"/>
              </w:rPr>
            </w:pPr>
            <w:r w:rsidRPr="00163FEB">
              <w:rPr>
                <w:rFonts w:asciiTheme="minorHAnsi" w:hAnsiTheme="minorHAnsi" w:cstheme="minorHAnsi"/>
                <w:b/>
                <w:color w:val="000000"/>
                <w:lang w:eastAsia="zh-CN"/>
              </w:rPr>
              <w:t>4</w:t>
            </w:r>
          </w:p>
        </w:tc>
        <w:tc>
          <w:tcPr>
            <w:tcW w:w="1509" w:type="dxa"/>
            <w:tcBorders>
              <w:top w:val="nil"/>
              <w:left w:val="nil"/>
              <w:bottom w:val="single" w:sz="4" w:space="0" w:color="auto"/>
              <w:right w:val="single" w:sz="4" w:space="0" w:color="auto"/>
            </w:tcBorders>
            <w:noWrap/>
            <w:vAlign w:val="center"/>
            <w:hideMark/>
          </w:tcPr>
          <w:p w14:paraId="1ED97EBA"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2.083,73</w:t>
            </w:r>
          </w:p>
        </w:tc>
        <w:tc>
          <w:tcPr>
            <w:tcW w:w="1492" w:type="dxa"/>
            <w:tcBorders>
              <w:top w:val="nil"/>
              <w:left w:val="nil"/>
              <w:bottom w:val="single" w:sz="4" w:space="0" w:color="auto"/>
              <w:right w:val="single" w:sz="4" w:space="0" w:color="auto"/>
            </w:tcBorders>
            <w:noWrap/>
            <w:vAlign w:val="center"/>
            <w:hideMark/>
          </w:tcPr>
          <w:p w14:paraId="18DF5588"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2.778,30</w:t>
            </w:r>
          </w:p>
        </w:tc>
        <w:tc>
          <w:tcPr>
            <w:tcW w:w="1526" w:type="dxa"/>
            <w:tcBorders>
              <w:top w:val="nil"/>
              <w:left w:val="nil"/>
              <w:bottom w:val="single" w:sz="4" w:space="0" w:color="auto"/>
              <w:right w:val="single" w:sz="4" w:space="0" w:color="auto"/>
            </w:tcBorders>
            <w:noWrap/>
            <w:vAlign w:val="center"/>
            <w:hideMark/>
          </w:tcPr>
          <w:p w14:paraId="4AE0F01D"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2.500,47</w:t>
            </w:r>
          </w:p>
        </w:tc>
        <w:tc>
          <w:tcPr>
            <w:tcW w:w="1451" w:type="dxa"/>
            <w:tcBorders>
              <w:top w:val="nil"/>
              <w:left w:val="nil"/>
              <w:bottom w:val="single" w:sz="4" w:space="0" w:color="auto"/>
              <w:right w:val="single" w:sz="4" w:space="0" w:color="auto"/>
            </w:tcBorders>
            <w:noWrap/>
            <w:vAlign w:val="center"/>
            <w:hideMark/>
          </w:tcPr>
          <w:p w14:paraId="32685ABC"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3.333,96</w:t>
            </w:r>
          </w:p>
        </w:tc>
        <w:tc>
          <w:tcPr>
            <w:tcW w:w="1567" w:type="dxa"/>
            <w:tcBorders>
              <w:top w:val="nil"/>
              <w:left w:val="nil"/>
              <w:bottom w:val="single" w:sz="4" w:space="0" w:color="auto"/>
              <w:right w:val="single" w:sz="4" w:space="0" w:color="auto"/>
            </w:tcBorders>
            <w:noWrap/>
            <w:vAlign w:val="center"/>
            <w:hideMark/>
          </w:tcPr>
          <w:p w14:paraId="686D9BBC"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3.000,56</w:t>
            </w:r>
          </w:p>
        </w:tc>
        <w:tc>
          <w:tcPr>
            <w:tcW w:w="1551" w:type="dxa"/>
            <w:tcBorders>
              <w:top w:val="nil"/>
              <w:left w:val="nil"/>
              <w:bottom w:val="single" w:sz="4" w:space="0" w:color="auto"/>
              <w:right w:val="single" w:sz="4" w:space="0" w:color="auto"/>
            </w:tcBorders>
            <w:noWrap/>
            <w:vAlign w:val="center"/>
            <w:hideMark/>
          </w:tcPr>
          <w:p w14:paraId="4FFC7967"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4.000,75</w:t>
            </w:r>
          </w:p>
        </w:tc>
        <w:tc>
          <w:tcPr>
            <w:tcW w:w="1913" w:type="dxa"/>
            <w:tcBorders>
              <w:top w:val="nil"/>
              <w:left w:val="nil"/>
              <w:bottom w:val="single" w:sz="4" w:space="0" w:color="auto"/>
              <w:right w:val="single" w:sz="4" w:space="0" w:color="auto"/>
            </w:tcBorders>
            <w:noWrap/>
            <w:vAlign w:val="center"/>
            <w:hideMark/>
          </w:tcPr>
          <w:p w14:paraId="23CA32CC"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3.600,68</w:t>
            </w:r>
          </w:p>
        </w:tc>
        <w:tc>
          <w:tcPr>
            <w:tcW w:w="1914" w:type="dxa"/>
            <w:tcBorders>
              <w:top w:val="nil"/>
              <w:left w:val="nil"/>
              <w:bottom w:val="single" w:sz="4" w:space="0" w:color="auto"/>
              <w:right w:val="single" w:sz="4" w:space="0" w:color="auto"/>
            </w:tcBorders>
            <w:noWrap/>
            <w:vAlign w:val="center"/>
            <w:hideMark/>
          </w:tcPr>
          <w:p w14:paraId="1F0B6F70"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4.800,90</w:t>
            </w:r>
          </w:p>
        </w:tc>
      </w:tr>
      <w:tr w:rsidR="00184577" w:rsidRPr="00163FEB" w14:paraId="5526ACFC" w14:textId="77777777" w:rsidTr="00346E6B">
        <w:trPr>
          <w:trHeight w:val="316"/>
        </w:trPr>
        <w:tc>
          <w:tcPr>
            <w:tcW w:w="680" w:type="dxa"/>
            <w:tcBorders>
              <w:top w:val="nil"/>
              <w:left w:val="single" w:sz="4" w:space="0" w:color="auto"/>
              <w:bottom w:val="single" w:sz="4" w:space="0" w:color="auto"/>
              <w:right w:val="single" w:sz="4" w:space="0" w:color="auto"/>
            </w:tcBorders>
            <w:shd w:val="clear" w:color="auto" w:fill="DBDBDB" w:themeFill="accent3" w:themeFillTint="66"/>
            <w:noWrap/>
            <w:vAlign w:val="center"/>
            <w:hideMark/>
          </w:tcPr>
          <w:p w14:paraId="798E13DD" w14:textId="77777777" w:rsidR="001673FF" w:rsidRPr="00163FEB" w:rsidRDefault="00771F2B" w:rsidP="00346E6B">
            <w:pPr>
              <w:spacing w:after="20"/>
              <w:jc w:val="right"/>
              <w:rPr>
                <w:rFonts w:asciiTheme="minorHAnsi" w:hAnsiTheme="minorHAnsi" w:cstheme="minorHAnsi"/>
                <w:b/>
                <w:color w:val="000000"/>
                <w:lang w:eastAsia="zh-CN"/>
              </w:rPr>
            </w:pPr>
            <w:r w:rsidRPr="00163FEB">
              <w:rPr>
                <w:rFonts w:asciiTheme="minorHAnsi" w:hAnsiTheme="minorHAnsi" w:cstheme="minorHAnsi"/>
                <w:b/>
                <w:color w:val="000000"/>
                <w:lang w:eastAsia="zh-CN"/>
              </w:rPr>
              <w:t>5</w:t>
            </w:r>
          </w:p>
        </w:tc>
        <w:tc>
          <w:tcPr>
            <w:tcW w:w="1509" w:type="dxa"/>
            <w:tcBorders>
              <w:top w:val="nil"/>
              <w:left w:val="nil"/>
              <w:bottom w:val="single" w:sz="4" w:space="0" w:color="auto"/>
              <w:right w:val="single" w:sz="4" w:space="0" w:color="auto"/>
            </w:tcBorders>
            <w:noWrap/>
            <w:vAlign w:val="center"/>
            <w:hideMark/>
          </w:tcPr>
          <w:p w14:paraId="5A9CF91F"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2.187,91</w:t>
            </w:r>
          </w:p>
        </w:tc>
        <w:tc>
          <w:tcPr>
            <w:tcW w:w="1492" w:type="dxa"/>
            <w:tcBorders>
              <w:top w:val="nil"/>
              <w:left w:val="nil"/>
              <w:bottom w:val="single" w:sz="4" w:space="0" w:color="auto"/>
              <w:right w:val="single" w:sz="4" w:space="0" w:color="auto"/>
            </w:tcBorders>
            <w:noWrap/>
            <w:vAlign w:val="center"/>
            <w:hideMark/>
          </w:tcPr>
          <w:p w14:paraId="530E1392"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2.917,22</w:t>
            </w:r>
          </w:p>
        </w:tc>
        <w:tc>
          <w:tcPr>
            <w:tcW w:w="1526" w:type="dxa"/>
            <w:tcBorders>
              <w:top w:val="nil"/>
              <w:left w:val="nil"/>
              <w:bottom w:val="single" w:sz="4" w:space="0" w:color="auto"/>
              <w:right w:val="single" w:sz="4" w:space="0" w:color="auto"/>
            </w:tcBorders>
            <w:noWrap/>
            <w:vAlign w:val="center"/>
            <w:hideMark/>
          </w:tcPr>
          <w:p w14:paraId="5E11A4CC"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2.625,49</w:t>
            </w:r>
          </w:p>
        </w:tc>
        <w:tc>
          <w:tcPr>
            <w:tcW w:w="1451" w:type="dxa"/>
            <w:tcBorders>
              <w:top w:val="nil"/>
              <w:left w:val="nil"/>
              <w:bottom w:val="single" w:sz="4" w:space="0" w:color="auto"/>
              <w:right w:val="single" w:sz="4" w:space="0" w:color="auto"/>
            </w:tcBorders>
            <w:noWrap/>
            <w:vAlign w:val="center"/>
            <w:hideMark/>
          </w:tcPr>
          <w:p w14:paraId="65EC215D"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3.500,66</w:t>
            </w:r>
          </w:p>
        </w:tc>
        <w:tc>
          <w:tcPr>
            <w:tcW w:w="1567" w:type="dxa"/>
            <w:tcBorders>
              <w:top w:val="nil"/>
              <w:left w:val="nil"/>
              <w:bottom w:val="single" w:sz="4" w:space="0" w:color="auto"/>
              <w:right w:val="single" w:sz="4" w:space="0" w:color="auto"/>
            </w:tcBorders>
            <w:noWrap/>
            <w:vAlign w:val="center"/>
            <w:hideMark/>
          </w:tcPr>
          <w:p w14:paraId="2EC8E545"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3.150,59</w:t>
            </w:r>
          </w:p>
        </w:tc>
        <w:tc>
          <w:tcPr>
            <w:tcW w:w="1551" w:type="dxa"/>
            <w:tcBorders>
              <w:top w:val="nil"/>
              <w:left w:val="nil"/>
              <w:bottom w:val="single" w:sz="4" w:space="0" w:color="auto"/>
              <w:right w:val="single" w:sz="4" w:space="0" w:color="auto"/>
            </w:tcBorders>
            <w:noWrap/>
            <w:vAlign w:val="center"/>
            <w:hideMark/>
          </w:tcPr>
          <w:p w14:paraId="6C1064E6"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4.200,79</w:t>
            </w:r>
          </w:p>
        </w:tc>
        <w:tc>
          <w:tcPr>
            <w:tcW w:w="1913" w:type="dxa"/>
            <w:tcBorders>
              <w:top w:val="nil"/>
              <w:left w:val="nil"/>
              <w:bottom w:val="single" w:sz="4" w:space="0" w:color="auto"/>
              <w:right w:val="single" w:sz="4" w:space="0" w:color="auto"/>
            </w:tcBorders>
            <w:noWrap/>
            <w:vAlign w:val="center"/>
            <w:hideMark/>
          </w:tcPr>
          <w:p w14:paraId="4BFBCDC8"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3.780,71</w:t>
            </w:r>
          </w:p>
        </w:tc>
        <w:tc>
          <w:tcPr>
            <w:tcW w:w="1914" w:type="dxa"/>
            <w:tcBorders>
              <w:top w:val="nil"/>
              <w:left w:val="nil"/>
              <w:bottom w:val="single" w:sz="4" w:space="0" w:color="auto"/>
              <w:right w:val="single" w:sz="4" w:space="0" w:color="auto"/>
            </w:tcBorders>
            <w:noWrap/>
            <w:vAlign w:val="center"/>
            <w:hideMark/>
          </w:tcPr>
          <w:p w14:paraId="16123FCF"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5.040,95</w:t>
            </w:r>
          </w:p>
        </w:tc>
      </w:tr>
      <w:tr w:rsidR="00184577" w:rsidRPr="00163FEB" w14:paraId="684BAC36" w14:textId="77777777" w:rsidTr="00346E6B">
        <w:trPr>
          <w:trHeight w:val="316"/>
        </w:trPr>
        <w:tc>
          <w:tcPr>
            <w:tcW w:w="680" w:type="dxa"/>
            <w:tcBorders>
              <w:top w:val="nil"/>
              <w:left w:val="single" w:sz="4" w:space="0" w:color="auto"/>
              <w:bottom w:val="single" w:sz="4" w:space="0" w:color="auto"/>
              <w:right w:val="single" w:sz="4" w:space="0" w:color="auto"/>
            </w:tcBorders>
            <w:shd w:val="clear" w:color="auto" w:fill="DBDBDB" w:themeFill="accent3" w:themeFillTint="66"/>
            <w:noWrap/>
            <w:vAlign w:val="center"/>
            <w:hideMark/>
          </w:tcPr>
          <w:p w14:paraId="47C70FA5" w14:textId="77777777" w:rsidR="001673FF" w:rsidRPr="00163FEB" w:rsidRDefault="00771F2B" w:rsidP="00346E6B">
            <w:pPr>
              <w:spacing w:after="20"/>
              <w:jc w:val="right"/>
              <w:rPr>
                <w:rFonts w:asciiTheme="minorHAnsi" w:hAnsiTheme="minorHAnsi" w:cstheme="minorHAnsi"/>
                <w:b/>
                <w:color w:val="000000"/>
                <w:lang w:eastAsia="zh-CN"/>
              </w:rPr>
            </w:pPr>
            <w:r w:rsidRPr="00163FEB">
              <w:rPr>
                <w:rFonts w:asciiTheme="minorHAnsi" w:hAnsiTheme="minorHAnsi" w:cstheme="minorHAnsi"/>
                <w:b/>
                <w:color w:val="000000"/>
                <w:lang w:eastAsia="zh-CN"/>
              </w:rPr>
              <w:t>6</w:t>
            </w:r>
          </w:p>
        </w:tc>
        <w:tc>
          <w:tcPr>
            <w:tcW w:w="1509" w:type="dxa"/>
            <w:tcBorders>
              <w:top w:val="nil"/>
              <w:left w:val="nil"/>
              <w:bottom w:val="single" w:sz="4" w:space="0" w:color="auto"/>
              <w:right w:val="single" w:sz="4" w:space="0" w:color="auto"/>
            </w:tcBorders>
            <w:noWrap/>
            <w:vAlign w:val="center"/>
            <w:hideMark/>
          </w:tcPr>
          <w:p w14:paraId="3AB00D73"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2.297,31</w:t>
            </w:r>
          </w:p>
        </w:tc>
        <w:tc>
          <w:tcPr>
            <w:tcW w:w="1492" w:type="dxa"/>
            <w:tcBorders>
              <w:top w:val="nil"/>
              <w:left w:val="nil"/>
              <w:bottom w:val="single" w:sz="4" w:space="0" w:color="auto"/>
              <w:right w:val="single" w:sz="4" w:space="0" w:color="auto"/>
            </w:tcBorders>
            <w:noWrap/>
            <w:vAlign w:val="center"/>
            <w:hideMark/>
          </w:tcPr>
          <w:p w14:paraId="0F00CCD2"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3.063,08</w:t>
            </w:r>
          </w:p>
        </w:tc>
        <w:tc>
          <w:tcPr>
            <w:tcW w:w="1526" w:type="dxa"/>
            <w:tcBorders>
              <w:top w:val="nil"/>
              <w:left w:val="nil"/>
              <w:bottom w:val="single" w:sz="4" w:space="0" w:color="auto"/>
              <w:right w:val="single" w:sz="4" w:space="0" w:color="auto"/>
            </w:tcBorders>
            <w:noWrap/>
            <w:vAlign w:val="center"/>
            <w:hideMark/>
          </w:tcPr>
          <w:p w14:paraId="2CBE582D"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2.756,77</w:t>
            </w:r>
          </w:p>
        </w:tc>
        <w:tc>
          <w:tcPr>
            <w:tcW w:w="1451" w:type="dxa"/>
            <w:tcBorders>
              <w:top w:val="nil"/>
              <w:left w:val="nil"/>
              <w:bottom w:val="single" w:sz="4" w:space="0" w:color="auto"/>
              <w:right w:val="single" w:sz="4" w:space="0" w:color="auto"/>
            </w:tcBorders>
            <w:noWrap/>
            <w:vAlign w:val="center"/>
            <w:hideMark/>
          </w:tcPr>
          <w:p w14:paraId="1D497F8E"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3.675,69</w:t>
            </w:r>
          </w:p>
        </w:tc>
        <w:tc>
          <w:tcPr>
            <w:tcW w:w="1567" w:type="dxa"/>
            <w:tcBorders>
              <w:top w:val="nil"/>
              <w:left w:val="nil"/>
              <w:bottom w:val="single" w:sz="4" w:space="0" w:color="auto"/>
              <w:right w:val="single" w:sz="4" w:space="0" w:color="auto"/>
            </w:tcBorders>
            <w:noWrap/>
            <w:vAlign w:val="center"/>
            <w:hideMark/>
          </w:tcPr>
          <w:p w14:paraId="27AF2FD2"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3.308,12</w:t>
            </w:r>
          </w:p>
        </w:tc>
        <w:tc>
          <w:tcPr>
            <w:tcW w:w="1551" w:type="dxa"/>
            <w:tcBorders>
              <w:top w:val="nil"/>
              <w:left w:val="nil"/>
              <w:bottom w:val="single" w:sz="4" w:space="0" w:color="auto"/>
              <w:right w:val="single" w:sz="4" w:space="0" w:color="auto"/>
            </w:tcBorders>
            <w:noWrap/>
            <w:vAlign w:val="center"/>
            <w:hideMark/>
          </w:tcPr>
          <w:p w14:paraId="06CA5ED7"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4.410,83</w:t>
            </w:r>
          </w:p>
        </w:tc>
        <w:tc>
          <w:tcPr>
            <w:tcW w:w="1913" w:type="dxa"/>
            <w:tcBorders>
              <w:top w:val="nil"/>
              <w:left w:val="nil"/>
              <w:bottom w:val="single" w:sz="4" w:space="0" w:color="auto"/>
              <w:right w:val="single" w:sz="4" w:space="0" w:color="auto"/>
            </w:tcBorders>
            <w:noWrap/>
            <w:vAlign w:val="center"/>
            <w:hideMark/>
          </w:tcPr>
          <w:p w14:paraId="1CA4FF87"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3.969,75</w:t>
            </w:r>
          </w:p>
        </w:tc>
        <w:tc>
          <w:tcPr>
            <w:tcW w:w="1914" w:type="dxa"/>
            <w:tcBorders>
              <w:top w:val="nil"/>
              <w:left w:val="nil"/>
              <w:bottom w:val="single" w:sz="4" w:space="0" w:color="auto"/>
              <w:right w:val="single" w:sz="4" w:space="0" w:color="auto"/>
            </w:tcBorders>
            <w:noWrap/>
            <w:vAlign w:val="center"/>
            <w:hideMark/>
          </w:tcPr>
          <w:p w14:paraId="00EB91F9"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5.292,99</w:t>
            </w:r>
          </w:p>
        </w:tc>
      </w:tr>
      <w:tr w:rsidR="00184577" w:rsidRPr="00163FEB" w14:paraId="4D6C298B" w14:textId="77777777" w:rsidTr="00346E6B">
        <w:trPr>
          <w:trHeight w:val="316"/>
        </w:trPr>
        <w:tc>
          <w:tcPr>
            <w:tcW w:w="680" w:type="dxa"/>
            <w:tcBorders>
              <w:top w:val="nil"/>
              <w:left w:val="single" w:sz="4" w:space="0" w:color="auto"/>
              <w:bottom w:val="single" w:sz="4" w:space="0" w:color="auto"/>
              <w:right w:val="single" w:sz="4" w:space="0" w:color="auto"/>
            </w:tcBorders>
            <w:shd w:val="clear" w:color="auto" w:fill="DBDBDB" w:themeFill="accent3" w:themeFillTint="66"/>
            <w:noWrap/>
            <w:vAlign w:val="center"/>
            <w:hideMark/>
          </w:tcPr>
          <w:p w14:paraId="3A1A7AA5" w14:textId="77777777" w:rsidR="001673FF" w:rsidRPr="00163FEB" w:rsidRDefault="00771F2B" w:rsidP="00346E6B">
            <w:pPr>
              <w:spacing w:after="20"/>
              <w:jc w:val="right"/>
              <w:rPr>
                <w:rFonts w:asciiTheme="minorHAnsi" w:hAnsiTheme="minorHAnsi" w:cstheme="minorHAnsi"/>
                <w:b/>
                <w:color w:val="000000"/>
                <w:lang w:eastAsia="zh-CN"/>
              </w:rPr>
            </w:pPr>
            <w:r w:rsidRPr="00163FEB">
              <w:rPr>
                <w:rFonts w:asciiTheme="minorHAnsi" w:hAnsiTheme="minorHAnsi" w:cstheme="minorHAnsi"/>
                <w:b/>
                <w:color w:val="000000"/>
                <w:lang w:eastAsia="zh-CN"/>
              </w:rPr>
              <w:t>7</w:t>
            </w:r>
          </w:p>
        </w:tc>
        <w:tc>
          <w:tcPr>
            <w:tcW w:w="1509" w:type="dxa"/>
            <w:tcBorders>
              <w:top w:val="nil"/>
              <w:left w:val="nil"/>
              <w:bottom w:val="single" w:sz="4" w:space="0" w:color="auto"/>
              <w:right w:val="single" w:sz="4" w:space="0" w:color="auto"/>
            </w:tcBorders>
            <w:noWrap/>
            <w:vAlign w:val="center"/>
            <w:hideMark/>
          </w:tcPr>
          <w:p w14:paraId="24DFE7E1"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2.412,17</w:t>
            </w:r>
          </w:p>
        </w:tc>
        <w:tc>
          <w:tcPr>
            <w:tcW w:w="1492" w:type="dxa"/>
            <w:tcBorders>
              <w:top w:val="nil"/>
              <w:left w:val="nil"/>
              <w:bottom w:val="single" w:sz="4" w:space="0" w:color="auto"/>
              <w:right w:val="single" w:sz="4" w:space="0" w:color="auto"/>
            </w:tcBorders>
            <w:noWrap/>
            <w:vAlign w:val="center"/>
            <w:hideMark/>
          </w:tcPr>
          <w:p w14:paraId="3CCF77B5"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3.216,23</w:t>
            </w:r>
          </w:p>
        </w:tc>
        <w:tc>
          <w:tcPr>
            <w:tcW w:w="1526" w:type="dxa"/>
            <w:tcBorders>
              <w:top w:val="nil"/>
              <w:left w:val="nil"/>
              <w:bottom w:val="single" w:sz="4" w:space="0" w:color="auto"/>
              <w:right w:val="single" w:sz="4" w:space="0" w:color="auto"/>
            </w:tcBorders>
            <w:noWrap/>
            <w:vAlign w:val="center"/>
            <w:hideMark/>
          </w:tcPr>
          <w:p w14:paraId="7E3033D7"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2.894,61</w:t>
            </w:r>
          </w:p>
        </w:tc>
        <w:tc>
          <w:tcPr>
            <w:tcW w:w="1451" w:type="dxa"/>
            <w:tcBorders>
              <w:top w:val="nil"/>
              <w:left w:val="nil"/>
              <w:bottom w:val="single" w:sz="4" w:space="0" w:color="auto"/>
              <w:right w:val="single" w:sz="4" w:space="0" w:color="auto"/>
            </w:tcBorders>
            <w:noWrap/>
            <w:vAlign w:val="center"/>
            <w:hideMark/>
          </w:tcPr>
          <w:p w14:paraId="1A41BE30"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3.859,48</w:t>
            </w:r>
          </w:p>
        </w:tc>
        <w:tc>
          <w:tcPr>
            <w:tcW w:w="1567" w:type="dxa"/>
            <w:tcBorders>
              <w:top w:val="nil"/>
              <w:left w:val="nil"/>
              <w:bottom w:val="single" w:sz="4" w:space="0" w:color="auto"/>
              <w:right w:val="single" w:sz="4" w:space="0" w:color="auto"/>
            </w:tcBorders>
            <w:noWrap/>
            <w:vAlign w:val="center"/>
            <w:hideMark/>
          </w:tcPr>
          <w:p w14:paraId="6729ED4F"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3.473,53</w:t>
            </w:r>
          </w:p>
        </w:tc>
        <w:tc>
          <w:tcPr>
            <w:tcW w:w="1551" w:type="dxa"/>
            <w:tcBorders>
              <w:top w:val="nil"/>
              <w:left w:val="nil"/>
              <w:bottom w:val="single" w:sz="4" w:space="0" w:color="auto"/>
              <w:right w:val="single" w:sz="4" w:space="0" w:color="auto"/>
            </w:tcBorders>
            <w:noWrap/>
            <w:vAlign w:val="center"/>
            <w:hideMark/>
          </w:tcPr>
          <w:p w14:paraId="4E81E08A"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4.631,37</w:t>
            </w:r>
          </w:p>
        </w:tc>
        <w:tc>
          <w:tcPr>
            <w:tcW w:w="1913" w:type="dxa"/>
            <w:tcBorders>
              <w:top w:val="nil"/>
              <w:left w:val="nil"/>
              <w:bottom w:val="single" w:sz="4" w:space="0" w:color="auto"/>
              <w:right w:val="single" w:sz="4" w:space="0" w:color="auto"/>
            </w:tcBorders>
            <w:noWrap/>
            <w:vAlign w:val="center"/>
            <w:hideMark/>
          </w:tcPr>
          <w:p w14:paraId="678FFD19"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4.168,23</w:t>
            </w:r>
          </w:p>
        </w:tc>
        <w:tc>
          <w:tcPr>
            <w:tcW w:w="1914" w:type="dxa"/>
            <w:tcBorders>
              <w:top w:val="nil"/>
              <w:left w:val="nil"/>
              <w:bottom w:val="single" w:sz="4" w:space="0" w:color="auto"/>
              <w:right w:val="single" w:sz="4" w:space="0" w:color="auto"/>
            </w:tcBorders>
            <w:noWrap/>
            <w:vAlign w:val="center"/>
            <w:hideMark/>
          </w:tcPr>
          <w:p w14:paraId="19EDA8A9"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5.557,64</w:t>
            </w:r>
          </w:p>
        </w:tc>
      </w:tr>
      <w:tr w:rsidR="00184577" w:rsidRPr="00163FEB" w14:paraId="70E2D77C" w14:textId="77777777" w:rsidTr="00346E6B">
        <w:trPr>
          <w:trHeight w:val="316"/>
        </w:trPr>
        <w:tc>
          <w:tcPr>
            <w:tcW w:w="680" w:type="dxa"/>
            <w:tcBorders>
              <w:top w:val="nil"/>
              <w:left w:val="single" w:sz="4" w:space="0" w:color="auto"/>
              <w:bottom w:val="single" w:sz="4" w:space="0" w:color="auto"/>
              <w:right w:val="single" w:sz="4" w:space="0" w:color="auto"/>
            </w:tcBorders>
            <w:shd w:val="clear" w:color="auto" w:fill="DBDBDB" w:themeFill="accent3" w:themeFillTint="66"/>
            <w:noWrap/>
            <w:vAlign w:val="center"/>
            <w:hideMark/>
          </w:tcPr>
          <w:p w14:paraId="4982A4A5" w14:textId="77777777" w:rsidR="001673FF" w:rsidRPr="00163FEB" w:rsidRDefault="00771F2B" w:rsidP="00346E6B">
            <w:pPr>
              <w:spacing w:after="20"/>
              <w:jc w:val="right"/>
              <w:rPr>
                <w:rFonts w:asciiTheme="minorHAnsi" w:hAnsiTheme="minorHAnsi" w:cstheme="minorHAnsi"/>
                <w:b/>
                <w:color w:val="000000"/>
                <w:lang w:eastAsia="zh-CN"/>
              </w:rPr>
            </w:pPr>
            <w:r w:rsidRPr="00163FEB">
              <w:rPr>
                <w:rFonts w:asciiTheme="minorHAnsi" w:hAnsiTheme="minorHAnsi" w:cstheme="minorHAnsi"/>
                <w:b/>
                <w:color w:val="000000"/>
                <w:lang w:eastAsia="zh-CN"/>
              </w:rPr>
              <w:t>8</w:t>
            </w:r>
          </w:p>
        </w:tc>
        <w:tc>
          <w:tcPr>
            <w:tcW w:w="1509" w:type="dxa"/>
            <w:tcBorders>
              <w:top w:val="nil"/>
              <w:left w:val="nil"/>
              <w:bottom w:val="single" w:sz="4" w:space="0" w:color="auto"/>
              <w:right w:val="single" w:sz="4" w:space="0" w:color="auto"/>
            </w:tcBorders>
            <w:noWrap/>
            <w:vAlign w:val="center"/>
            <w:hideMark/>
          </w:tcPr>
          <w:p w14:paraId="33F31E0A"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2.532,78</w:t>
            </w:r>
          </w:p>
        </w:tc>
        <w:tc>
          <w:tcPr>
            <w:tcW w:w="1492" w:type="dxa"/>
            <w:tcBorders>
              <w:top w:val="nil"/>
              <w:left w:val="nil"/>
              <w:bottom w:val="single" w:sz="4" w:space="0" w:color="auto"/>
              <w:right w:val="single" w:sz="4" w:space="0" w:color="auto"/>
            </w:tcBorders>
            <w:noWrap/>
            <w:vAlign w:val="center"/>
            <w:hideMark/>
          </w:tcPr>
          <w:p w14:paraId="10D44625"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3.377,04</w:t>
            </w:r>
          </w:p>
        </w:tc>
        <w:tc>
          <w:tcPr>
            <w:tcW w:w="1526" w:type="dxa"/>
            <w:tcBorders>
              <w:top w:val="nil"/>
              <w:left w:val="nil"/>
              <w:bottom w:val="single" w:sz="4" w:space="0" w:color="auto"/>
              <w:right w:val="single" w:sz="4" w:space="0" w:color="auto"/>
            </w:tcBorders>
            <w:noWrap/>
            <w:vAlign w:val="center"/>
            <w:hideMark/>
          </w:tcPr>
          <w:p w14:paraId="3A93AB1F"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3.039,34</w:t>
            </w:r>
          </w:p>
        </w:tc>
        <w:tc>
          <w:tcPr>
            <w:tcW w:w="1451" w:type="dxa"/>
            <w:tcBorders>
              <w:top w:val="nil"/>
              <w:left w:val="nil"/>
              <w:bottom w:val="single" w:sz="4" w:space="0" w:color="auto"/>
              <w:right w:val="single" w:sz="4" w:space="0" w:color="auto"/>
            </w:tcBorders>
            <w:noWrap/>
            <w:vAlign w:val="center"/>
            <w:hideMark/>
          </w:tcPr>
          <w:p w14:paraId="4E188825"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4.052,45</w:t>
            </w:r>
          </w:p>
        </w:tc>
        <w:tc>
          <w:tcPr>
            <w:tcW w:w="1567" w:type="dxa"/>
            <w:tcBorders>
              <w:top w:val="nil"/>
              <w:left w:val="nil"/>
              <w:bottom w:val="single" w:sz="4" w:space="0" w:color="auto"/>
              <w:right w:val="single" w:sz="4" w:space="0" w:color="auto"/>
            </w:tcBorders>
            <w:noWrap/>
            <w:vAlign w:val="center"/>
            <w:hideMark/>
          </w:tcPr>
          <w:p w14:paraId="1E2BE303"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3.647,20</w:t>
            </w:r>
          </w:p>
        </w:tc>
        <w:tc>
          <w:tcPr>
            <w:tcW w:w="1551" w:type="dxa"/>
            <w:tcBorders>
              <w:top w:val="nil"/>
              <w:left w:val="nil"/>
              <w:bottom w:val="single" w:sz="4" w:space="0" w:color="auto"/>
              <w:right w:val="single" w:sz="4" w:space="0" w:color="auto"/>
            </w:tcBorders>
            <w:noWrap/>
            <w:vAlign w:val="center"/>
            <w:hideMark/>
          </w:tcPr>
          <w:p w14:paraId="14B0AF54"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4.862,94</w:t>
            </w:r>
          </w:p>
        </w:tc>
        <w:tc>
          <w:tcPr>
            <w:tcW w:w="1913" w:type="dxa"/>
            <w:tcBorders>
              <w:top w:val="nil"/>
              <w:left w:val="nil"/>
              <w:bottom w:val="single" w:sz="4" w:space="0" w:color="auto"/>
              <w:right w:val="single" w:sz="4" w:space="0" w:color="auto"/>
            </w:tcBorders>
            <w:noWrap/>
            <w:vAlign w:val="center"/>
            <w:hideMark/>
          </w:tcPr>
          <w:p w14:paraId="5942D6B2"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4.376,65</w:t>
            </w:r>
          </w:p>
        </w:tc>
        <w:tc>
          <w:tcPr>
            <w:tcW w:w="1914" w:type="dxa"/>
            <w:tcBorders>
              <w:top w:val="nil"/>
              <w:left w:val="nil"/>
              <w:bottom w:val="single" w:sz="4" w:space="0" w:color="auto"/>
              <w:right w:val="single" w:sz="4" w:space="0" w:color="auto"/>
            </w:tcBorders>
            <w:noWrap/>
            <w:vAlign w:val="center"/>
            <w:hideMark/>
          </w:tcPr>
          <w:p w14:paraId="743358CE"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5.835,53</w:t>
            </w:r>
          </w:p>
        </w:tc>
      </w:tr>
      <w:tr w:rsidR="00184577" w:rsidRPr="00163FEB" w14:paraId="462FDE86" w14:textId="77777777" w:rsidTr="00346E6B">
        <w:trPr>
          <w:trHeight w:val="316"/>
        </w:trPr>
        <w:tc>
          <w:tcPr>
            <w:tcW w:w="680" w:type="dxa"/>
            <w:tcBorders>
              <w:top w:val="nil"/>
              <w:left w:val="single" w:sz="4" w:space="0" w:color="auto"/>
              <w:bottom w:val="single" w:sz="4" w:space="0" w:color="auto"/>
              <w:right w:val="single" w:sz="4" w:space="0" w:color="auto"/>
            </w:tcBorders>
            <w:shd w:val="clear" w:color="auto" w:fill="DBDBDB" w:themeFill="accent3" w:themeFillTint="66"/>
            <w:noWrap/>
            <w:vAlign w:val="center"/>
            <w:hideMark/>
          </w:tcPr>
          <w:p w14:paraId="4971AB9A" w14:textId="77777777" w:rsidR="001673FF" w:rsidRPr="00163FEB" w:rsidRDefault="00771F2B" w:rsidP="00346E6B">
            <w:pPr>
              <w:spacing w:after="20"/>
              <w:jc w:val="right"/>
              <w:rPr>
                <w:rFonts w:asciiTheme="minorHAnsi" w:hAnsiTheme="minorHAnsi" w:cstheme="minorHAnsi"/>
                <w:b/>
                <w:color w:val="000000"/>
                <w:lang w:eastAsia="zh-CN"/>
              </w:rPr>
            </w:pPr>
            <w:r w:rsidRPr="00163FEB">
              <w:rPr>
                <w:rFonts w:asciiTheme="minorHAnsi" w:hAnsiTheme="minorHAnsi" w:cstheme="minorHAnsi"/>
                <w:b/>
                <w:color w:val="000000"/>
                <w:lang w:eastAsia="zh-CN"/>
              </w:rPr>
              <w:t>9</w:t>
            </w:r>
          </w:p>
        </w:tc>
        <w:tc>
          <w:tcPr>
            <w:tcW w:w="1509" w:type="dxa"/>
            <w:tcBorders>
              <w:top w:val="nil"/>
              <w:left w:val="nil"/>
              <w:bottom w:val="single" w:sz="4" w:space="0" w:color="auto"/>
              <w:right w:val="single" w:sz="4" w:space="0" w:color="auto"/>
            </w:tcBorders>
            <w:noWrap/>
            <w:vAlign w:val="center"/>
            <w:hideMark/>
          </w:tcPr>
          <w:p w14:paraId="28D12104"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2.659,42</w:t>
            </w:r>
          </w:p>
        </w:tc>
        <w:tc>
          <w:tcPr>
            <w:tcW w:w="1492" w:type="dxa"/>
            <w:tcBorders>
              <w:top w:val="nil"/>
              <w:left w:val="nil"/>
              <w:bottom w:val="single" w:sz="4" w:space="0" w:color="auto"/>
              <w:right w:val="single" w:sz="4" w:space="0" w:color="auto"/>
            </w:tcBorders>
            <w:noWrap/>
            <w:vAlign w:val="center"/>
            <w:hideMark/>
          </w:tcPr>
          <w:p w14:paraId="79EC69C5"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3.545,89</w:t>
            </w:r>
          </w:p>
        </w:tc>
        <w:tc>
          <w:tcPr>
            <w:tcW w:w="1526" w:type="dxa"/>
            <w:tcBorders>
              <w:top w:val="nil"/>
              <w:left w:val="nil"/>
              <w:bottom w:val="single" w:sz="4" w:space="0" w:color="auto"/>
              <w:right w:val="single" w:sz="4" w:space="0" w:color="auto"/>
            </w:tcBorders>
            <w:noWrap/>
            <w:vAlign w:val="center"/>
            <w:hideMark/>
          </w:tcPr>
          <w:p w14:paraId="7DA2AA2A"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3.191,30</w:t>
            </w:r>
          </w:p>
        </w:tc>
        <w:tc>
          <w:tcPr>
            <w:tcW w:w="1451" w:type="dxa"/>
            <w:tcBorders>
              <w:top w:val="nil"/>
              <w:left w:val="nil"/>
              <w:bottom w:val="single" w:sz="4" w:space="0" w:color="auto"/>
              <w:right w:val="single" w:sz="4" w:space="0" w:color="auto"/>
            </w:tcBorders>
            <w:noWrap/>
            <w:vAlign w:val="center"/>
            <w:hideMark/>
          </w:tcPr>
          <w:p w14:paraId="64671A59"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4.255,07</w:t>
            </w:r>
          </w:p>
        </w:tc>
        <w:tc>
          <w:tcPr>
            <w:tcW w:w="1567" w:type="dxa"/>
            <w:tcBorders>
              <w:top w:val="nil"/>
              <w:left w:val="nil"/>
              <w:bottom w:val="single" w:sz="4" w:space="0" w:color="auto"/>
              <w:right w:val="single" w:sz="4" w:space="0" w:color="auto"/>
            </w:tcBorders>
            <w:noWrap/>
            <w:vAlign w:val="center"/>
            <w:hideMark/>
          </w:tcPr>
          <w:p w14:paraId="626AA35E"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3.829,56</w:t>
            </w:r>
          </w:p>
        </w:tc>
        <w:tc>
          <w:tcPr>
            <w:tcW w:w="1551" w:type="dxa"/>
            <w:tcBorders>
              <w:top w:val="nil"/>
              <w:left w:val="nil"/>
              <w:bottom w:val="single" w:sz="4" w:space="0" w:color="auto"/>
              <w:right w:val="single" w:sz="4" w:space="0" w:color="auto"/>
            </w:tcBorders>
            <w:noWrap/>
            <w:vAlign w:val="center"/>
            <w:hideMark/>
          </w:tcPr>
          <w:p w14:paraId="300A4197"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5.106,09</w:t>
            </w:r>
          </w:p>
        </w:tc>
        <w:tc>
          <w:tcPr>
            <w:tcW w:w="1913" w:type="dxa"/>
            <w:tcBorders>
              <w:top w:val="nil"/>
              <w:left w:val="nil"/>
              <w:bottom w:val="single" w:sz="4" w:space="0" w:color="auto"/>
              <w:right w:val="single" w:sz="4" w:space="0" w:color="auto"/>
            </w:tcBorders>
            <w:noWrap/>
            <w:vAlign w:val="center"/>
            <w:hideMark/>
          </w:tcPr>
          <w:p w14:paraId="1482FBAD"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4.595,48</w:t>
            </w:r>
          </w:p>
        </w:tc>
        <w:tc>
          <w:tcPr>
            <w:tcW w:w="1914" w:type="dxa"/>
            <w:tcBorders>
              <w:top w:val="nil"/>
              <w:left w:val="nil"/>
              <w:bottom w:val="single" w:sz="4" w:space="0" w:color="auto"/>
              <w:right w:val="single" w:sz="4" w:space="0" w:color="auto"/>
            </w:tcBorders>
            <w:noWrap/>
            <w:vAlign w:val="center"/>
            <w:hideMark/>
          </w:tcPr>
          <w:p w14:paraId="7FFDC9B3"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6.127,30</w:t>
            </w:r>
          </w:p>
        </w:tc>
      </w:tr>
      <w:tr w:rsidR="00184577" w:rsidRPr="00163FEB" w14:paraId="1C54BD2F" w14:textId="77777777" w:rsidTr="00346E6B">
        <w:trPr>
          <w:trHeight w:val="316"/>
        </w:trPr>
        <w:tc>
          <w:tcPr>
            <w:tcW w:w="680" w:type="dxa"/>
            <w:tcBorders>
              <w:top w:val="nil"/>
              <w:left w:val="single" w:sz="4" w:space="0" w:color="auto"/>
              <w:bottom w:val="single" w:sz="4" w:space="0" w:color="auto"/>
              <w:right w:val="single" w:sz="4" w:space="0" w:color="auto"/>
            </w:tcBorders>
            <w:shd w:val="clear" w:color="auto" w:fill="DBDBDB" w:themeFill="accent3" w:themeFillTint="66"/>
            <w:noWrap/>
            <w:vAlign w:val="center"/>
            <w:hideMark/>
          </w:tcPr>
          <w:p w14:paraId="35789651" w14:textId="77777777" w:rsidR="001673FF" w:rsidRPr="00163FEB" w:rsidRDefault="00771F2B" w:rsidP="00346E6B">
            <w:pPr>
              <w:spacing w:after="20"/>
              <w:jc w:val="right"/>
              <w:rPr>
                <w:rFonts w:asciiTheme="minorHAnsi" w:hAnsiTheme="minorHAnsi" w:cstheme="minorHAnsi"/>
                <w:b/>
                <w:color w:val="000000"/>
                <w:lang w:eastAsia="zh-CN"/>
              </w:rPr>
            </w:pPr>
            <w:r w:rsidRPr="00163FEB">
              <w:rPr>
                <w:rFonts w:asciiTheme="minorHAnsi" w:hAnsiTheme="minorHAnsi" w:cstheme="minorHAnsi"/>
                <w:b/>
                <w:color w:val="000000"/>
                <w:lang w:eastAsia="zh-CN"/>
              </w:rPr>
              <w:t>10</w:t>
            </w:r>
          </w:p>
        </w:tc>
        <w:tc>
          <w:tcPr>
            <w:tcW w:w="1509" w:type="dxa"/>
            <w:tcBorders>
              <w:top w:val="nil"/>
              <w:left w:val="nil"/>
              <w:bottom w:val="single" w:sz="4" w:space="0" w:color="auto"/>
              <w:right w:val="single" w:sz="4" w:space="0" w:color="auto"/>
            </w:tcBorders>
            <w:noWrap/>
            <w:vAlign w:val="center"/>
            <w:hideMark/>
          </w:tcPr>
          <w:p w14:paraId="6E2B80E2"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2.792,39</w:t>
            </w:r>
          </w:p>
        </w:tc>
        <w:tc>
          <w:tcPr>
            <w:tcW w:w="1492" w:type="dxa"/>
            <w:tcBorders>
              <w:top w:val="nil"/>
              <w:left w:val="nil"/>
              <w:bottom w:val="single" w:sz="4" w:space="0" w:color="auto"/>
              <w:right w:val="single" w:sz="4" w:space="0" w:color="auto"/>
            </w:tcBorders>
            <w:noWrap/>
            <w:vAlign w:val="center"/>
            <w:hideMark/>
          </w:tcPr>
          <w:p w14:paraId="15FC47AE"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3.723,19</w:t>
            </w:r>
          </w:p>
        </w:tc>
        <w:tc>
          <w:tcPr>
            <w:tcW w:w="1526" w:type="dxa"/>
            <w:tcBorders>
              <w:top w:val="nil"/>
              <w:left w:val="nil"/>
              <w:bottom w:val="single" w:sz="4" w:space="0" w:color="auto"/>
              <w:right w:val="single" w:sz="4" w:space="0" w:color="auto"/>
            </w:tcBorders>
            <w:noWrap/>
            <w:vAlign w:val="center"/>
            <w:hideMark/>
          </w:tcPr>
          <w:p w14:paraId="0A568F25"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3.350,87</w:t>
            </w:r>
          </w:p>
        </w:tc>
        <w:tc>
          <w:tcPr>
            <w:tcW w:w="1451" w:type="dxa"/>
            <w:tcBorders>
              <w:top w:val="nil"/>
              <w:left w:val="nil"/>
              <w:bottom w:val="single" w:sz="4" w:space="0" w:color="auto"/>
              <w:right w:val="single" w:sz="4" w:space="0" w:color="auto"/>
            </w:tcBorders>
            <w:noWrap/>
            <w:vAlign w:val="center"/>
            <w:hideMark/>
          </w:tcPr>
          <w:p w14:paraId="35BE2302"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4.467,83</w:t>
            </w:r>
          </w:p>
        </w:tc>
        <w:tc>
          <w:tcPr>
            <w:tcW w:w="1567" w:type="dxa"/>
            <w:tcBorders>
              <w:top w:val="nil"/>
              <w:left w:val="nil"/>
              <w:bottom w:val="single" w:sz="4" w:space="0" w:color="auto"/>
              <w:right w:val="single" w:sz="4" w:space="0" w:color="auto"/>
            </w:tcBorders>
            <w:noWrap/>
            <w:vAlign w:val="center"/>
            <w:hideMark/>
          </w:tcPr>
          <w:p w14:paraId="5A51CFC7"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4.021,04</w:t>
            </w:r>
          </w:p>
        </w:tc>
        <w:tc>
          <w:tcPr>
            <w:tcW w:w="1551" w:type="dxa"/>
            <w:tcBorders>
              <w:top w:val="nil"/>
              <w:left w:val="nil"/>
              <w:bottom w:val="single" w:sz="4" w:space="0" w:color="auto"/>
              <w:right w:val="single" w:sz="4" w:space="0" w:color="auto"/>
            </w:tcBorders>
            <w:noWrap/>
            <w:vAlign w:val="center"/>
            <w:hideMark/>
          </w:tcPr>
          <w:p w14:paraId="0F9CED26"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5.361,39</w:t>
            </w:r>
          </w:p>
        </w:tc>
        <w:tc>
          <w:tcPr>
            <w:tcW w:w="1913" w:type="dxa"/>
            <w:tcBorders>
              <w:top w:val="nil"/>
              <w:left w:val="nil"/>
              <w:bottom w:val="single" w:sz="4" w:space="0" w:color="auto"/>
              <w:right w:val="single" w:sz="4" w:space="0" w:color="auto"/>
            </w:tcBorders>
            <w:noWrap/>
            <w:vAlign w:val="center"/>
            <w:hideMark/>
          </w:tcPr>
          <w:p w14:paraId="124274D8"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4.825,25</w:t>
            </w:r>
          </w:p>
        </w:tc>
        <w:tc>
          <w:tcPr>
            <w:tcW w:w="1914" w:type="dxa"/>
            <w:tcBorders>
              <w:top w:val="nil"/>
              <w:left w:val="nil"/>
              <w:bottom w:val="single" w:sz="4" w:space="0" w:color="auto"/>
              <w:right w:val="single" w:sz="4" w:space="0" w:color="auto"/>
            </w:tcBorders>
            <w:noWrap/>
            <w:vAlign w:val="center"/>
            <w:hideMark/>
          </w:tcPr>
          <w:p w14:paraId="1A893220"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6.433,67</w:t>
            </w:r>
          </w:p>
        </w:tc>
      </w:tr>
      <w:tr w:rsidR="00184577" w:rsidRPr="00163FEB" w14:paraId="2A212F12" w14:textId="77777777" w:rsidTr="00346E6B">
        <w:trPr>
          <w:trHeight w:val="316"/>
        </w:trPr>
        <w:tc>
          <w:tcPr>
            <w:tcW w:w="680" w:type="dxa"/>
            <w:tcBorders>
              <w:top w:val="nil"/>
              <w:left w:val="single" w:sz="4" w:space="0" w:color="auto"/>
              <w:bottom w:val="single" w:sz="4" w:space="0" w:color="auto"/>
              <w:right w:val="single" w:sz="4" w:space="0" w:color="auto"/>
            </w:tcBorders>
            <w:shd w:val="clear" w:color="auto" w:fill="DBDBDB" w:themeFill="accent3" w:themeFillTint="66"/>
            <w:noWrap/>
            <w:vAlign w:val="center"/>
            <w:hideMark/>
          </w:tcPr>
          <w:p w14:paraId="79EA7974" w14:textId="77777777" w:rsidR="001673FF" w:rsidRPr="00163FEB" w:rsidRDefault="00771F2B" w:rsidP="00346E6B">
            <w:pPr>
              <w:spacing w:after="20"/>
              <w:jc w:val="right"/>
              <w:rPr>
                <w:rFonts w:asciiTheme="minorHAnsi" w:hAnsiTheme="minorHAnsi" w:cstheme="minorHAnsi"/>
                <w:b/>
                <w:color w:val="000000"/>
                <w:lang w:eastAsia="zh-CN"/>
              </w:rPr>
            </w:pPr>
            <w:r w:rsidRPr="00163FEB">
              <w:rPr>
                <w:rFonts w:asciiTheme="minorHAnsi" w:hAnsiTheme="minorHAnsi" w:cstheme="minorHAnsi"/>
                <w:b/>
                <w:color w:val="000000"/>
                <w:lang w:eastAsia="zh-CN"/>
              </w:rPr>
              <w:t>11</w:t>
            </w:r>
          </w:p>
        </w:tc>
        <w:tc>
          <w:tcPr>
            <w:tcW w:w="1509" w:type="dxa"/>
            <w:tcBorders>
              <w:top w:val="nil"/>
              <w:left w:val="nil"/>
              <w:bottom w:val="single" w:sz="4" w:space="0" w:color="auto"/>
              <w:right w:val="single" w:sz="4" w:space="0" w:color="auto"/>
            </w:tcBorders>
            <w:noWrap/>
            <w:vAlign w:val="center"/>
            <w:hideMark/>
          </w:tcPr>
          <w:p w14:paraId="33425EFD"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2.932,01</w:t>
            </w:r>
          </w:p>
        </w:tc>
        <w:tc>
          <w:tcPr>
            <w:tcW w:w="1492" w:type="dxa"/>
            <w:tcBorders>
              <w:top w:val="nil"/>
              <w:left w:val="nil"/>
              <w:bottom w:val="single" w:sz="4" w:space="0" w:color="auto"/>
              <w:right w:val="single" w:sz="4" w:space="0" w:color="auto"/>
            </w:tcBorders>
            <w:noWrap/>
            <w:vAlign w:val="center"/>
            <w:hideMark/>
          </w:tcPr>
          <w:p w14:paraId="1442CF87"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3.909,35</w:t>
            </w:r>
          </w:p>
        </w:tc>
        <w:tc>
          <w:tcPr>
            <w:tcW w:w="1526" w:type="dxa"/>
            <w:tcBorders>
              <w:top w:val="nil"/>
              <w:left w:val="nil"/>
              <w:bottom w:val="single" w:sz="4" w:space="0" w:color="auto"/>
              <w:right w:val="single" w:sz="4" w:space="0" w:color="auto"/>
            </w:tcBorders>
            <w:noWrap/>
            <w:vAlign w:val="center"/>
            <w:hideMark/>
          </w:tcPr>
          <w:p w14:paraId="622029AF"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3.518,41</w:t>
            </w:r>
          </w:p>
        </w:tc>
        <w:tc>
          <w:tcPr>
            <w:tcW w:w="1451" w:type="dxa"/>
            <w:tcBorders>
              <w:top w:val="nil"/>
              <w:left w:val="nil"/>
              <w:bottom w:val="single" w:sz="4" w:space="0" w:color="auto"/>
              <w:right w:val="single" w:sz="4" w:space="0" w:color="auto"/>
            </w:tcBorders>
            <w:noWrap/>
            <w:vAlign w:val="center"/>
            <w:hideMark/>
          </w:tcPr>
          <w:p w14:paraId="06EC0EE5"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4.691,22</w:t>
            </w:r>
          </w:p>
        </w:tc>
        <w:tc>
          <w:tcPr>
            <w:tcW w:w="1567" w:type="dxa"/>
            <w:tcBorders>
              <w:top w:val="nil"/>
              <w:left w:val="nil"/>
              <w:bottom w:val="single" w:sz="4" w:space="0" w:color="auto"/>
              <w:right w:val="single" w:sz="4" w:space="0" w:color="auto"/>
            </w:tcBorders>
            <w:noWrap/>
            <w:vAlign w:val="center"/>
            <w:hideMark/>
          </w:tcPr>
          <w:p w14:paraId="29042562"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4.222,09</w:t>
            </w:r>
          </w:p>
        </w:tc>
        <w:tc>
          <w:tcPr>
            <w:tcW w:w="1551" w:type="dxa"/>
            <w:tcBorders>
              <w:top w:val="nil"/>
              <w:left w:val="nil"/>
              <w:bottom w:val="single" w:sz="4" w:space="0" w:color="auto"/>
              <w:right w:val="single" w:sz="4" w:space="0" w:color="auto"/>
            </w:tcBorders>
            <w:noWrap/>
            <w:vAlign w:val="center"/>
            <w:hideMark/>
          </w:tcPr>
          <w:p w14:paraId="1F1AF14D"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5.629,46</w:t>
            </w:r>
          </w:p>
        </w:tc>
        <w:tc>
          <w:tcPr>
            <w:tcW w:w="1913" w:type="dxa"/>
            <w:tcBorders>
              <w:top w:val="nil"/>
              <w:left w:val="nil"/>
              <w:bottom w:val="single" w:sz="4" w:space="0" w:color="auto"/>
              <w:right w:val="single" w:sz="4" w:space="0" w:color="auto"/>
            </w:tcBorders>
            <w:noWrap/>
            <w:vAlign w:val="center"/>
            <w:hideMark/>
          </w:tcPr>
          <w:p w14:paraId="67A7E280"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5.066,51</w:t>
            </w:r>
          </w:p>
        </w:tc>
        <w:tc>
          <w:tcPr>
            <w:tcW w:w="1914" w:type="dxa"/>
            <w:tcBorders>
              <w:top w:val="nil"/>
              <w:left w:val="nil"/>
              <w:bottom w:val="single" w:sz="4" w:space="0" w:color="auto"/>
              <w:right w:val="single" w:sz="4" w:space="0" w:color="auto"/>
            </w:tcBorders>
            <w:noWrap/>
            <w:vAlign w:val="center"/>
            <w:hideMark/>
          </w:tcPr>
          <w:p w14:paraId="2EA925F0"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6.755,35</w:t>
            </w:r>
          </w:p>
        </w:tc>
      </w:tr>
      <w:tr w:rsidR="00184577" w:rsidRPr="00163FEB" w14:paraId="2D5D0E28" w14:textId="77777777" w:rsidTr="00346E6B">
        <w:trPr>
          <w:trHeight w:val="316"/>
        </w:trPr>
        <w:tc>
          <w:tcPr>
            <w:tcW w:w="680" w:type="dxa"/>
            <w:tcBorders>
              <w:top w:val="nil"/>
              <w:left w:val="single" w:sz="4" w:space="0" w:color="auto"/>
              <w:bottom w:val="single" w:sz="4" w:space="0" w:color="auto"/>
              <w:right w:val="single" w:sz="4" w:space="0" w:color="auto"/>
            </w:tcBorders>
            <w:shd w:val="clear" w:color="auto" w:fill="DBDBDB" w:themeFill="accent3" w:themeFillTint="66"/>
            <w:noWrap/>
            <w:vAlign w:val="center"/>
            <w:hideMark/>
          </w:tcPr>
          <w:p w14:paraId="561798EF" w14:textId="77777777" w:rsidR="001673FF" w:rsidRPr="00163FEB" w:rsidRDefault="00771F2B" w:rsidP="00346E6B">
            <w:pPr>
              <w:spacing w:after="20"/>
              <w:jc w:val="right"/>
              <w:rPr>
                <w:rFonts w:asciiTheme="minorHAnsi" w:hAnsiTheme="minorHAnsi" w:cstheme="minorHAnsi"/>
                <w:b/>
                <w:color w:val="000000"/>
                <w:lang w:eastAsia="zh-CN"/>
              </w:rPr>
            </w:pPr>
            <w:r w:rsidRPr="00163FEB">
              <w:rPr>
                <w:rFonts w:asciiTheme="minorHAnsi" w:hAnsiTheme="minorHAnsi" w:cstheme="minorHAnsi"/>
                <w:b/>
                <w:color w:val="000000"/>
                <w:lang w:eastAsia="zh-CN"/>
              </w:rPr>
              <w:t>12</w:t>
            </w:r>
          </w:p>
        </w:tc>
        <w:tc>
          <w:tcPr>
            <w:tcW w:w="1509" w:type="dxa"/>
            <w:tcBorders>
              <w:top w:val="nil"/>
              <w:left w:val="nil"/>
              <w:bottom w:val="single" w:sz="4" w:space="0" w:color="auto"/>
              <w:right w:val="single" w:sz="4" w:space="0" w:color="auto"/>
            </w:tcBorders>
            <w:noWrap/>
            <w:vAlign w:val="center"/>
            <w:hideMark/>
          </w:tcPr>
          <w:p w14:paraId="6252E908"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3.078,61</w:t>
            </w:r>
          </w:p>
        </w:tc>
        <w:tc>
          <w:tcPr>
            <w:tcW w:w="1492" w:type="dxa"/>
            <w:tcBorders>
              <w:top w:val="nil"/>
              <w:left w:val="nil"/>
              <w:bottom w:val="single" w:sz="4" w:space="0" w:color="auto"/>
              <w:right w:val="single" w:sz="4" w:space="0" w:color="auto"/>
            </w:tcBorders>
            <w:noWrap/>
            <w:vAlign w:val="center"/>
            <w:hideMark/>
          </w:tcPr>
          <w:p w14:paraId="21C2BA70"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4.104,81</w:t>
            </w:r>
          </w:p>
        </w:tc>
        <w:tc>
          <w:tcPr>
            <w:tcW w:w="1526" w:type="dxa"/>
            <w:tcBorders>
              <w:top w:val="nil"/>
              <w:left w:val="nil"/>
              <w:bottom w:val="single" w:sz="4" w:space="0" w:color="auto"/>
              <w:right w:val="single" w:sz="4" w:space="0" w:color="auto"/>
            </w:tcBorders>
            <w:noWrap/>
            <w:vAlign w:val="center"/>
            <w:hideMark/>
          </w:tcPr>
          <w:p w14:paraId="46772F0F"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3.694,33</w:t>
            </w:r>
          </w:p>
        </w:tc>
        <w:tc>
          <w:tcPr>
            <w:tcW w:w="1451" w:type="dxa"/>
            <w:tcBorders>
              <w:top w:val="nil"/>
              <w:left w:val="nil"/>
              <w:bottom w:val="single" w:sz="4" w:space="0" w:color="auto"/>
              <w:right w:val="single" w:sz="4" w:space="0" w:color="auto"/>
            </w:tcBorders>
            <w:noWrap/>
            <w:vAlign w:val="center"/>
            <w:hideMark/>
          </w:tcPr>
          <w:p w14:paraId="65551A27"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4.925,78</w:t>
            </w:r>
          </w:p>
        </w:tc>
        <w:tc>
          <w:tcPr>
            <w:tcW w:w="1567" w:type="dxa"/>
            <w:tcBorders>
              <w:top w:val="nil"/>
              <w:left w:val="nil"/>
              <w:bottom w:val="single" w:sz="4" w:space="0" w:color="auto"/>
              <w:right w:val="single" w:sz="4" w:space="0" w:color="auto"/>
            </w:tcBorders>
            <w:noWrap/>
            <w:vAlign w:val="center"/>
            <w:hideMark/>
          </w:tcPr>
          <w:p w14:paraId="0CD943DB"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4.433,20</w:t>
            </w:r>
          </w:p>
        </w:tc>
        <w:tc>
          <w:tcPr>
            <w:tcW w:w="1551" w:type="dxa"/>
            <w:tcBorders>
              <w:top w:val="nil"/>
              <w:left w:val="nil"/>
              <w:bottom w:val="single" w:sz="4" w:space="0" w:color="auto"/>
              <w:right w:val="single" w:sz="4" w:space="0" w:color="auto"/>
            </w:tcBorders>
            <w:noWrap/>
            <w:vAlign w:val="center"/>
            <w:hideMark/>
          </w:tcPr>
          <w:p w14:paraId="060CDB70"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5.910,93</w:t>
            </w:r>
          </w:p>
        </w:tc>
        <w:tc>
          <w:tcPr>
            <w:tcW w:w="1913" w:type="dxa"/>
            <w:tcBorders>
              <w:top w:val="nil"/>
              <w:left w:val="nil"/>
              <w:bottom w:val="single" w:sz="4" w:space="0" w:color="auto"/>
              <w:right w:val="single" w:sz="4" w:space="0" w:color="auto"/>
            </w:tcBorders>
            <w:noWrap/>
            <w:vAlign w:val="center"/>
            <w:hideMark/>
          </w:tcPr>
          <w:p w14:paraId="364B17FA"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5.319,84</w:t>
            </w:r>
          </w:p>
        </w:tc>
        <w:tc>
          <w:tcPr>
            <w:tcW w:w="1914" w:type="dxa"/>
            <w:tcBorders>
              <w:top w:val="nil"/>
              <w:left w:val="nil"/>
              <w:bottom w:val="single" w:sz="4" w:space="0" w:color="auto"/>
              <w:right w:val="single" w:sz="4" w:space="0" w:color="auto"/>
            </w:tcBorders>
            <w:noWrap/>
            <w:vAlign w:val="center"/>
            <w:hideMark/>
          </w:tcPr>
          <w:p w14:paraId="79E3A5D0"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7.093,12</w:t>
            </w:r>
          </w:p>
        </w:tc>
      </w:tr>
      <w:tr w:rsidR="00184577" w:rsidRPr="00163FEB" w14:paraId="297CF70E" w14:textId="77777777" w:rsidTr="00346E6B">
        <w:trPr>
          <w:trHeight w:val="316"/>
        </w:trPr>
        <w:tc>
          <w:tcPr>
            <w:tcW w:w="680" w:type="dxa"/>
            <w:tcBorders>
              <w:top w:val="nil"/>
              <w:left w:val="single" w:sz="4" w:space="0" w:color="auto"/>
              <w:bottom w:val="single" w:sz="4" w:space="0" w:color="auto"/>
              <w:right w:val="single" w:sz="4" w:space="0" w:color="auto"/>
            </w:tcBorders>
            <w:shd w:val="clear" w:color="auto" w:fill="DBDBDB" w:themeFill="accent3" w:themeFillTint="66"/>
            <w:noWrap/>
            <w:vAlign w:val="center"/>
            <w:hideMark/>
          </w:tcPr>
          <w:p w14:paraId="65F4D617" w14:textId="77777777" w:rsidR="001673FF" w:rsidRPr="00163FEB" w:rsidRDefault="00771F2B" w:rsidP="00346E6B">
            <w:pPr>
              <w:spacing w:after="20"/>
              <w:jc w:val="right"/>
              <w:rPr>
                <w:rFonts w:asciiTheme="minorHAnsi" w:hAnsiTheme="minorHAnsi" w:cstheme="minorHAnsi"/>
                <w:b/>
                <w:color w:val="000000"/>
                <w:lang w:eastAsia="zh-CN"/>
              </w:rPr>
            </w:pPr>
            <w:r w:rsidRPr="00163FEB">
              <w:rPr>
                <w:rFonts w:asciiTheme="minorHAnsi" w:hAnsiTheme="minorHAnsi" w:cstheme="minorHAnsi"/>
                <w:b/>
                <w:color w:val="000000"/>
                <w:lang w:eastAsia="zh-CN"/>
              </w:rPr>
              <w:t>13</w:t>
            </w:r>
          </w:p>
        </w:tc>
        <w:tc>
          <w:tcPr>
            <w:tcW w:w="1509" w:type="dxa"/>
            <w:tcBorders>
              <w:top w:val="nil"/>
              <w:left w:val="nil"/>
              <w:bottom w:val="single" w:sz="4" w:space="0" w:color="auto"/>
              <w:right w:val="single" w:sz="4" w:space="0" w:color="auto"/>
            </w:tcBorders>
            <w:noWrap/>
            <w:vAlign w:val="center"/>
            <w:hideMark/>
          </w:tcPr>
          <w:p w14:paraId="7CC62E15"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3.232,54</w:t>
            </w:r>
          </w:p>
        </w:tc>
        <w:tc>
          <w:tcPr>
            <w:tcW w:w="1492" w:type="dxa"/>
            <w:tcBorders>
              <w:top w:val="nil"/>
              <w:left w:val="nil"/>
              <w:bottom w:val="single" w:sz="4" w:space="0" w:color="auto"/>
              <w:right w:val="single" w:sz="4" w:space="0" w:color="auto"/>
            </w:tcBorders>
            <w:noWrap/>
            <w:vAlign w:val="center"/>
            <w:hideMark/>
          </w:tcPr>
          <w:p w14:paraId="59E2D3E3"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4.310,06</w:t>
            </w:r>
          </w:p>
        </w:tc>
        <w:tc>
          <w:tcPr>
            <w:tcW w:w="1526" w:type="dxa"/>
            <w:tcBorders>
              <w:top w:val="nil"/>
              <w:left w:val="nil"/>
              <w:bottom w:val="single" w:sz="4" w:space="0" w:color="auto"/>
              <w:right w:val="single" w:sz="4" w:space="0" w:color="auto"/>
            </w:tcBorders>
            <w:noWrap/>
            <w:vAlign w:val="center"/>
            <w:hideMark/>
          </w:tcPr>
          <w:p w14:paraId="6DE799D5"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3.879,05</w:t>
            </w:r>
          </w:p>
        </w:tc>
        <w:tc>
          <w:tcPr>
            <w:tcW w:w="1451" w:type="dxa"/>
            <w:tcBorders>
              <w:top w:val="nil"/>
              <w:left w:val="nil"/>
              <w:bottom w:val="single" w:sz="4" w:space="0" w:color="auto"/>
              <w:right w:val="single" w:sz="4" w:space="0" w:color="auto"/>
            </w:tcBorders>
            <w:noWrap/>
            <w:vAlign w:val="center"/>
            <w:hideMark/>
          </w:tcPr>
          <w:p w14:paraId="69056F92"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5.172,07</w:t>
            </w:r>
          </w:p>
        </w:tc>
        <w:tc>
          <w:tcPr>
            <w:tcW w:w="1567" w:type="dxa"/>
            <w:tcBorders>
              <w:top w:val="nil"/>
              <w:left w:val="nil"/>
              <w:bottom w:val="single" w:sz="4" w:space="0" w:color="auto"/>
              <w:right w:val="single" w:sz="4" w:space="0" w:color="auto"/>
            </w:tcBorders>
            <w:noWrap/>
            <w:vAlign w:val="center"/>
            <w:hideMark/>
          </w:tcPr>
          <w:p w14:paraId="10962329"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4.654,86</w:t>
            </w:r>
          </w:p>
        </w:tc>
        <w:tc>
          <w:tcPr>
            <w:tcW w:w="1551" w:type="dxa"/>
            <w:tcBorders>
              <w:top w:val="nil"/>
              <w:left w:val="nil"/>
              <w:bottom w:val="single" w:sz="4" w:space="0" w:color="auto"/>
              <w:right w:val="single" w:sz="4" w:space="0" w:color="auto"/>
            </w:tcBorders>
            <w:noWrap/>
            <w:vAlign w:val="center"/>
            <w:hideMark/>
          </w:tcPr>
          <w:p w14:paraId="6ACF9DAE"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6.206,48</w:t>
            </w:r>
          </w:p>
        </w:tc>
        <w:tc>
          <w:tcPr>
            <w:tcW w:w="1913" w:type="dxa"/>
            <w:tcBorders>
              <w:top w:val="nil"/>
              <w:left w:val="nil"/>
              <w:bottom w:val="single" w:sz="4" w:space="0" w:color="auto"/>
              <w:right w:val="single" w:sz="4" w:space="0" w:color="auto"/>
            </w:tcBorders>
            <w:noWrap/>
            <w:vAlign w:val="center"/>
            <w:hideMark/>
          </w:tcPr>
          <w:p w14:paraId="39E1087C"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5.585,83</w:t>
            </w:r>
          </w:p>
        </w:tc>
        <w:tc>
          <w:tcPr>
            <w:tcW w:w="1914" w:type="dxa"/>
            <w:tcBorders>
              <w:top w:val="nil"/>
              <w:left w:val="nil"/>
              <w:bottom w:val="single" w:sz="4" w:space="0" w:color="auto"/>
              <w:right w:val="single" w:sz="4" w:space="0" w:color="auto"/>
            </w:tcBorders>
            <w:noWrap/>
            <w:vAlign w:val="center"/>
            <w:hideMark/>
          </w:tcPr>
          <w:p w14:paraId="090F42A9"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7.447,78</w:t>
            </w:r>
          </w:p>
        </w:tc>
      </w:tr>
      <w:tr w:rsidR="00184577" w:rsidRPr="00163FEB" w14:paraId="55243163" w14:textId="77777777" w:rsidTr="00346E6B">
        <w:trPr>
          <w:trHeight w:val="316"/>
        </w:trPr>
        <w:tc>
          <w:tcPr>
            <w:tcW w:w="680" w:type="dxa"/>
            <w:tcBorders>
              <w:top w:val="nil"/>
              <w:left w:val="single" w:sz="4" w:space="0" w:color="auto"/>
              <w:bottom w:val="single" w:sz="4" w:space="0" w:color="auto"/>
              <w:right w:val="single" w:sz="4" w:space="0" w:color="auto"/>
            </w:tcBorders>
            <w:shd w:val="clear" w:color="auto" w:fill="DBDBDB" w:themeFill="accent3" w:themeFillTint="66"/>
            <w:noWrap/>
            <w:vAlign w:val="center"/>
            <w:hideMark/>
          </w:tcPr>
          <w:p w14:paraId="3A1EADA0" w14:textId="77777777" w:rsidR="001673FF" w:rsidRPr="00163FEB" w:rsidRDefault="00771F2B" w:rsidP="00346E6B">
            <w:pPr>
              <w:spacing w:after="20"/>
              <w:jc w:val="right"/>
              <w:rPr>
                <w:rFonts w:asciiTheme="minorHAnsi" w:hAnsiTheme="minorHAnsi" w:cstheme="minorHAnsi"/>
                <w:b/>
                <w:color w:val="000000"/>
                <w:lang w:eastAsia="zh-CN"/>
              </w:rPr>
            </w:pPr>
            <w:r w:rsidRPr="00163FEB">
              <w:rPr>
                <w:rFonts w:asciiTheme="minorHAnsi" w:hAnsiTheme="minorHAnsi" w:cstheme="minorHAnsi"/>
                <w:b/>
                <w:color w:val="000000"/>
                <w:lang w:eastAsia="zh-CN"/>
              </w:rPr>
              <w:t>14</w:t>
            </w:r>
          </w:p>
        </w:tc>
        <w:tc>
          <w:tcPr>
            <w:tcW w:w="1509" w:type="dxa"/>
            <w:tcBorders>
              <w:top w:val="nil"/>
              <w:left w:val="nil"/>
              <w:bottom w:val="single" w:sz="4" w:space="0" w:color="auto"/>
              <w:right w:val="single" w:sz="4" w:space="0" w:color="auto"/>
            </w:tcBorders>
            <w:noWrap/>
            <w:vAlign w:val="center"/>
            <w:hideMark/>
          </w:tcPr>
          <w:p w14:paraId="45F7AF49"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3.394,17</w:t>
            </w:r>
          </w:p>
        </w:tc>
        <w:tc>
          <w:tcPr>
            <w:tcW w:w="1492" w:type="dxa"/>
            <w:tcBorders>
              <w:top w:val="nil"/>
              <w:left w:val="nil"/>
              <w:bottom w:val="single" w:sz="4" w:space="0" w:color="auto"/>
              <w:right w:val="single" w:sz="4" w:space="0" w:color="auto"/>
            </w:tcBorders>
            <w:noWrap/>
            <w:vAlign w:val="center"/>
            <w:hideMark/>
          </w:tcPr>
          <w:p w14:paraId="4A0C6D65"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4.525,56</w:t>
            </w:r>
          </w:p>
        </w:tc>
        <w:tc>
          <w:tcPr>
            <w:tcW w:w="1526" w:type="dxa"/>
            <w:tcBorders>
              <w:top w:val="nil"/>
              <w:left w:val="nil"/>
              <w:bottom w:val="single" w:sz="4" w:space="0" w:color="auto"/>
              <w:right w:val="single" w:sz="4" w:space="0" w:color="auto"/>
            </w:tcBorders>
            <w:noWrap/>
            <w:vAlign w:val="center"/>
            <w:hideMark/>
          </w:tcPr>
          <w:p w14:paraId="59CD886B"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4.073,00</w:t>
            </w:r>
          </w:p>
        </w:tc>
        <w:tc>
          <w:tcPr>
            <w:tcW w:w="1451" w:type="dxa"/>
            <w:tcBorders>
              <w:top w:val="nil"/>
              <w:left w:val="nil"/>
              <w:bottom w:val="single" w:sz="4" w:space="0" w:color="auto"/>
              <w:right w:val="single" w:sz="4" w:space="0" w:color="auto"/>
            </w:tcBorders>
            <w:noWrap/>
            <w:vAlign w:val="center"/>
            <w:hideMark/>
          </w:tcPr>
          <w:p w14:paraId="3CF74AB6"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5.430,67</w:t>
            </w:r>
          </w:p>
        </w:tc>
        <w:tc>
          <w:tcPr>
            <w:tcW w:w="1567" w:type="dxa"/>
            <w:tcBorders>
              <w:top w:val="nil"/>
              <w:left w:val="nil"/>
              <w:bottom w:val="single" w:sz="4" w:space="0" w:color="auto"/>
              <w:right w:val="single" w:sz="4" w:space="0" w:color="auto"/>
            </w:tcBorders>
            <w:noWrap/>
            <w:vAlign w:val="center"/>
            <w:hideMark/>
          </w:tcPr>
          <w:p w14:paraId="75F9F9C9"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4.887,60</w:t>
            </w:r>
          </w:p>
        </w:tc>
        <w:tc>
          <w:tcPr>
            <w:tcW w:w="1551" w:type="dxa"/>
            <w:tcBorders>
              <w:top w:val="nil"/>
              <w:left w:val="nil"/>
              <w:bottom w:val="single" w:sz="4" w:space="0" w:color="auto"/>
              <w:right w:val="single" w:sz="4" w:space="0" w:color="auto"/>
            </w:tcBorders>
            <w:noWrap/>
            <w:vAlign w:val="center"/>
            <w:hideMark/>
          </w:tcPr>
          <w:p w14:paraId="11F093C7"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6.516,80</w:t>
            </w:r>
          </w:p>
        </w:tc>
        <w:tc>
          <w:tcPr>
            <w:tcW w:w="1913" w:type="dxa"/>
            <w:tcBorders>
              <w:top w:val="nil"/>
              <w:left w:val="nil"/>
              <w:bottom w:val="single" w:sz="4" w:space="0" w:color="auto"/>
              <w:right w:val="single" w:sz="4" w:space="0" w:color="auto"/>
            </w:tcBorders>
            <w:noWrap/>
            <w:vAlign w:val="center"/>
            <w:hideMark/>
          </w:tcPr>
          <w:p w14:paraId="5561E13B"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5.865,12</w:t>
            </w:r>
          </w:p>
        </w:tc>
        <w:tc>
          <w:tcPr>
            <w:tcW w:w="1914" w:type="dxa"/>
            <w:tcBorders>
              <w:top w:val="nil"/>
              <w:left w:val="nil"/>
              <w:bottom w:val="single" w:sz="4" w:space="0" w:color="auto"/>
              <w:right w:val="single" w:sz="4" w:space="0" w:color="auto"/>
            </w:tcBorders>
            <w:noWrap/>
            <w:vAlign w:val="center"/>
            <w:hideMark/>
          </w:tcPr>
          <w:p w14:paraId="270A6728"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7.820,16</w:t>
            </w:r>
          </w:p>
        </w:tc>
      </w:tr>
      <w:tr w:rsidR="00184577" w:rsidRPr="00163FEB" w14:paraId="5DBAA853" w14:textId="77777777" w:rsidTr="00346E6B">
        <w:trPr>
          <w:trHeight w:val="316"/>
        </w:trPr>
        <w:tc>
          <w:tcPr>
            <w:tcW w:w="680" w:type="dxa"/>
            <w:tcBorders>
              <w:top w:val="nil"/>
              <w:left w:val="single" w:sz="4" w:space="0" w:color="auto"/>
              <w:bottom w:val="single" w:sz="4" w:space="0" w:color="auto"/>
              <w:right w:val="single" w:sz="4" w:space="0" w:color="auto"/>
            </w:tcBorders>
            <w:shd w:val="clear" w:color="auto" w:fill="DBDBDB" w:themeFill="accent3" w:themeFillTint="66"/>
            <w:noWrap/>
            <w:vAlign w:val="center"/>
            <w:hideMark/>
          </w:tcPr>
          <w:p w14:paraId="68878438" w14:textId="77777777" w:rsidR="001673FF" w:rsidRPr="00163FEB" w:rsidRDefault="00771F2B" w:rsidP="00346E6B">
            <w:pPr>
              <w:spacing w:after="20"/>
              <w:jc w:val="right"/>
              <w:rPr>
                <w:rFonts w:asciiTheme="minorHAnsi" w:hAnsiTheme="minorHAnsi" w:cstheme="minorHAnsi"/>
                <w:b/>
                <w:color w:val="000000"/>
                <w:lang w:eastAsia="zh-CN"/>
              </w:rPr>
            </w:pPr>
            <w:r w:rsidRPr="00163FEB">
              <w:rPr>
                <w:rFonts w:asciiTheme="minorHAnsi" w:hAnsiTheme="minorHAnsi" w:cstheme="minorHAnsi"/>
                <w:b/>
                <w:color w:val="000000"/>
                <w:lang w:eastAsia="zh-CN"/>
              </w:rPr>
              <w:t>15</w:t>
            </w:r>
          </w:p>
        </w:tc>
        <w:tc>
          <w:tcPr>
            <w:tcW w:w="1509" w:type="dxa"/>
            <w:tcBorders>
              <w:top w:val="nil"/>
              <w:left w:val="nil"/>
              <w:bottom w:val="single" w:sz="4" w:space="0" w:color="auto"/>
              <w:right w:val="single" w:sz="4" w:space="0" w:color="auto"/>
            </w:tcBorders>
            <w:noWrap/>
            <w:vAlign w:val="center"/>
            <w:hideMark/>
          </w:tcPr>
          <w:p w14:paraId="31E84FB5"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3.563,88</w:t>
            </w:r>
          </w:p>
        </w:tc>
        <w:tc>
          <w:tcPr>
            <w:tcW w:w="1492" w:type="dxa"/>
            <w:tcBorders>
              <w:top w:val="nil"/>
              <w:left w:val="nil"/>
              <w:bottom w:val="single" w:sz="4" w:space="0" w:color="auto"/>
              <w:right w:val="single" w:sz="4" w:space="0" w:color="auto"/>
            </w:tcBorders>
            <w:noWrap/>
            <w:vAlign w:val="center"/>
            <w:hideMark/>
          </w:tcPr>
          <w:p w14:paraId="384693CB"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4.751,84</w:t>
            </w:r>
          </w:p>
        </w:tc>
        <w:tc>
          <w:tcPr>
            <w:tcW w:w="1526" w:type="dxa"/>
            <w:tcBorders>
              <w:top w:val="nil"/>
              <w:left w:val="nil"/>
              <w:bottom w:val="single" w:sz="4" w:space="0" w:color="auto"/>
              <w:right w:val="single" w:sz="4" w:space="0" w:color="auto"/>
            </w:tcBorders>
            <w:noWrap/>
            <w:vAlign w:val="center"/>
            <w:hideMark/>
          </w:tcPr>
          <w:p w14:paraId="06A09FB4"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4.276,65</w:t>
            </w:r>
          </w:p>
        </w:tc>
        <w:tc>
          <w:tcPr>
            <w:tcW w:w="1451" w:type="dxa"/>
            <w:tcBorders>
              <w:top w:val="nil"/>
              <w:left w:val="nil"/>
              <w:bottom w:val="single" w:sz="4" w:space="0" w:color="auto"/>
              <w:right w:val="single" w:sz="4" w:space="0" w:color="auto"/>
            </w:tcBorders>
            <w:noWrap/>
            <w:vAlign w:val="center"/>
            <w:hideMark/>
          </w:tcPr>
          <w:p w14:paraId="5B1B5E68"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5.702,20</w:t>
            </w:r>
          </w:p>
        </w:tc>
        <w:tc>
          <w:tcPr>
            <w:tcW w:w="1567" w:type="dxa"/>
            <w:tcBorders>
              <w:top w:val="nil"/>
              <w:left w:val="nil"/>
              <w:bottom w:val="single" w:sz="4" w:space="0" w:color="auto"/>
              <w:right w:val="single" w:sz="4" w:space="0" w:color="auto"/>
            </w:tcBorders>
            <w:noWrap/>
            <w:vAlign w:val="center"/>
            <w:hideMark/>
          </w:tcPr>
          <w:p w14:paraId="4401A774"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5.131,98</w:t>
            </w:r>
          </w:p>
        </w:tc>
        <w:tc>
          <w:tcPr>
            <w:tcW w:w="1551" w:type="dxa"/>
            <w:tcBorders>
              <w:top w:val="nil"/>
              <w:left w:val="nil"/>
              <w:bottom w:val="single" w:sz="4" w:space="0" w:color="auto"/>
              <w:right w:val="single" w:sz="4" w:space="0" w:color="auto"/>
            </w:tcBorders>
            <w:noWrap/>
            <w:vAlign w:val="center"/>
            <w:hideMark/>
          </w:tcPr>
          <w:p w14:paraId="0E81E7A8"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6.842,64</w:t>
            </w:r>
          </w:p>
        </w:tc>
        <w:tc>
          <w:tcPr>
            <w:tcW w:w="1913" w:type="dxa"/>
            <w:tcBorders>
              <w:top w:val="nil"/>
              <w:left w:val="nil"/>
              <w:bottom w:val="single" w:sz="4" w:space="0" w:color="auto"/>
              <w:right w:val="single" w:sz="4" w:space="0" w:color="auto"/>
            </w:tcBorders>
            <w:noWrap/>
            <w:vAlign w:val="center"/>
            <w:hideMark/>
          </w:tcPr>
          <w:p w14:paraId="28A0DBB1"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6.158,38</w:t>
            </w:r>
          </w:p>
        </w:tc>
        <w:tc>
          <w:tcPr>
            <w:tcW w:w="1914" w:type="dxa"/>
            <w:tcBorders>
              <w:top w:val="nil"/>
              <w:left w:val="nil"/>
              <w:bottom w:val="single" w:sz="4" w:space="0" w:color="auto"/>
              <w:right w:val="single" w:sz="4" w:space="0" w:color="auto"/>
            </w:tcBorders>
            <w:noWrap/>
            <w:vAlign w:val="center"/>
            <w:hideMark/>
          </w:tcPr>
          <w:p w14:paraId="3E18EFF7" w14:textId="77777777" w:rsidR="001673FF" w:rsidRPr="00163FEB" w:rsidRDefault="00771F2B" w:rsidP="00346E6B">
            <w:pPr>
              <w:spacing w:after="20"/>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8.211,17</w:t>
            </w:r>
          </w:p>
        </w:tc>
      </w:tr>
    </w:tbl>
    <w:p w14:paraId="5CD870EF" w14:textId="77777777" w:rsidR="001673FF" w:rsidRPr="00163FEB" w:rsidRDefault="001673FF" w:rsidP="001673FF">
      <w:pPr>
        <w:rPr>
          <w:rFonts w:asciiTheme="minorHAnsi" w:hAnsiTheme="minorHAnsi" w:cstheme="minorHAnsi"/>
        </w:rPr>
      </w:pPr>
    </w:p>
    <w:p w14:paraId="76717988" w14:textId="77777777" w:rsidR="001673FF" w:rsidRPr="00163FEB" w:rsidRDefault="001673FF" w:rsidP="001673FF">
      <w:pPr>
        <w:pStyle w:val="Artigo"/>
        <w:spacing w:before="0" w:line="240" w:lineRule="auto"/>
        <w:rPr>
          <w:sz w:val="24"/>
          <w:szCs w:val="24"/>
        </w:rPr>
      </w:pPr>
    </w:p>
    <w:p w14:paraId="7A504825" w14:textId="77777777" w:rsidR="001673FF" w:rsidRPr="00163FEB" w:rsidRDefault="00771F2B" w:rsidP="001673FF">
      <w:pPr>
        <w:pStyle w:val="Ttulo2"/>
        <w:spacing w:before="0"/>
        <w:jc w:val="center"/>
        <w:rPr>
          <w:rFonts w:asciiTheme="minorHAnsi" w:hAnsiTheme="minorHAnsi" w:cstheme="minorHAnsi"/>
          <w:b/>
          <w:bCs/>
          <w:sz w:val="24"/>
          <w:szCs w:val="24"/>
        </w:rPr>
      </w:pPr>
      <w:r w:rsidRPr="00163FEB">
        <w:rPr>
          <w:rFonts w:asciiTheme="minorHAnsi" w:hAnsiTheme="minorHAnsi" w:cstheme="minorHAnsi"/>
          <w:b/>
          <w:bCs/>
          <w:color w:val="auto"/>
          <w:sz w:val="24"/>
          <w:szCs w:val="24"/>
        </w:rPr>
        <w:t>TABELA B – DE VENCIMENTOS DO CARGO DE TÉCNICO PREVIDENCIÁRIO</w:t>
      </w:r>
    </w:p>
    <w:tbl>
      <w:tblPr>
        <w:tblW w:w="13603" w:type="dxa"/>
        <w:tblCellMar>
          <w:left w:w="70" w:type="dxa"/>
          <w:right w:w="70" w:type="dxa"/>
        </w:tblCellMar>
        <w:tblLook w:val="04A0" w:firstRow="1" w:lastRow="0" w:firstColumn="1" w:lastColumn="0" w:noHBand="0" w:noVBand="1"/>
      </w:tblPr>
      <w:tblGrid>
        <w:gridCol w:w="760"/>
        <w:gridCol w:w="1503"/>
        <w:gridCol w:w="1276"/>
        <w:gridCol w:w="1559"/>
        <w:gridCol w:w="1418"/>
        <w:gridCol w:w="1701"/>
        <w:gridCol w:w="1559"/>
        <w:gridCol w:w="1843"/>
        <w:gridCol w:w="1984"/>
      </w:tblGrid>
      <w:tr w:rsidR="00184577" w:rsidRPr="00163FEB" w14:paraId="1004093E" w14:textId="77777777" w:rsidTr="00346E6B">
        <w:trPr>
          <w:trHeight w:val="353"/>
        </w:trPr>
        <w:tc>
          <w:tcPr>
            <w:tcW w:w="760" w:type="dxa"/>
            <w:vMerge w:val="restart"/>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center"/>
            <w:hideMark/>
          </w:tcPr>
          <w:p w14:paraId="74ECA973" w14:textId="77777777" w:rsidR="001673FF" w:rsidRPr="00163FEB" w:rsidRDefault="00771F2B" w:rsidP="00346E6B">
            <w:pPr>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Nível</w:t>
            </w:r>
          </w:p>
        </w:tc>
        <w:tc>
          <w:tcPr>
            <w:tcW w:w="12843" w:type="dxa"/>
            <w:gridSpan w:val="8"/>
            <w:tcBorders>
              <w:top w:val="single" w:sz="4" w:space="0" w:color="auto"/>
              <w:left w:val="nil"/>
              <w:bottom w:val="single" w:sz="4" w:space="0" w:color="auto"/>
              <w:right w:val="single" w:sz="4" w:space="0" w:color="auto"/>
            </w:tcBorders>
            <w:shd w:val="clear" w:color="auto" w:fill="DBDBDB" w:themeFill="accent3" w:themeFillTint="66"/>
            <w:noWrap/>
            <w:vAlign w:val="center"/>
            <w:hideMark/>
          </w:tcPr>
          <w:p w14:paraId="362DA447" w14:textId="77777777" w:rsidR="001673FF" w:rsidRPr="00163FEB" w:rsidRDefault="00771F2B" w:rsidP="00346E6B">
            <w:pPr>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Classe</w:t>
            </w:r>
          </w:p>
        </w:tc>
      </w:tr>
      <w:tr w:rsidR="00184577" w:rsidRPr="00163FEB" w14:paraId="72A266C4" w14:textId="77777777" w:rsidTr="00346E6B">
        <w:trPr>
          <w:trHeight w:val="353"/>
        </w:trPr>
        <w:tc>
          <w:tcPr>
            <w:tcW w:w="760" w:type="dxa"/>
            <w:vMerge/>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05E35403" w14:textId="77777777" w:rsidR="001673FF" w:rsidRPr="00163FEB" w:rsidRDefault="001673FF" w:rsidP="00346E6B">
            <w:pPr>
              <w:rPr>
                <w:rFonts w:asciiTheme="minorHAnsi" w:hAnsiTheme="minorHAnsi" w:cstheme="minorHAnsi"/>
                <w:b/>
                <w:color w:val="000000"/>
                <w:lang w:eastAsia="zh-CN"/>
              </w:rPr>
            </w:pPr>
          </w:p>
        </w:tc>
        <w:tc>
          <w:tcPr>
            <w:tcW w:w="2779" w:type="dxa"/>
            <w:gridSpan w:val="2"/>
            <w:tcBorders>
              <w:top w:val="single" w:sz="4" w:space="0" w:color="auto"/>
              <w:left w:val="nil"/>
              <w:bottom w:val="single" w:sz="4" w:space="0" w:color="auto"/>
              <w:right w:val="single" w:sz="4" w:space="0" w:color="auto"/>
            </w:tcBorders>
            <w:shd w:val="clear" w:color="auto" w:fill="DBDBDB" w:themeFill="accent3" w:themeFillTint="66"/>
            <w:noWrap/>
            <w:vAlign w:val="center"/>
            <w:hideMark/>
          </w:tcPr>
          <w:p w14:paraId="7D1AAB50" w14:textId="77777777" w:rsidR="001673FF" w:rsidRPr="00163FEB" w:rsidRDefault="00771F2B" w:rsidP="00346E6B">
            <w:pPr>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I</w:t>
            </w:r>
          </w:p>
        </w:tc>
        <w:tc>
          <w:tcPr>
            <w:tcW w:w="2977" w:type="dxa"/>
            <w:gridSpan w:val="2"/>
            <w:tcBorders>
              <w:top w:val="single" w:sz="4" w:space="0" w:color="auto"/>
              <w:left w:val="nil"/>
              <w:bottom w:val="single" w:sz="4" w:space="0" w:color="auto"/>
              <w:right w:val="single" w:sz="4" w:space="0" w:color="auto"/>
            </w:tcBorders>
            <w:shd w:val="clear" w:color="auto" w:fill="DBDBDB" w:themeFill="accent3" w:themeFillTint="66"/>
            <w:noWrap/>
            <w:vAlign w:val="center"/>
            <w:hideMark/>
          </w:tcPr>
          <w:p w14:paraId="032B0D0F" w14:textId="77777777" w:rsidR="001673FF" w:rsidRPr="00163FEB" w:rsidRDefault="00771F2B" w:rsidP="00346E6B">
            <w:pPr>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II</w:t>
            </w:r>
          </w:p>
        </w:tc>
        <w:tc>
          <w:tcPr>
            <w:tcW w:w="3260" w:type="dxa"/>
            <w:gridSpan w:val="2"/>
            <w:tcBorders>
              <w:top w:val="single" w:sz="4" w:space="0" w:color="auto"/>
              <w:left w:val="nil"/>
              <w:bottom w:val="single" w:sz="4" w:space="0" w:color="auto"/>
              <w:right w:val="single" w:sz="4" w:space="0" w:color="auto"/>
            </w:tcBorders>
            <w:shd w:val="clear" w:color="auto" w:fill="DBDBDB" w:themeFill="accent3" w:themeFillTint="66"/>
            <w:noWrap/>
            <w:vAlign w:val="center"/>
            <w:hideMark/>
          </w:tcPr>
          <w:p w14:paraId="25A0A8A1" w14:textId="77777777" w:rsidR="001673FF" w:rsidRPr="00163FEB" w:rsidRDefault="00771F2B" w:rsidP="00346E6B">
            <w:pPr>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III</w:t>
            </w:r>
          </w:p>
        </w:tc>
        <w:tc>
          <w:tcPr>
            <w:tcW w:w="3827" w:type="dxa"/>
            <w:gridSpan w:val="2"/>
            <w:tcBorders>
              <w:top w:val="single" w:sz="4" w:space="0" w:color="auto"/>
              <w:left w:val="nil"/>
              <w:bottom w:val="single" w:sz="4" w:space="0" w:color="auto"/>
              <w:right w:val="single" w:sz="4" w:space="0" w:color="auto"/>
            </w:tcBorders>
            <w:shd w:val="clear" w:color="auto" w:fill="DBDBDB" w:themeFill="accent3" w:themeFillTint="66"/>
            <w:noWrap/>
            <w:vAlign w:val="center"/>
            <w:hideMark/>
          </w:tcPr>
          <w:p w14:paraId="1F71FA77" w14:textId="77777777" w:rsidR="001673FF" w:rsidRPr="00163FEB" w:rsidRDefault="00771F2B" w:rsidP="00346E6B">
            <w:pPr>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IV</w:t>
            </w:r>
          </w:p>
        </w:tc>
      </w:tr>
      <w:tr w:rsidR="00184577" w:rsidRPr="00163FEB" w14:paraId="3C66B9A7" w14:textId="77777777" w:rsidTr="00346E6B">
        <w:trPr>
          <w:trHeight w:val="353"/>
        </w:trPr>
        <w:tc>
          <w:tcPr>
            <w:tcW w:w="760" w:type="dxa"/>
            <w:vMerge/>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B4D6E9A" w14:textId="77777777" w:rsidR="001673FF" w:rsidRPr="00163FEB" w:rsidRDefault="001673FF" w:rsidP="00346E6B">
            <w:pPr>
              <w:rPr>
                <w:rFonts w:asciiTheme="minorHAnsi" w:hAnsiTheme="minorHAnsi" w:cstheme="minorHAnsi"/>
                <w:b/>
                <w:color w:val="000000"/>
                <w:lang w:eastAsia="zh-CN"/>
              </w:rPr>
            </w:pPr>
          </w:p>
        </w:tc>
        <w:tc>
          <w:tcPr>
            <w:tcW w:w="12843" w:type="dxa"/>
            <w:gridSpan w:val="8"/>
            <w:tcBorders>
              <w:top w:val="single" w:sz="4" w:space="0" w:color="auto"/>
              <w:left w:val="nil"/>
              <w:bottom w:val="single" w:sz="4" w:space="0" w:color="auto"/>
              <w:right w:val="single" w:sz="4" w:space="0" w:color="auto"/>
            </w:tcBorders>
            <w:noWrap/>
            <w:vAlign w:val="center"/>
          </w:tcPr>
          <w:p w14:paraId="4498FE75" w14:textId="77777777" w:rsidR="001673FF" w:rsidRPr="00163FEB" w:rsidRDefault="00771F2B" w:rsidP="00346E6B">
            <w:pPr>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Requisito de Formação para Ocupação da Classe [Progressão por Titulação Profissional]</w:t>
            </w:r>
          </w:p>
        </w:tc>
      </w:tr>
      <w:tr w:rsidR="00184577" w:rsidRPr="00163FEB" w14:paraId="20125C85" w14:textId="77777777" w:rsidTr="00346E6B">
        <w:trPr>
          <w:trHeight w:val="353"/>
        </w:trPr>
        <w:tc>
          <w:tcPr>
            <w:tcW w:w="760" w:type="dxa"/>
            <w:vMerge/>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BED0BC4" w14:textId="77777777" w:rsidR="001673FF" w:rsidRPr="00163FEB" w:rsidRDefault="001673FF" w:rsidP="00346E6B">
            <w:pPr>
              <w:rPr>
                <w:rFonts w:asciiTheme="minorHAnsi" w:hAnsiTheme="minorHAnsi" w:cstheme="minorHAnsi"/>
                <w:b/>
                <w:color w:val="000000"/>
                <w:lang w:eastAsia="zh-CN"/>
              </w:rPr>
            </w:pPr>
          </w:p>
        </w:tc>
        <w:tc>
          <w:tcPr>
            <w:tcW w:w="2779" w:type="dxa"/>
            <w:gridSpan w:val="2"/>
            <w:tcBorders>
              <w:top w:val="single" w:sz="4" w:space="0" w:color="auto"/>
              <w:left w:val="nil"/>
              <w:bottom w:val="single" w:sz="4" w:space="0" w:color="auto"/>
              <w:right w:val="single" w:sz="4" w:space="0" w:color="auto"/>
            </w:tcBorders>
            <w:noWrap/>
            <w:vAlign w:val="center"/>
          </w:tcPr>
          <w:p w14:paraId="5FE93EB6" w14:textId="77777777" w:rsidR="001673FF" w:rsidRPr="00163FEB" w:rsidRDefault="00771F2B" w:rsidP="00346E6B">
            <w:pPr>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Requisito de Ingresso</w:t>
            </w:r>
          </w:p>
        </w:tc>
        <w:tc>
          <w:tcPr>
            <w:tcW w:w="2977" w:type="dxa"/>
            <w:gridSpan w:val="2"/>
            <w:tcBorders>
              <w:top w:val="single" w:sz="4" w:space="0" w:color="auto"/>
              <w:left w:val="nil"/>
              <w:bottom w:val="single" w:sz="4" w:space="0" w:color="auto"/>
              <w:right w:val="single" w:sz="4" w:space="0" w:color="auto"/>
            </w:tcBorders>
            <w:noWrap/>
            <w:vAlign w:val="center"/>
          </w:tcPr>
          <w:p w14:paraId="1217A429" w14:textId="77777777" w:rsidR="001673FF" w:rsidRPr="00163FEB" w:rsidRDefault="00771F2B" w:rsidP="00346E6B">
            <w:pPr>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Graduação na área de atuação</w:t>
            </w:r>
          </w:p>
        </w:tc>
        <w:tc>
          <w:tcPr>
            <w:tcW w:w="3260" w:type="dxa"/>
            <w:gridSpan w:val="2"/>
            <w:tcBorders>
              <w:top w:val="single" w:sz="4" w:space="0" w:color="auto"/>
              <w:left w:val="nil"/>
              <w:bottom w:val="single" w:sz="4" w:space="0" w:color="auto"/>
              <w:right w:val="single" w:sz="4" w:space="0" w:color="auto"/>
            </w:tcBorders>
            <w:noWrap/>
            <w:vAlign w:val="center"/>
          </w:tcPr>
          <w:p w14:paraId="30017CC8" w14:textId="77777777" w:rsidR="001673FF" w:rsidRPr="00163FEB" w:rsidRDefault="00771F2B" w:rsidP="00346E6B">
            <w:pPr>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Especialização na área de atuação</w:t>
            </w:r>
          </w:p>
        </w:tc>
        <w:tc>
          <w:tcPr>
            <w:tcW w:w="3827" w:type="dxa"/>
            <w:gridSpan w:val="2"/>
            <w:tcBorders>
              <w:top w:val="single" w:sz="4" w:space="0" w:color="auto"/>
              <w:left w:val="nil"/>
              <w:bottom w:val="single" w:sz="4" w:space="0" w:color="auto"/>
              <w:right w:val="single" w:sz="4" w:space="0" w:color="auto"/>
            </w:tcBorders>
            <w:noWrap/>
            <w:vAlign w:val="center"/>
          </w:tcPr>
          <w:p w14:paraId="441CCDDC" w14:textId="77777777" w:rsidR="001673FF" w:rsidRPr="00163FEB" w:rsidRDefault="00771F2B" w:rsidP="00346E6B">
            <w:pPr>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Mestrado na área de atuação</w:t>
            </w:r>
          </w:p>
        </w:tc>
      </w:tr>
      <w:tr w:rsidR="00184577" w:rsidRPr="00163FEB" w14:paraId="1150499E" w14:textId="77777777" w:rsidTr="00346E6B">
        <w:trPr>
          <w:trHeight w:val="353"/>
        </w:trPr>
        <w:tc>
          <w:tcPr>
            <w:tcW w:w="760" w:type="dxa"/>
            <w:vMerge/>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7B742DDC" w14:textId="77777777" w:rsidR="001673FF" w:rsidRPr="00163FEB" w:rsidRDefault="001673FF" w:rsidP="00346E6B">
            <w:pPr>
              <w:rPr>
                <w:rFonts w:asciiTheme="minorHAnsi" w:hAnsiTheme="minorHAnsi" w:cstheme="minorHAnsi"/>
                <w:b/>
                <w:color w:val="000000"/>
                <w:lang w:eastAsia="zh-CN"/>
              </w:rPr>
            </w:pPr>
          </w:p>
        </w:tc>
        <w:tc>
          <w:tcPr>
            <w:tcW w:w="12843" w:type="dxa"/>
            <w:gridSpan w:val="8"/>
            <w:tcBorders>
              <w:top w:val="single" w:sz="4" w:space="0" w:color="auto"/>
              <w:left w:val="nil"/>
              <w:bottom w:val="single" w:sz="4" w:space="0" w:color="auto"/>
              <w:right w:val="single" w:sz="4" w:space="0" w:color="auto"/>
            </w:tcBorders>
            <w:shd w:val="clear" w:color="auto" w:fill="DBDBDB" w:themeFill="accent3" w:themeFillTint="66"/>
            <w:noWrap/>
            <w:vAlign w:val="center"/>
            <w:hideMark/>
          </w:tcPr>
          <w:p w14:paraId="33103F11" w14:textId="77777777" w:rsidR="001673FF" w:rsidRPr="00163FEB" w:rsidRDefault="00771F2B" w:rsidP="00346E6B">
            <w:pPr>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Jornada Semanal de Trabalho</w:t>
            </w:r>
          </w:p>
        </w:tc>
      </w:tr>
      <w:tr w:rsidR="00184577" w:rsidRPr="00163FEB" w14:paraId="1BDAD187" w14:textId="77777777" w:rsidTr="00346E6B">
        <w:trPr>
          <w:trHeight w:val="353"/>
        </w:trPr>
        <w:tc>
          <w:tcPr>
            <w:tcW w:w="760" w:type="dxa"/>
            <w:vMerge/>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5024EF17" w14:textId="77777777" w:rsidR="001673FF" w:rsidRPr="00163FEB" w:rsidRDefault="001673FF" w:rsidP="00346E6B">
            <w:pPr>
              <w:rPr>
                <w:rFonts w:asciiTheme="minorHAnsi" w:hAnsiTheme="minorHAnsi" w:cstheme="minorHAnsi"/>
                <w:b/>
                <w:color w:val="000000"/>
                <w:lang w:eastAsia="zh-CN"/>
              </w:rPr>
            </w:pPr>
          </w:p>
        </w:tc>
        <w:tc>
          <w:tcPr>
            <w:tcW w:w="1503" w:type="dxa"/>
            <w:tcBorders>
              <w:top w:val="nil"/>
              <w:left w:val="nil"/>
              <w:bottom w:val="single" w:sz="4" w:space="0" w:color="auto"/>
              <w:right w:val="single" w:sz="4" w:space="0" w:color="auto"/>
            </w:tcBorders>
            <w:shd w:val="clear" w:color="auto" w:fill="DBDBDB" w:themeFill="accent3" w:themeFillTint="66"/>
            <w:noWrap/>
            <w:vAlign w:val="center"/>
            <w:hideMark/>
          </w:tcPr>
          <w:p w14:paraId="33F52424" w14:textId="77777777" w:rsidR="001673FF" w:rsidRPr="00163FEB" w:rsidRDefault="00771F2B" w:rsidP="00346E6B">
            <w:pPr>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30</w:t>
            </w:r>
          </w:p>
        </w:tc>
        <w:tc>
          <w:tcPr>
            <w:tcW w:w="1276" w:type="dxa"/>
            <w:tcBorders>
              <w:top w:val="nil"/>
              <w:left w:val="nil"/>
              <w:bottom w:val="single" w:sz="4" w:space="0" w:color="auto"/>
              <w:right w:val="single" w:sz="4" w:space="0" w:color="auto"/>
            </w:tcBorders>
            <w:shd w:val="clear" w:color="auto" w:fill="DBDBDB" w:themeFill="accent3" w:themeFillTint="66"/>
            <w:noWrap/>
            <w:vAlign w:val="center"/>
            <w:hideMark/>
          </w:tcPr>
          <w:p w14:paraId="5E784A4D" w14:textId="77777777" w:rsidR="001673FF" w:rsidRPr="00163FEB" w:rsidRDefault="00771F2B" w:rsidP="00346E6B">
            <w:pPr>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40</w:t>
            </w:r>
          </w:p>
        </w:tc>
        <w:tc>
          <w:tcPr>
            <w:tcW w:w="1559" w:type="dxa"/>
            <w:tcBorders>
              <w:top w:val="nil"/>
              <w:left w:val="nil"/>
              <w:bottom w:val="single" w:sz="4" w:space="0" w:color="auto"/>
              <w:right w:val="single" w:sz="4" w:space="0" w:color="auto"/>
            </w:tcBorders>
            <w:shd w:val="clear" w:color="auto" w:fill="DBDBDB" w:themeFill="accent3" w:themeFillTint="66"/>
            <w:noWrap/>
            <w:vAlign w:val="center"/>
            <w:hideMark/>
          </w:tcPr>
          <w:p w14:paraId="47C741EA" w14:textId="77777777" w:rsidR="001673FF" w:rsidRPr="00163FEB" w:rsidRDefault="00771F2B" w:rsidP="00346E6B">
            <w:pPr>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30</w:t>
            </w:r>
          </w:p>
        </w:tc>
        <w:tc>
          <w:tcPr>
            <w:tcW w:w="1418" w:type="dxa"/>
            <w:tcBorders>
              <w:top w:val="nil"/>
              <w:left w:val="nil"/>
              <w:bottom w:val="single" w:sz="4" w:space="0" w:color="auto"/>
              <w:right w:val="single" w:sz="4" w:space="0" w:color="auto"/>
            </w:tcBorders>
            <w:shd w:val="clear" w:color="auto" w:fill="DBDBDB" w:themeFill="accent3" w:themeFillTint="66"/>
            <w:noWrap/>
            <w:vAlign w:val="center"/>
            <w:hideMark/>
          </w:tcPr>
          <w:p w14:paraId="423894F6" w14:textId="77777777" w:rsidR="001673FF" w:rsidRPr="00163FEB" w:rsidRDefault="00771F2B" w:rsidP="00346E6B">
            <w:pPr>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40</w:t>
            </w:r>
          </w:p>
        </w:tc>
        <w:tc>
          <w:tcPr>
            <w:tcW w:w="1701" w:type="dxa"/>
            <w:tcBorders>
              <w:top w:val="nil"/>
              <w:left w:val="nil"/>
              <w:bottom w:val="single" w:sz="4" w:space="0" w:color="auto"/>
              <w:right w:val="single" w:sz="4" w:space="0" w:color="auto"/>
            </w:tcBorders>
            <w:shd w:val="clear" w:color="auto" w:fill="DBDBDB" w:themeFill="accent3" w:themeFillTint="66"/>
            <w:noWrap/>
            <w:vAlign w:val="center"/>
            <w:hideMark/>
          </w:tcPr>
          <w:p w14:paraId="0FB76AE0" w14:textId="77777777" w:rsidR="001673FF" w:rsidRPr="00163FEB" w:rsidRDefault="00771F2B" w:rsidP="00346E6B">
            <w:pPr>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30</w:t>
            </w:r>
          </w:p>
        </w:tc>
        <w:tc>
          <w:tcPr>
            <w:tcW w:w="1559" w:type="dxa"/>
            <w:tcBorders>
              <w:top w:val="nil"/>
              <w:left w:val="nil"/>
              <w:bottom w:val="single" w:sz="4" w:space="0" w:color="auto"/>
              <w:right w:val="single" w:sz="4" w:space="0" w:color="auto"/>
            </w:tcBorders>
            <w:shd w:val="clear" w:color="auto" w:fill="DBDBDB" w:themeFill="accent3" w:themeFillTint="66"/>
            <w:noWrap/>
            <w:vAlign w:val="center"/>
            <w:hideMark/>
          </w:tcPr>
          <w:p w14:paraId="0A8BCE1F" w14:textId="77777777" w:rsidR="001673FF" w:rsidRPr="00163FEB" w:rsidRDefault="00771F2B" w:rsidP="00346E6B">
            <w:pPr>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40</w:t>
            </w:r>
          </w:p>
        </w:tc>
        <w:tc>
          <w:tcPr>
            <w:tcW w:w="1843" w:type="dxa"/>
            <w:tcBorders>
              <w:top w:val="nil"/>
              <w:left w:val="nil"/>
              <w:bottom w:val="single" w:sz="4" w:space="0" w:color="auto"/>
              <w:right w:val="single" w:sz="4" w:space="0" w:color="auto"/>
            </w:tcBorders>
            <w:shd w:val="clear" w:color="auto" w:fill="DBDBDB" w:themeFill="accent3" w:themeFillTint="66"/>
            <w:noWrap/>
            <w:vAlign w:val="center"/>
            <w:hideMark/>
          </w:tcPr>
          <w:p w14:paraId="306F3E53" w14:textId="77777777" w:rsidR="001673FF" w:rsidRPr="00163FEB" w:rsidRDefault="00771F2B" w:rsidP="00346E6B">
            <w:pPr>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30</w:t>
            </w:r>
          </w:p>
        </w:tc>
        <w:tc>
          <w:tcPr>
            <w:tcW w:w="1984" w:type="dxa"/>
            <w:tcBorders>
              <w:top w:val="nil"/>
              <w:left w:val="nil"/>
              <w:bottom w:val="single" w:sz="4" w:space="0" w:color="auto"/>
              <w:right w:val="single" w:sz="4" w:space="0" w:color="auto"/>
            </w:tcBorders>
            <w:shd w:val="clear" w:color="auto" w:fill="DBDBDB" w:themeFill="accent3" w:themeFillTint="66"/>
            <w:noWrap/>
            <w:vAlign w:val="center"/>
            <w:hideMark/>
          </w:tcPr>
          <w:p w14:paraId="36B6BF6F" w14:textId="77777777" w:rsidR="001673FF" w:rsidRPr="00163FEB" w:rsidRDefault="00771F2B" w:rsidP="00346E6B">
            <w:pPr>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40</w:t>
            </w:r>
          </w:p>
        </w:tc>
      </w:tr>
      <w:tr w:rsidR="00184577" w:rsidRPr="00163FEB" w14:paraId="7C12ACEC" w14:textId="77777777" w:rsidTr="00346E6B">
        <w:trPr>
          <w:trHeight w:val="353"/>
        </w:trPr>
        <w:tc>
          <w:tcPr>
            <w:tcW w:w="760" w:type="dxa"/>
            <w:tcBorders>
              <w:top w:val="nil"/>
              <w:left w:val="single" w:sz="4" w:space="0" w:color="auto"/>
              <w:bottom w:val="single" w:sz="4" w:space="0" w:color="auto"/>
              <w:right w:val="single" w:sz="4" w:space="0" w:color="auto"/>
            </w:tcBorders>
            <w:shd w:val="clear" w:color="auto" w:fill="DBDBDB" w:themeFill="accent3" w:themeFillTint="66"/>
            <w:noWrap/>
            <w:vAlign w:val="center"/>
            <w:hideMark/>
          </w:tcPr>
          <w:p w14:paraId="34A4F778" w14:textId="77777777" w:rsidR="001673FF" w:rsidRPr="00163FEB" w:rsidRDefault="00771F2B" w:rsidP="00346E6B">
            <w:pPr>
              <w:jc w:val="right"/>
              <w:rPr>
                <w:rFonts w:asciiTheme="minorHAnsi" w:hAnsiTheme="minorHAnsi" w:cstheme="minorHAnsi"/>
                <w:b/>
                <w:color w:val="000000"/>
                <w:lang w:eastAsia="zh-CN"/>
              </w:rPr>
            </w:pPr>
            <w:r w:rsidRPr="00163FEB">
              <w:rPr>
                <w:rFonts w:asciiTheme="minorHAnsi" w:hAnsiTheme="minorHAnsi" w:cstheme="minorHAnsi"/>
                <w:b/>
                <w:color w:val="000000"/>
                <w:lang w:eastAsia="zh-CN"/>
              </w:rPr>
              <w:t>1</w:t>
            </w:r>
          </w:p>
        </w:tc>
        <w:tc>
          <w:tcPr>
            <w:tcW w:w="1503" w:type="dxa"/>
            <w:tcBorders>
              <w:top w:val="nil"/>
              <w:left w:val="nil"/>
              <w:bottom w:val="single" w:sz="4" w:space="0" w:color="auto"/>
              <w:right w:val="single" w:sz="4" w:space="0" w:color="auto"/>
            </w:tcBorders>
            <w:noWrap/>
            <w:vAlign w:val="center"/>
          </w:tcPr>
          <w:p w14:paraId="37B67EC0"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4.000,00</w:t>
            </w:r>
          </w:p>
        </w:tc>
        <w:tc>
          <w:tcPr>
            <w:tcW w:w="1276" w:type="dxa"/>
            <w:tcBorders>
              <w:top w:val="nil"/>
              <w:left w:val="nil"/>
              <w:bottom w:val="single" w:sz="4" w:space="0" w:color="auto"/>
              <w:right w:val="single" w:sz="4" w:space="0" w:color="auto"/>
            </w:tcBorders>
            <w:noWrap/>
            <w:vAlign w:val="center"/>
          </w:tcPr>
          <w:p w14:paraId="6F296284"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5.333,33</w:t>
            </w:r>
          </w:p>
        </w:tc>
        <w:tc>
          <w:tcPr>
            <w:tcW w:w="1559" w:type="dxa"/>
            <w:tcBorders>
              <w:top w:val="nil"/>
              <w:left w:val="nil"/>
              <w:bottom w:val="single" w:sz="4" w:space="0" w:color="auto"/>
              <w:right w:val="single" w:sz="4" w:space="0" w:color="auto"/>
            </w:tcBorders>
            <w:noWrap/>
            <w:vAlign w:val="center"/>
          </w:tcPr>
          <w:p w14:paraId="21B548D5"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4.800,00</w:t>
            </w:r>
          </w:p>
        </w:tc>
        <w:tc>
          <w:tcPr>
            <w:tcW w:w="1418" w:type="dxa"/>
            <w:tcBorders>
              <w:top w:val="nil"/>
              <w:left w:val="nil"/>
              <w:bottom w:val="single" w:sz="4" w:space="0" w:color="auto"/>
              <w:right w:val="single" w:sz="4" w:space="0" w:color="auto"/>
            </w:tcBorders>
            <w:noWrap/>
            <w:vAlign w:val="center"/>
          </w:tcPr>
          <w:p w14:paraId="42B7D5FE"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6.400,00</w:t>
            </w:r>
          </w:p>
        </w:tc>
        <w:tc>
          <w:tcPr>
            <w:tcW w:w="1701" w:type="dxa"/>
            <w:tcBorders>
              <w:top w:val="nil"/>
              <w:left w:val="nil"/>
              <w:bottom w:val="single" w:sz="4" w:space="0" w:color="auto"/>
              <w:right w:val="single" w:sz="4" w:space="0" w:color="auto"/>
            </w:tcBorders>
            <w:noWrap/>
            <w:vAlign w:val="center"/>
          </w:tcPr>
          <w:p w14:paraId="2199371C"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5.760,00</w:t>
            </w:r>
          </w:p>
        </w:tc>
        <w:tc>
          <w:tcPr>
            <w:tcW w:w="1559" w:type="dxa"/>
            <w:tcBorders>
              <w:top w:val="nil"/>
              <w:left w:val="nil"/>
              <w:bottom w:val="single" w:sz="4" w:space="0" w:color="auto"/>
              <w:right w:val="single" w:sz="4" w:space="0" w:color="auto"/>
            </w:tcBorders>
            <w:noWrap/>
            <w:vAlign w:val="center"/>
          </w:tcPr>
          <w:p w14:paraId="0DE3EBBE"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7.680,00</w:t>
            </w:r>
          </w:p>
        </w:tc>
        <w:tc>
          <w:tcPr>
            <w:tcW w:w="1843" w:type="dxa"/>
            <w:tcBorders>
              <w:top w:val="nil"/>
              <w:left w:val="nil"/>
              <w:bottom w:val="single" w:sz="4" w:space="0" w:color="auto"/>
              <w:right w:val="single" w:sz="4" w:space="0" w:color="auto"/>
            </w:tcBorders>
            <w:noWrap/>
            <w:vAlign w:val="center"/>
          </w:tcPr>
          <w:p w14:paraId="7BD77ED5"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6.912,00</w:t>
            </w:r>
          </w:p>
        </w:tc>
        <w:tc>
          <w:tcPr>
            <w:tcW w:w="1984" w:type="dxa"/>
            <w:tcBorders>
              <w:top w:val="nil"/>
              <w:left w:val="nil"/>
              <w:bottom w:val="single" w:sz="4" w:space="0" w:color="auto"/>
              <w:right w:val="single" w:sz="4" w:space="0" w:color="auto"/>
            </w:tcBorders>
            <w:noWrap/>
            <w:vAlign w:val="center"/>
          </w:tcPr>
          <w:p w14:paraId="1529B508"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9.216,00</w:t>
            </w:r>
          </w:p>
        </w:tc>
      </w:tr>
      <w:tr w:rsidR="00184577" w:rsidRPr="00163FEB" w14:paraId="05435F6A" w14:textId="77777777" w:rsidTr="00346E6B">
        <w:trPr>
          <w:trHeight w:val="353"/>
        </w:trPr>
        <w:tc>
          <w:tcPr>
            <w:tcW w:w="760" w:type="dxa"/>
            <w:tcBorders>
              <w:top w:val="nil"/>
              <w:left w:val="single" w:sz="4" w:space="0" w:color="auto"/>
              <w:bottom w:val="single" w:sz="4" w:space="0" w:color="auto"/>
              <w:right w:val="single" w:sz="4" w:space="0" w:color="auto"/>
            </w:tcBorders>
            <w:shd w:val="clear" w:color="auto" w:fill="DBDBDB" w:themeFill="accent3" w:themeFillTint="66"/>
            <w:noWrap/>
            <w:vAlign w:val="center"/>
            <w:hideMark/>
          </w:tcPr>
          <w:p w14:paraId="7380E2B3" w14:textId="77777777" w:rsidR="001673FF" w:rsidRPr="00163FEB" w:rsidRDefault="00771F2B" w:rsidP="00346E6B">
            <w:pPr>
              <w:jc w:val="right"/>
              <w:rPr>
                <w:rFonts w:asciiTheme="minorHAnsi" w:hAnsiTheme="minorHAnsi" w:cstheme="minorHAnsi"/>
                <w:b/>
                <w:color w:val="000000"/>
                <w:lang w:eastAsia="zh-CN"/>
              </w:rPr>
            </w:pPr>
            <w:r w:rsidRPr="00163FEB">
              <w:rPr>
                <w:rFonts w:asciiTheme="minorHAnsi" w:hAnsiTheme="minorHAnsi" w:cstheme="minorHAnsi"/>
                <w:b/>
                <w:color w:val="000000"/>
                <w:lang w:eastAsia="zh-CN"/>
              </w:rPr>
              <w:t>2</w:t>
            </w:r>
          </w:p>
        </w:tc>
        <w:tc>
          <w:tcPr>
            <w:tcW w:w="1503" w:type="dxa"/>
            <w:tcBorders>
              <w:top w:val="nil"/>
              <w:left w:val="nil"/>
              <w:bottom w:val="single" w:sz="4" w:space="0" w:color="auto"/>
              <w:right w:val="single" w:sz="4" w:space="0" w:color="auto"/>
            </w:tcBorders>
            <w:noWrap/>
            <w:vAlign w:val="center"/>
          </w:tcPr>
          <w:p w14:paraId="3285EEBB"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4.200,00</w:t>
            </w:r>
          </w:p>
        </w:tc>
        <w:tc>
          <w:tcPr>
            <w:tcW w:w="1276" w:type="dxa"/>
            <w:tcBorders>
              <w:top w:val="nil"/>
              <w:left w:val="nil"/>
              <w:bottom w:val="single" w:sz="4" w:space="0" w:color="auto"/>
              <w:right w:val="single" w:sz="4" w:space="0" w:color="auto"/>
            </w:tcBorders>
            <w:noWrap/>
            <w:vAlign w:val="center"/>
          </w:tcPr>
          <w:p w14:paraId="57243F98"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5.600,00</w:t>
            </w:r>
          </w:p>
        </w:tc>
        <w:tc>
          <w:tcPr>
            <w:tcW w:w="1559" w:type="dxa"/>
            <w:tcBorders>
              <w:top w:val="nil"/>
              <w:left w:val="nil"/>
              <w:bottom w:val="single" w:sz="4" w:space="0" w:color="auto"/>
              <w:right w:val="single" w:sz="4" w:space="0" w:color="auto"/>
            </w:tcBorders>
            <w:noWrap/>
            <w:vAlign w:val="center"/>
          </w:tcPr>
          <w:p w14:paraId="24A884E2"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5.040,00</w:t>
            </w:r>
          </w:p>
        </w:tc>
        <w:tc>
          <w:tcPr>
            <w:tcW w:w="1418" w:type="dxa"/>
            <w:tcBorders>
              <w:top w:val="nil"/>
              <w:left w:val="nil"/>
              <w:bottom w:val="single" w:sz="4" w:space="0" w:color="auto"/>
              <w:right w:val="single" w:sz="4" w:space="0" w:color="auto"/>
            </w:tcBorders>
            <w:noWrap/>
            <w:vAlign w:val="center"/>
          </w:tcPr>
          <w:p w14:paraId="6FFEA3B2"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6.720,00</w:t>
            </w:r>
          </w:p>
        </w:tc>
        <w:tc>
          <w:tcPr>
            <w:tcW w:w="1701" w:type="dxa"/>
            <w:tcBorders>
              <w:top w:val="nil"/>
              <w:left w:val="nil"/>
              <w:bottom w:val="single" w:sz="4" w:space="0" w:color="auto"/>
              <w:right w:val="single" w:sz="4" w:space="0" w:color="auto"/>
            </w:tcBorders>
            <w:noWrap/>
            <w:vAlign w:val="center"/>
          </w:tcPr>
          <w:p w14:paraId="16DADC74"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6.048,00</w:t>
            </w:r>
          </w:p>
        </w:tc>
        <w:tc>
          <w:tcPr>
            <w:tcW w:w="1559" w:type="dxa"/>
            <w:tcBorders>
              <w:top w:val="nil"/>
              <w:left w:val="nil"/>
              <w:bottom w:val="single" w:sz="4" w:space="0" w:color="auto"/>
              <w:right w:val="single" w:sz="4" w:space="0" w:color="auto"/>
            </w:tcBorders>
            <w:noWrap/>
            <w:vAlign w:val="center"/>
          </w:tcPr>
          <w:p w14:paraId="6547FA1F"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8.064,00</w:t>
            </w:r>
          </w:p>
        </w:tc>
        <w:tc>
          <w:tcPr>
            <w:tcW w:w="1843" w:type="dxa"/>
            <w:tcBorders>
              <w:top w:val="nil"/>
              <w:left w:val="nil"/>
              <w:bottom w:val="single" w:sz="4" w:space="0" w:color="auto"/>
              <w:right w:val="single" w:sz="4" w:space="0" w:color="auto"/>
            </w:tcBorders>
            <w:noWrap/>
            <w:vAlign w:val="center"/>
          </w:tcPr>
          <w:p w14:paraId="15536901"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7.257,60</w:t>
            </w:r>
          </w:p>
        </w:tc>
        <w:tc>
          <w:tcPr>
            <w:tcW w:w="1984" w:type="dxa"/>
            <w:tcBorders>
              <w:top w:val="nil"/>
              <w:left w:val="nil"/>
              <w:bottom w:val="single" w:sz="4" w:space="0" w:color="auto"/>
              <w:right w:val="single" w:sz="4" w:space="0" w:color="auto"/>
            </w:tcBorders>
            <w:noWrap/>
            <w:vAlign w:val="center"/>
          </w:tcPr>
          <w:p w14:paraId="3BF01ADD"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9.676,80</w:t>
            </w:r>
          </w:p>
        </w:tc>
      </w:tr>
      <w:tr w:rsidR="00184577" w:rsidRPr="00163FEB" w14:paraId="7B6C3A3C" w14:textId="77777777" w:rsidTr="00346E6B">
        <w:trPr>
          <w:trHeight w:val="353"/>
        </w:trPr>
        <w:tc>
          <w:tcPr>
            <w:tcW w:w="760" w:type="dxa"/>
            <w:tcBorders>
              <w:top w:val="nil"/>
              <w:left w:val="single" w:sz="4" w:space="0" w:color="auto"/>
              <w:bottom w:val="single" w:sz="4" w:space="0" w:color="auto"/>
              <w:right w:val="single" w:sz="4" w:space="0" w:color="auto"/>
            </w:tcBorders>
            <w:shd w:val="clear" w:color="auto" w:fill="DBDBDB" w:themeFill="accent3" w:themeFillTint="66"/>
            <w:noWrap/>
            <w:vAlign w:val="center"/>
            <w:hideMark/>
          </w:tcPr>
          <w:p w14:paraId="04B011CB" w14:textId="77777777" w:rsidR="001673FF" w:rsidRPr="00163FEB" w:rsidRDefault="00771F2B" w:rsidP="00346E6B">
            <w:pPr>
              <w:jc w:val="right"/>
              <w:rPr>
                <w:rFonts w:asciiTheme="minorHAnsi" w:hAnsiTheme="minorHAnsi" w:cstheme="minorHAnsi"/>
                <w:b/>
                <w:color w:val="000000"/>
                <w:lang w:eastAsia="zh-CN"/>
              </w:rPr>
            </w:pPr>
            <w:r w:rsidRPr="00163FEB">
              <w:rPr>
                <w:rFonts w:asciiTheme="minorHAnsi" w:hAnsiTheme="minorHAnsi" w:cstheme="minorHAnsi"/>
                <w:b/>
                <w:color w:val="000000"/>
                <w:lang w:eastAsia="zh-CN"/>
              </w:rPr>
              <w:t>3</w:t>
            </w:r>
          </w:p>
        </w:tc>
        <w:tc>
          <w:tcPr>
            <w:tcW w:w="1503" w:type="dxa"/>
            <w:tcBorders>
              <w:top w:val="nil"/>
              <w:left w:val="nil"/>
              <w:bottom w:val="single" w:sz="4" w:space="0" w:color="auto"/>
              <w:right w:val="single" w:sz="4" w:space="0" w:color="auto"/>
            </w:tcBorders>
            <w:noWrap/>
            <w:vAlign w:val="center"/>
          </w:tcPr>
          <w:p w14:paraId="71A759A2"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4.410,00</w:t>
            </w:r>
          </w:p>
        </w:tc>
        <w:tc>
          <w:tcPr>
            <w:tcW w:w="1276" w:type="dxa"/>
            <w:tcBorders>
              <w:top w:val="nil"/>
              <w:left w:val="nil"/>
              <w:bottom w:val="single" w:sz="4" w:space="0" w:color="auto"/>
              <w:right w:val="single" w:sz="4" w:space="0" w:color="auto"/>
            </w:tcBorders>
            <w:noWrap/>
            <w:vAlign w:val="center"/>
          </w:tcPr>
          <w:p w14:paraId="3C26813B"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5.880,00</w:t>
            </w:r>
          </w:p>
        </w:tc>
        <w:tc>
          <w:tcPr>
            <w:tcW w:w="1559" w:type="dxa"/>
            <w:tcBorders>
              <w:top w:val="nil"/>
              <w:left w:val="nil"/>
              <w:bottom w:val="single" w:sz="4" w:space="0" w:color="auto"/>
              <w:right w:val="single" w:sz="4" w:space="0" w:color="auto"/>
            </w:tcBorders>
            <w:noWrap/>
            <w:vAlign w:val="center"/>
          </w:tcPr>
          <w:p w14:paraId="2C388522"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5.292,00</w:t>
            </w:r>
          </w:p>
        </w:tc>
        <w:tc>
          <w:tcPr>
            <w:tcW w:w="1418" w:type="dxa"/>
            <w:tcBorders>
              <w:top w:val="nil"/>
              <w:left w:val="nil"/>
              <w:bottom w:val="single" w:sz="4" w:space="0" w:color="auto"/>
              <w:right w:val="single" w:sz="4" w:space="0" w:color="auto"/>
            </w:tcBorders>
            <w:noWrap/>
            <w:vAlign w:val="center"/>
          </w:tcPr>
          <w:p w14:paraId="0F5834E2"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7.056,00</w:t>
            </w:r>
          </w:p>
        </w:tc>
        <w:tc>
          <w:tcPr>
            <w:tcW w:w="1701" w:type="dxa"/>
            <w:tcBorders>
              <w:top w:val="nil"/>
              <w:left w:val="nil"/>
              <w:bottom w:val="single" w:sz="4" w:space="0" w:color="auto"/>
              <w:right w:val="single" w:sz="4" w:space="0" w:color="auto"/>
            </w:tcBorders>
            <w:noWrap/>
            <w:vAlign w:val="center"/>
          </w:tcPr>
          <w:p w14:paraId="45F1792C"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6.350,40</w:t>
            </w:r>
          </w:p>
        </w:tc>
        <w:tc>
          <w:tcPr>
            <w:tcW w:w="1559" w:type="dxa"/>
            <w:tcBorders>
              <w:top w:val="nil"/>
              <w:left w:val="nil"/>
              <w:bottom w:val="single" w:sz="4" w:space="0" w:color="auto"/>
              <w:right w:val="single" w:sz="4" w:space="0" w:color="auto"/>
            </w:tcBorders>
            <w:noWrap/>
            <w:vAlign w:val="center"/>
          </w:tcPr>
          <w:p w14:paraId="5BC27A3A"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8.467,20</w:t>
            </w:r>
          </w:p>
        </w:tc>
        <w:tc>
          <w:tcPr>
            <w:tcW w:w="1843" w:type="dxa"/>
            <w:tcBorders>
              <w:top w:val="nil"/>
              <w:left w:val="nil"/>
              <w:bottom w:val="single" w:sz="4" w:space="0" w:color="auto"/>
              <w:right w:val="single" w:sz="4" w:space="0" w:color="auto"/>
            </w:tcBorders>
            <w:noWrap/>
            <w:vAlign w:val="center"/>
          </w:tcPr>
          <w:p w14:paraId="4ED7FCD4"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7.620,48</w:t>
            </w:r>
          </w:p>
        </w:tc>
        <w:tc>
          <w:tcPr>
            <w:tcW w:w="1984" w:type="dxa"/>
            <w:tcBorders>
              <w:top w:val="nil"/>
              <w:left w:val="nil"/>
              <w:bottom w:val="single" w:sz="4" w:space="0" w:color="auto"/>
              <w:right w:val="single" w:sz="4" w:space="0" w:color="auto"/>
            </w:tcBorders>
            <w:noWrap/>
            <w:vAlign w:val="center"/>
          </w:tcPr>
          <w:p w14:paraId="4F0B3139"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10.160,64</w:t>
            </w:r>
          </w:p>
        </w:tc>
      </w:tr>
      <w:tr w:rsidR="00184577" w:rsidRPr="00163FEB" w14:paraId="3DC54D3F" w14:textId="77777777" w:rsidTr="00346E6B">
        <w:trPr>
          <w:trHeight w:val="353"/>
        </w:trPr>
        <w:tc>
          <w:tcPr>
            <w:tcW w:w="760" w:type="dxa"/>
            <w:tcBorders>
              <w:top w:val="nil"/>
              <w:left w:val="single" w:sz="4" w:space="0" w:color="auto"/>
              <w:bottom w:val="single" w:sz="4" w:space="0" w:color="auto"/>
              <w:right w:val="single" w:sz="4" w:space="0" w:color="auto"/>
            </w:tcBorders>
            <w:shd w:val="clear" w:color="auto" w:fill="DBDBDB" w:themeFill="accent3" w:themeFillTint="66"/>
            <w:noWrap/>
            <w:vAlign w:val="center"/>
            <w:hideMark/>
          </w:tcPr>
          <w:p w14:paraId="02030A89" w14:textId="77777777" w:rsidR="001673FF" w:rsidRPr="00163FEB" w:rsidRDefault="00771F2B" w:rsidP="00346E6B">
            <w:pPr>
              <w:jc w:val="right"/>
              <w:rPr>
                <w:rFonts w:asciiTheme="minorHAnsi" w:hAnsiTheme="minorHAnsi" w:cstheme="minorHAnsi"/>
                <w:b/>
                <w:color w:val="000000"/>
                <w:lang w:eastAsia="zh-CN"/>
              </w:rPr>
            </w:pPr>
            <w:r w:rsidRPr="00163FEB">
              <w:rPr>
                <w:rFonts w:asciiTheme="minorHAnsi" w:hAnsiTheme="minorHAnsi" w:cstheme="minorHAnsi"/>
                <w:b/>
                <w:color w:val="000000"/>
                <w:lang w:eastAsia="zh-CN"/>
              </w:rPr>
              <w:t>4</w:t>
            </w:r>
          </w:p>
        </w:tc>
        <w:tc>
          <w:tcPr>
            <w:tcW w:w="1503" w:type="dxa"/>
            <w:tcBorders>
              <w:top w:val="nil"/>
              <w:left w:val="nil"/>
              <w:bottom w:val="single" w:sz="4" w:space="0" w:color="auto"/>
              <w:right w:val="single" w:sz="4" w:space="0" w:color="auto"/>
            </w:tcBorders>
            <w:noWrap/>
            <w:vAlign w:val="center"/>
          </w:tcPr>
          <w:p w14:paraId="49B7CB43"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4.630,50</w:t>
            </w:r>
          </w:p>
        </w:tc>
        <w:tc>
          <w:tcPr>
            <w:tcW w:w="1276" w:type="dxa"/>
            <w:tcBorders>
              <w:top w:val="nil"/>
              <w:left w:val="nil"/>
              <w:bottom w:val="single" w:sz="4" w:space="0" w:color="auto"/>
              <w:right w:val="single" w:sz="4" w:space="0" w:color="auto"/>
            </w:tcBorders>
            <w:noWrap/>
            <w:vAlign w:val="center"/>
          </w:tcPr>
          <w:p w14:paraId="2AFDAA9A"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6.174,00</w:t>
            </w:r>
          </w:p>
        </w:tc>
        <w:tc>
          <w:tcPr>
            <w:tcW w:w="1559" w:type="dxa"/>
            <w:tcBorders>
              <w:top w:val="nil"/>
              <w:left w:val="nil"/>
              <w:bottom w:val="single" w:sz="4" w:space="0" w:color="auto"/>
              <w:right w:val="single" w:sz="4" w:space="0" w:color="auto"/>
            </w:tcBorders>
            <w:noWrap/>
            <w:vAlign w:val="center"/>
          </w:tcPr>
          <w:p w14:paraId="60869795"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5.556,60</w:t>
            </w:r>
          </w:p>
        </w:tc>
        <w:tc>
          <w:tcPr>
            <w:tcW w:w="1418" w:type="dxa"/>
            <w:tcBorders>
              <w:top w:val="nil"/>
              <w:left w:val="nil"/>
              <w:bottom w:val="single" w:sz="4" w:space="0" w:color="auto"/>
              <w:right w:val="single" w:sz="4" w:space="0" w:color="auto"/>
            </w:tcBorders>
            <w:noWrap/>
            <w:vAlign w:val="center"/>
          </w:tcPr>
          <w:p w14:paraId="26720D77"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7.408,80</w:t>
            </w:r>
          </w:p>
        </w:tc>
        <w:tc>
          <w:tcPr>
            <w:tcW w:w="1701" w:type="dxa"/>
            <w:tcBorders>
              <w:top w:val="nil"/>
              <w:left w:val="nil"/>
              <w:bottom w:val="single" w:sz="4" w:space="0" w:color="auto"/>
              <w:right w:val="single" w:sz="4" w:space="0" w:color="auto"/>
            </w:tcBorders>
            <w:noWrap/>
            <w:vAlign w:val="center"/>
          </w:tcPr>
          <w:p w14:paraId="007B5C03"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6.667,92</w:t>
            </w:r>
          </w:p>
        </w:tc>
        <w:tc>
          <w:tcPr>
            <w:tcW w:w="1559" w:type="dxa"/>
            <w:tcBorders>
              <w:top w:val="nil"/>
              <w:left w:val="nil"/>
              <w:bottom w:val="single" w:sz="4" w:space="0" w:color="auto"/>
              <w:right w:val="single" w:sz="4" w:space="0" w:color="auto"/>
            </w:tcBorders>
            <w:noWrap/>
            <w:vAlign w:val="center"/>
          </w:tcPr>
          <w:p w14:paraId="17858109"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8.890,56</w:t>
            </w:r>
          </w:p>
        </w:tc>
        <w:tc>
          <w:tcPr>
            <w:tcW w:w="1843" w:type="dxa"/>
            <w:tcBorders>
              <w:top w:val="nil"/>
              <w:left w:val="nil"/>
              <w:bottom w:val="single" w:sz="4" w:space="0" w:color="auto"/>
              <w:right w:val="single" w:sz="4" w:space="0" w:color="auto"/>
            </w:tcBorders>
            <w:noWrap/>
            <w:vAlign w:val="center"/>
          </w:tcPr>
          <w:p w14:paraId="77B3F49C"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8.001,50</w:t>
            </w:r>
          </w:p>
        </w:tc>
        <w:tc>
          <w:tcPr>
            <w:tcW w:w="1984" w:type="dxa"/>
            <w:tcBorders>
              <w:top w:val="nil"/>
              <w:left w:val="nil"/>
              <w:bottom w:val="single" w:sz="4" w:space="0" w:color="auto"/>
              <w:right w:val="single" w:sz="4" w:space="0" w:color="auto"/>
            </w:tcBorders>
            <w:noWrap/>
            <w:vAlign w:val="center"/>
          </w:tcPr>
          <w:p w14:paraId="4DBBEECF"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10.668,67</w:t>
            </w:r>
          </w:p>
        </w:tc>
      </w:tr>
      <w:tr w:rsidR="00184577" w:rsidRPr="00163FEB" w14:paraId="01C5C436" w14:textId="77777777" w:rsidTr="00346E6B">
        <w:trPr>
          <w:trHeight w:val="353"/>
        </w:trPr>
        <w:tc>
          <w:tcPr>
            <w:tcW w:w="760" w:type="dxa"/>
            <w:tcBorders>
              <w:top w:val="nil"/>
              <w:left w:val="single" w:sz="4" w:space="0" w:color="auto"/>
              <w:bottom w:val="single" w:sz="4" w:space="0" w:color="auto"/>
              <w:right w:val="single" w:sz="4" w:space="0" w:color="auto"/>
            </w:tcBorders>
            <w:shd w:val="clear" w:color="auto" w:fill="DBDBDB" w:themeFill="accent3" w:themeFillTint="66"/>
            <w:noWrap/>
            <w:vAlign w:val="center"/>
            <w:hideMark/>
          </w:tcPr>
          <w:p w14:paraId="55313FC1" w14:textId="77777777" w:rsidR="001673FF" w:rsidRPr="00163FEB" w:rsidRDefault="00771F2B" w:rsidP="00346E6B">
            <w:pPr>
              <w:jc w:val="right"/>
              <w:rPr>
                <w:rFonts w:asciiTheme="minorHAnsi" w:hAnsiTheme="minorHAnsi" w:cstheme="minorHAnsi"/>
                <w:b/>
                <w:color w:val="000000"/>
                <w:lang w:eastAsia="zh-CN"/>
              </w:rPr>
            </w:pPr>
            <w:r w:rsidRPr="00163FEB">
              <w:rPr>
                <w:rFonts w:asciiTheme="minorHAnsi" w:hAnsiTheme="minorHAnsi" w:cstheme="minorHAnsi"/>
                <w:b/>
                <w:color w:val="000000"/>
                <w:lang w:eastAsia="zh-CN"/>
              </w:rPr>
              <w:t>5</w:t>
            </w:r>
          </w:p>
        </w:tc>
        <w:tc>
          <w:tcPr>
            <w:tcW w:w="1503" w:type="dxa"/>
            <w:tcBorders>
              <w:top w:val="nil"/>
              <w:left w:val="nil"/>
              <w:bottom w:val="single" w:sz="4" w:space="0" w:color="auto"/>
              <w:right w:val="single" w:sz="4" w:space="0" w:color="auto"/>
            </w:tcBorders>
            <w:noWrap/>
            <w:vAlign w:val="center"/>
          </w:tcPr>
          <w:p w14:paraId="5D67AF18"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4.862,03</w:t>
            </w:r>
          </w:p>
        </w:tc>
        <w:tc>
          <w:tcPr>
            <w:tcW w:w="1276" w:type="dxa"/>
            <w:tcBorders>
              <w:top w:val="nil"/>
              <w:left w:val="nil"/>
              <w:bottom w:val="single" w:sz="4" w:space="0" w:color="auto"/>
              <w:right w:val="single" w:sz="4" w:space="0" w:color="auto"/>
            </w:tcBorders>
            <w:noWrap/>
            <w:vAlign w:val="center"/>
          </w:tcPr>
          <w:p w14:paraId="6DB51FB5"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6.482,70</w:t>
            </w:r>
          </w:p>
        </w:tc>
        <w:tc>
          <w:tcPr>
            <w:tcW w:w="1559" w:type="dxa"/>
            <w:tcBorders>
              <w:top w:val="nil"/>
              <w:left w:val="nil"/>
              <w:bottom w:val="single" w:sz="4" w:space="0" w:color="auto"/>
              <w:right w:val="single" w:sz="4" w:space="0" w:color="auto"/>
            </w:tcBorders>
            <w:noWrap/>
            <w:vAlign w:val="center"/>
          </w:tcPr>
          <w:p w14:paraId="588E437C"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5.834,43</w:t>
            </w:r>
          </w:p>
        </w:tc>
        <w:tc>
          <w:tcPr>
            <w:tcW w:w="1418" w:type="dxa"/>
            <w:tcBorders>
              <w:top w:val="nil"/>
              <w:left w:val="nil"/>
              <w:bottom w:val="single" w:sz="4" w:space="0" w:color="auto"/>
              <w:right w:val="single" w:sz="4" w:space="0" w:color="auto"/>
            </w:tcBorders>
            <w:noWrap/>
            <w:vAlign w:val="center"/>
          </w:tcPr>
          <w:p w14:paraId="64BFD911"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7.779,24</w:t>
            </w:r>
          </w:p>
        </w:tc>
        <w:tc>
          <w:tcPr>
            <w:tcW w:w="1701" w:type="dxa"/>
            <w:tcBorders>
              <w:top w:val="nil"/>
              <w:left w:val="nil"/>
              <w:bottom w:val="single" w:sz="4" w:space="0" w:color="auto"/>
              <w:right w:val="single" w:sz="4" w:space="0" w:color="auto"/>
            </w:tcBorders>
            <w:noWrap/>
            <w:vAlign w:val="center"/>
          </w:tcPr>
          <w:p w14:paraId="2EF74608"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7.001,32</w:t>
            </w:r>
          </w:p>
        </w:tc>
        <w:tc>
          <w:tcPr>
            <w:tcW w:w="1559" w:type="dxa"/>
            <w:tcBorders>
              <w:top w:val="nil"/>
              <w:left w:val="nil"/>
              <w:bottom w:val="single" w:sz="4" w:space="0" w:color="auto"/>
              <w:right w:val="single" w:sz="4" w:space="0" w:color="auto"/>
            </w:tcBorders>
            <w:noWrap/>
            <w:vAlign w:val="center"/>
          </w:tcPr>
          <w:p w14:paraId="5F46671D"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9.335,09</w:t>
            </w:r>
          </w:p>
        </w:tc>
        <w:tc>
          <w:tcPr>
            <w:tcW w:w="1843" w:type="dxa"/>
            <w:tcBorders>
              <w:top w:val="nil"/>
              <w:left w:val="nil"/>
              <w:bottom w:val="single" w:sz="4" w:space="0" w:color="auto"/>
              <w:right w:val="single" w:sz="4" w:space="0" w:color="auto"/>
            </w:tcBorders>
            <w:noWrap/>
            <w:vAlign w:val="center"/>
          </w:tcPr>
          <w:p w14:paraId="2AEEA4F2"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8.401,58</w:t>
            </w:r>
          </w:p>
        </w:tc>
        <w:tc>
          <w:tcPr>
            <w:tcW w:w="1984" w:type="dxa"/>
            <w:tcBorders>
              <w:top w:val="nil"/>
              <w:left w:val="nil"/>
              <w:bottom w:val="single" w:sz="4" w:space="0" w:color="auto"/>
              <w:right w:val="single" w:sz="4" w:space="0" w:color="auto"/>
            </w:tcBorders>
            <w:noWrap/>
            <w:vAlign w:val="center"/>
          </w:tcPr>
          <w:p w14:paraId="203A907D"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11.202,11</w:t>
            </w:r>
          </w:p>
        </w:tc>
      </w:tr>
      <w:tr w:rsidR="00184577" w:rsidRPr="00163FEB" w14:paraId="4D0E6DF9" w14:textId="77777777" w:rsidTr="00346E6B">
        <w:trPr>
          <w:trHeight w:val="353"/>
        </w:trPr>
        <w:tc>
          <w:tcPr>
            <w:tcW w:w="760" w:type="dxa"/>
            <w:tcBorders>
              <w:top w:val="nil"/>
              <w:left w:val="single" w:sz="4" w:space="0" w:color="auto"/>
              <w:bottom w:val="single" w:sz="4" w:space="0" w:color="auto"/>
              <w:right w:val="single" w:sz="4" w:space="0" w:color="auto"/>
            </w:tcBorders>
            <w:shd w:val="clear" w:color="auto" w:fill="DBDBDB" w:themeFill="accent3" w:themeFillTint="66"/>
            <w:noWrap/>
            <w:vAlign w:val="center"/>
            <w:hideMark/>
          </w:tcPr>
          <w:p w14:paraId="1B04F2F5" w14:textId="77777777" w:rsidR="001673FF" w:rsidRPr="00163FEB" w:rsidRDefault="00771F2B" w:rsidP="00346E6B">
            <w:pPr>
              <w:jc w:val="right"/>
              <w:rPr>
                <w:rFonts w:asciiTheme="minorHAnsi" w:hAnsiTheme="minorHAnsi" w:cstheme="minorHAnsi"/>
                <w:b/>
                <w:color w:val="000000"/>
                <w:lang w:eastAsia="zh-CN"/>
              </w:rPr>
            </w:pPr>
            <w:r w:rsidRPr="00163FEB">
              <w:rPr>
                <w:rFonts w:asciiTheme="minorHAnsi" w:hAnsiTheme="minorHAnsi" w:cstheme="minorHAnsi"/>
                <w:b/>
                <w:color w:val="000000"/>
                <w:lang w:eastAsia="zh-CN"/>
              </w:rPr>
              <w:t>6</w:t>
            </w:r>
          </w:p>
        </w:tc>
        <w:tc>
          <w:tcPr>
            <w:tcW w:w="1503" w:type="dxa"/>
            <w:tcBorders>
              <w:top w:val="nil"/>
              <w:left w:val="nil"/>
              <w:bottom w:val="single" w:sz="4" w:space="0" w:color="auto"/>
              <w:right w:val="single" w:sz="4" w:space="0" w:color="auto"/>
            </w:tcBorders>
            <w:noWrap/>
            <w:vAlign w:val="center"/>
          </w:tcPr>
          <w:p w14:paraId="27E96258"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5.105,13</w:t>
            </w:r>
          </w:p>
        </w:tc>
        <w:tc>
          <w:tcPr>
            <w:tcW w:w="1276" w:type="dxa"/>
            <w:tcBorders>
              <w:top w:val="nil"/>
              <w:left w:val="nil"/>
              <w:bottom w:val="single" w:sz="4" w:space="0" w:color="auto"/>
              <w:right w:val="single" w:sz="4" w:space="0" w:color="auto"/>
            </w:tcBorders>
            <w:noWrap/>
            <w:vAlign w:val="center"/>
          </w:tcPr>
          <w:p w14:paraId="3F6EA36F"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6.806,84</w:t>
            </w:r>
          </w:p>
        </w:tc>
        <w:tc>
          <w:tcPr>
            <w:tcW w:w="1559" w:type="dxa"/>
            <w:tcBorders>
              <w:top w:val="nil"/>
              <w:left w:val="nil"/>
              <w:bottom w:val="single" w:sz="4" w:space="0" w:color="auto"/>
              <w:right w:val="single" w:sz="4" w:space="0" w:color="auto"/>
            </w:tcBorders>
            <w:noWrap/>
            <w:vAlign w:val="center"/>
          </w:tcPr>
          <w:p w14:paraId="1280AE85"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6.126,15</w:t>
            </w:r>
          </w:p>
        </w:tc>
        <w:tc>
          <w:tcPr>
            <w:tcW w:w="1418" w:type="dxa"/>
            <w:tcBorders>
              <w:top w:val="nil"/>
              <w:left w:val="nil"/>
              <w:bottom w:val="single" w:sz="4" w:space="0" w:color="auto"/>
              <w:right w:val="single" w:sz="4" w:space="0" w:color="auto"/>
            </w:tcBorders>
            <w:noWrap/>
            <w:vAlign w:val="center"/>
          </w:tcPr>
          <w:p w14:paraId="6DB3EBF2"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8.168,20</w:t>
            </w:r>
          </w:p>
        </w:tc>
        <w:tc>
          <w:tcPr>
            <w:tcW w:w="1701" w:type="dxa"/>
            <w:tcBorders>
              <w:top w:val="nil"/>
              <w:left w:val="nil"/>
              <w:bottom w:val="single" w:sz="4" w:space="0" w:color="auto"/>
              <w:right w:val="single" w:sz="4" w:space="0" w:color="auto"/>
            </w:tcBorders>
            <w:noWrap/>
            <w:vAlign w:val="center"/>
          </w:tcPr>
          <w:p w14:paraId="2A6F95A2"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7.351,38</w:t>
            </w:r>
          </w:p>
        </w:tc>
        <w:tc>
          <w:tcPr>
            <w:tcW w:w="1559" w:type="dxa"/>
            <w:tcBorders>
              <w:top w:val="nil"/>
              <w:left w:val="nil"/>
              <w:bottom w:val="single" w:sz="4" w:space="0" w:color="auto"/>
              <w:right w:val="single" w:sz="4" w:space="0" w:color="auto"/>
            </w:tcBorders>
            <w:noWrap/>
            <w:vAlign w:val="center"/>
          </w:tcPr>
          <w:p w14:paraId="15CC1EED"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9.801,84</w:t>
            </w:r>
          </w:p>
        </w:tc>
        <w:tc>
          <w:tcPr>
            <w:tcW w:w="1843" w:type="dxa"/>
            <w:tcBorders>
              <w:top w:val="nil"/>
              <w:left w:val="nil"/>
              <w:bottom w:val="single" w:sz="4" w:space="0" w:color="auto"/>
              <w:right w:val="single" w:sz="4" w:space="0" w:color="auto"/>
            </w:tcBorders>
            <w:noWrap/>
            <w:vAlign w:val="center"/>
          </w:tcPr>
          <w:p w14:paraId="52CB30FB"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8.821,66</w:t>
            </w:r>
          </w:p>
        </w:tc>
        <w:tc>
          <w:tcPr>
            <w:tcW w:w="1984" w:type="dxa"/>
            <w:tcBorders>
              <w:top w:val="nil"/>
              <w:left w:val="nil"/>
              <w:bottom w:val="single" w:sz="4" w:space="0" w:color="auto"/>
              <w:right w:val="single" w:sz="4" w:space="0" w:color="auto"/>
            </w:tcBorders>
            <w:noWrap/>
            <w:vAlign w:val="center"/>
          </w:tcPr>
          <w:p w14:paraId="5822E094"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11.762,21</w:t>
            </w:r>
          </w:p>
        </w:tc>
      </w:tr>
      <w:tr w:rsidR="00184577" w:rsidRPr="00163FEB" w14:paraId="78F87801" w14:textId="77777777" w:rsidTr="00346E6B">
        <w:trPr>
          <w:trHeight w:val="353"/>
        </w:trPr>
        <w:tc>
          <w:tcPr>
            <w:tcW w:w="760" w:type="dxa"/>
            <w:tcBorders>
              <w:top w:val="nil"/>
              <w:left w:val="single" w:sz="4" w:space="0" w:color="auto"/>
              <w:bottom w:val="single" w:sz="4" w:space="0" w:color="auto"/>
              <w:right w:val="single" w:sz="4" w:space="0" w:color="auto"/>
            </w:tcBorders>
            <w:shd w:val="clear" w:color="auto" w:fill="DBDBDB" w:themeFill="accent3" w:themeFillTint="66"/>
            <w:noWrap/>
            <w:vAlign w:val="center"/>
            <w:hideMark/>
          </w:tcPr>
          <w:p w14:paraId="3D9DCBFD" w14:textId="77777777" w:rsidR="001673FF" w:rsidRPr="00163FEB" w:rsidRDefault="00771F2B" w:rsidP="00346E6B">
            <w:pPr>
              <w:jc w:val="right"/>
              <w:rPr>
                <w:rFonts w:asciiTheme="minorHAnsi" w:hAnsiTheme="minorHAnsi" w:cstheme="minorHAnsi"/>
                <w:b/>
                <w:color w:val="000000"/>
                <w:lang w:eastAsia="zh-CN"/>
              </w:rPr>
            </w:pPr>
            <w:r w:rsidRPr="00163FEB">
              <w:rPr>
                <w:rFonts w:asciiTheme="minorHAnsi" w:hAnsiTheme="minorHAnsi" w:cstheme="minorHAnsi"/>
                <w:b/>
                <w:color w:val="000000"/>
                <w:lang w:eastAsia="zh-CN"/>
              </w:rPr>
              <w:t>7</w:t>
            </w:r>
          </w:p>
        </w:tc>
        <w:tc>
          <w:tcPr>
            <w:tcW w:w="1503" w:type="dxa"/>
            <w:tcBorders>
              <w:top w:val="nil"/>
              <w:left w:val="nil"/>
              <w:bottom w:val="single" w:sz="4" w:space="0" w:color="auto"/>
              <w:right w:val="single" w:sz="4" w:space="0" w:color="auto"/>
            </w:tcBorders>
            <w:noWrap/>
            <w:vAlign w:val="center"/>
          </w:tcPr>
          <w:p w14:paraId="69A77D47"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5.360,38</w:t>
            </w:r>
          </w:p>
        </w:tc>
        <w:tc>
          <w:tcPr>
            <w:tcW w:w="1276" w:type="dxa"/>
            <w:tcBorders>
              <w:top w:val="nil"/>
              <w:left w:val="nil"/>
              <w:bottom w:val="single" w:sz="4" w:space="0" w:color="auto"/>
              <w:right w:val="single" w:sz="4" w:space="0" w:color="auto"/>
            </w:tcBorders>
            <w:noWrap/>
            <w:vAlign w:val="center"/>
          </w:tcPr>
          <w:p w14:paraId="597DFADD"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7.147,18</w:t>
            </w:r>
          </w:p>
        </w:tc>
        <w:tc>
          <w:tcPr>
            <w:tcW w:w="1559" w:type="dxa"/>
            <w:tcBorders>
              <w:top w:val="nil"/>
              <w:left w:val="nil"/>
              <w:bottom w:val="single" w:sz="4" w:space="0" w:color="auto"/>
              <w:right w:val="single" w:sz="4" w:space="0" w:color="auto"/>
            </w:tcBorders>
            <w:noWrap/>
            <w:vAlign w:val="center"/>
          </w:tcPr>
          <w:p w14:paraId="510DC39B"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6.432,46</w:t>
            </w:r>
          </w:p>
        </w:tc>
        <w:tc>
          <w:tcPr>
            <w:tcW w:w="1418" w:type="dxa"/>
            <w:tcBorders>
              <w:top w:val="nil"/>
              <w:left w:val="nil"/>
              <w:bottom w:val="single" w:sz="4" w:space="0" w:color="auto"/>
              <w:right w:val="single" w:sz="4" w:space="0" w:color="auto"/>
            </w:tcBorders>
            <w:noWrap/>
            <w:vAlign w:val="center"/>
          </w:tcPr>
          <w:p w14:paraId="1815EA8D"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8.576,61</w:t>
            </w:r>
          </w:p>
        </w:tc>
        <w:tc>
          <w:tcPr>
            <w:tcW w:w="1701" w:type="dxa"/>
            <w:tcBorders>
              <w:top w:val="nil"/>
              <w:left w:val="nil"/>
              <w:bottom w:val="single" w:sz="4" w:space="0" w:color="auto"/>
              <w:right w:val="single" w:sz="4" w:space="0" w:color="auto"/>
            </w:tcBorders>
            <w:noWrap/>
            <w:vAlign w:val="center"/>
          </w:tcPr>
          <w:p w14:paraId="1BD3E383"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7.718,95</w:t>
            </w:r>
          </w:p>
        </w:tc>
        <w:tc>
          <w:tcPr>
            <w:tcW w:w="1559" w:type="dxa"/>
            <w:tcBorders>
              <w:top w:val="nil"/>
              <w:left w:val="nil"/>
              <w:bottom w:val="single" w:sz="4" w:space="0" w:color="auto"/>
              <w:right w:val="single" w:sz="4" w:space="0" w:color="auto"/>
            </w:tcBorders>
            <w:noWrap/>
            <w:vAlign w:val="center"/>
          </w:tcPr>
          <w:p w14:paraId="2ACBEC96"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10.291,93</w:t>
            </w:r>
          </w:p>
        </w:tc>
        <w:tc>
          <w:tcPr>
            <w:tcW w:w="1843" w:type="dxa"/>
            <w:tcBorders>
              <w:top w:val="nil"/>
              <w:left w:val="nil"/>
              <w:bottom w:val="single" w:sz="4" w:space="0" w:color="auto"/>
              <w:right w:val="single" w:sz="4" w:space="0" w:color="auto"/>
            </w:tcBorders>
            <w:noWrap/>
            <w:vAlign w:val="center"/>
          </w:tcPr>
          <w:p w14:paraId="6C4001B8"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9.262,74</w:t>
            </w:r>
          </w:p>
        </w:tc>
        <w:tc>
          <w:tcPr>
            <w:tcW w:w="1984" w:type="dxa"/>
            <w:tcBorders>
              <w:top w:val="nil"/>
              <w:left w:val="nil"/>
              <w:bottom w:val="single" w:sz="4" w:space="0" w:color="auto"/>
              <w:right w:val="single" w:sz="4" w:space="0" w:color="auto"/>
            </w:tcBorders>
            <w:noWrap/>
            <w:vAlign w:val="center"/>
          </w:tcPr>
          <w:p w14:paraId="6E8ED7C4"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12.350,32</w:t>
            </w:r>
          </w:p>
        </w:tc>
      </w:tr>
      <w:tr w:rsidR="00184577" w:rsidRPr="00163FEB" w14:paraId="7D5B767D" w14:textId="77777777" w:rsidTr="00346E6B">
        <w:trPr>
          <w:trHeight w:val="353"/>
        </w:trPr>
        <w:tc>
          <w:tcPr>
            <w:tcW w:w="760" w:type="dxa"/>
            <w:tcBorders>
              <w:top w:val="nil"/>
              <w:left w:val="single" w:sz="4" w:space="0" w:color="auto"/>
              <w:bottom w:val="single" w:sz="4" w:space="0" w:color="auto"/>
              <w:right w:val="single" w:sz="4" w:space="0" w:color="auto"/>
            </w:tcBorders>
            <w:shd w:val="clear" w:color="auto" w:fill="DBDBDB" w:themeFill="accent3" w:themeFillTint="66"/>
            <w:noWrap/>
            <w:vAlign w:val="center"/>
            <w:hideMark/>
          </w:tcPr>
          <w:p w14:paraId="6F20BDAA" w14:textId="77777777" w:rsidR="001673FF" w:rsidRPr="00163FEB" w:rsidRDefault="00771F2B" w:rsidP="00346E6B">
            <w:pPr>
              <w:jc w:val="right"/>
              <w:rPr>
                <w:rFonts w:asciiTheme="minorHAnsi" w:hAnsiTheme="minorHAnsi" w:cstheme="minorHAnsi"/>
                <w:b/>
                <w:color w:val="000000"/>
                <w:lang w:eastAsia="zh-CN"/>
              </w:rPr>
            </w:pPr>
            <w:r w:rsidRPr="00163FEB">
              <w:rPr>
                <w:rFonts w:asciiTheme="minorHAnsi" w:hAnsiTheme="minorHAnsi" w:cstheme="minorHAnsi"/>
                <w:b/>
                <w:color w:val="000000"/>
                <w:lang w:eastAsia="zh-CN"/>
              </w:rPr>
              <w:t>8</w:t>
            </w:r>
          </w:p>
        </w:tc>
        <w:tc>
          <w:tcPr>
            <w:tcW w:w="1503" w:type="dxa"/>
            <w:tcBorders>
              <w:top w:val="nil"/>
              <w:left w:val="nil"/>
              <w:bottom w:val="single" w:sz="4" w:space="0" w:color="auto"/>
              <w:right w:val="single" w:sz="4" w:space="0" w:color="auto"/>
            </w:tcBorders>
            <w:noWrap/>
            <w:vAlign w:val="center"/>
          </w:tcPr>
          <w:p w14:paraId="561913F9"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5.628,40</w:t>
            </w:r>
          </w:p>
        </w:tc>
        <w:tc>
          <w:tcPr>
            <w:tcW w:w="1276" w:type="dxa"/>
            <w:tcBorders>
              <w:top w:val="nil"/>
              <w:left w:val="nil"/>
              <w:bottom w:val="single" w:sz="4" w:space="0" w:color="auto"/>
              <w:right w:val="single" w:sz="4" w:space="0" w:color="auto"/>
            </w:tcBorders>
            <w:noWrap/>
            <w:vAlign w:val="center"/>
          </w:tcPr>
          <w:p w14:paraId="1B2022FB"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7.504,54</w:t>
            </w:r>
          </w:p>
        </w:tc>
        <w:tc>
          <w:tcPr>
            <w:tcW w:w="1559" w:type="dxa"/>
            <w:tcBorders>
              <w:top w:val="nil"/>
              <w:left w:val="nil"/>
              <w:bottom w:val="single" w:sz="4" w:space="0" w:color="auto"/>
              <w:right w:val="single" w:sz="4" w:space="0" w:color="auto"/>
            </w:tcBorders>
            <w:noWrap/>
            <w:vAlign w:val="center"/>
          </w:tcPr>
          <w:p w14:paraId="3AEAC3C3"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6.754,08</w:t>
            </w:r>
          </w:p>
        </w:tc>
        <w:tc>
          <w:tcPr>
            <w:tcW w:w="1418" w:type="dxa"/>
            <w:tcBorders>
              <w:top w:val="nil"/>
              <w:left w:val="nil"/>
              <w:bottom w:val="single" w:sz="4" w:space="0" w:color="auto"/>
              <w:right w:val="single" w:sz="4" w:space="0" w:color="auto"/>
            </w:tcBorders>
            <w:noWrap/>
            <w:vAlign w:val="center"/>
          </w:tcPr>
          <w:p w14:paraId="5B64DBBE"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9.005,44</w:t>
            </w:r>
          </w:p>
        </w:tc>
        <w:tc>
          <w:tcPr>
            <w:tcW w:w="1701" w:type="dxa"/>
            <w:tcBorders>
              <w:top w:val="nil"/>
              <w:left w:val="nil"/>
              <w:bottom w:val="single" w:sz="4" w:space="0" w:color="auto"/>
              <w:right w:val="single" w:sz="4" w:space="0" w:color="auto"/>
            </w:tcBorders>
            <w:noWrap/>
            <w:vAlign w:val="center"/>
          </w:tcPr>
          <w:p w14:paraId="474EE1F0"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8.104,90</w:t>
            </w:r>
          </w:p>
        </w:tc>
        <w:tc>
          <w:tcPr>
            <w:tcW w:w="1559" w:type="dxa"/>
            <w:tcBorders>
              <w:top w:val="nil"/>
              <w:left w:val="nil"/>
              <w:bottom w:val="single" w:sz="4" w:space="0" w:color="auto"/>
              <w:right w:val="single" w:sz="4" w:space="0" w:color="auto"/>
            </w:tcBorders>
            <w:noWrap/>
            <w:vAlign w:val="center"/>
          </w:tcPr>
          <w:p w14:paraId="383E8CD4"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10.806,53</w:t>
            </w:r>
          </w:p>
        </w:tc>
        <w:tc>
          <w:tcPr>
            <w:tcW w:w="1843" w:type="dxa"/>
            <w:tcBorders>
              <w:top w:val="nil"/>
              <w:left w:val="nil"/>
              <w:bottom w:val="single" w:sz="4" w:space="0" w:color="auto"/>
              <w:right w:val="single" w:sz="4" w:space="0" w:color="auto"/>
            </w:tcBorders>
            <w:noWrap/>
            <w:vAlign w:val="center"/>
          </w:tcPr>
          <w:p w14:paraId="52AD7649"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9.725,88</w:t>
            </w:r>
          </w:p>
        </w:tc>
        <w:tc>
          <w:tcPr>
            <w:tcW w:w="1984" w:type="dxa"/>
            <w:tcBorders>
              <w:top w:val="nil"/>
              <w:left w:val="nil"/>
              <w:bottom w:val="single" w:sz="4" w:space="0" w:color="auto"/>
              <w:right w:val="single" w:sz="4" w:space="0" w:color="auto"/>
            </w:tcBorders>
            <w:noWrap/>
            <w:vAlign w:val="center"/>
          </w:tcPr>
          <w:p w14:paraId="639F9D1E"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12.967,84</w:t>
            </w:r>
          </w:p>
        </w:tc>
      </w:tr>
      <w:tr w:rsidR="00184577" w:rsidRPr="00163FEB" w14:paraId="2B0BDCBA" w14:textId="77777777" w:rsidTr="00346E6B">
        <w:trPr>
          <w:trHeight w:val="353"/>
        </w:trPr>
        <w:tc>
          <w:tcPr>
            <w:tcW w:w="760" w:type="dxa"/>
            <w:tcBorders>
              <w:top w:val="nil"/>
              <w:left w:val="single" w:sz="4" w:space="0" w:color="auto"/>
              <w:bottom w:val="single" w:sz="4" w:space="0" w:color="auto"/>
              <w:right w:val="single" w:sz="4" w:space="0" w:color="auto"/>
            </w:tcBorders>
            <w:shd w:val="clear" w:color="auto" w:fill="DBDBDB" w:themeFill="accent3" w:themeFillTint="66"/>
            <w:noWrap/>
            <w:vAlign w:val="center"/>
            <w:hideMark/>
          </w:tcPr>
          <w:p w14:paraId="38DD9D82" w14:textId="77777777" w:rsidR="001673FF" w:rsidRPr="00163FEB" w:rsidRDefault="00771F2B" w:rsidP="00346E6B">
            <w:pPr>
              <w:jc w:val="right"/>
              <w:rPr>
                <w:rFonts w:asciiTheme="minorHAnsi" w:hAnsiTheme="minorHAnsi" w:cstheme="minorHAnsi"/>
                <w:b/>
                <w:color w:val="000000"/>
                <w:lang w:eastAsia="zh-CN"/>
              </w:rPr>
            </w:pPr>
            <w:r w:rsidRPr="00163FEB">
              <w:rPr>
                <w:rFonts w:asciiTheme="minorHAnsi" w:hAnsiTheme="minorHAnsi" w:cstheme="minorHAnsi"/>
                <w:b/>
                <w:color w:val="000000"/>
                <w:lang w:eastAsia="zh-CN"/>
              </w:rPr>
              <w:t>9</w:t>
            </w:r>
          </w:p>
        </w:tc>
        <w:tc>
          <w:tcPr>
            <w:tcW w:w="1503" w:type="dxa"/>
            <w:tcBorders>
              <w:top w:val="nil"/>
              <w:left w:val="nil"/>
              <w:bottom w:val="single" w:sz="4" w:space="0" w:color="auto"/>
              <w:right w:val="single" w:sz="4" w:space="0" w:color="auto"/>
            </w:tcBorders>
            <w:noWrap/>
            <w:vAlign w:val="center"/>
          </w:tcPr>
          <w:p w14:paraId="28F0670F"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5.909,82</w:t>
            </w:r>
          </w:p>
        </w:tc>
        <w:tc>
          <w:tcPr>
            <w:tcW w:w="1276" w:type="dxa"/>
            <w:tcBorders>
              <w:top w:val="nil"/>
              <w:left w:val="nil"/>
              <w:bottom w:val="single" w:sz="4" w:space="0" w:color="auto"/>
              <w:right w:val="single" w:sz="4" w:space="0" w:color="auto"/>
            </w:tcBorders>
            <w:noWrap/>
            <w:vAlign w:val="center"/>
          </w:tcPr>
          <w:p w14:paraId="29AE7455"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7.879,76</w:t>
            </w:r>
          </w:p>
        </w:tc>
        <w:tc>
          <w:tcPr>
            <w:tcW w:w="1559" w:type="dxa"/>
            <w:tcBorders>
              <w:top w:val="nil"/>
              <w:left w:val="nil"/>
              <w:bottom w:val="single" w:sz="4" w:space="0" w:color="auto"/>
              <w:right w:val="single" w:sz="4" w:space="0" w:color="auto"/>
            </w:tcBorders>
            <w:noWrap/>
            <w:vAlign w:val="center"/>
          </w:tcPr>
          <w:p w14:paraId="24B1981A"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7.091,79</w:t>
            </w:r>
          </w:p>
        </w:tc>
        <w:tc>
          <w:tcPr>
            <w:tcW w:w="1418" w:type="dxa"/>
            <w:tcBorders>
              <w:top w:val="nil"/>
              <w:left w:val="nil"/>
              <w:bottom w:val="single" w:sz="4" w:space="0" w:color="auto"/>
              <w:right w:val="single" w:sz="4" w:space="0" w:color="auto"/>
            </w:tcBorders>
            <w:noWrap/>
            <w:vAlign w:val="center"/>
          </w:tcPr>
          <w:p w14:paraId="4C24F244"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9.455,71</w:t>
            </w:r>
          </w:p>
        </w:tc>
        <w:tc>
          <w:tcPr>
            <w:tcW w:w="1701" w:type="dxa"/>
            <w:tcBorders>
              <w:top w:val="nil"/>
              <w:left w:val="nil"/>
              <w:bottom w:val="single" w:sz="4" w:space="0" w:color="auto"/>
              <w:right w:val="single" w:sz="4" w:space="0" w:color="auto"/>
            </w:tcBorders>
            <w:noWrap/>
            <w:vAlign w:val="center"/>
          </w:tcPr>
          <w:p w14:paraId="406EE5DB"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8.510,14</w:t>
            </w:r>
          </w:p>
        </w:tc>
        <w:tc>
          <w:tcPr>
            <w:tcW w:w="1559" w:type="dxa"/>
            <w:tcBorders>
              <w:top w:val="nil"/>
              <w:left w:val="nil"/>
              <w:bottom w:val="single" w:sz="4" w:space="0" w:color="auto"/>
              <w:right w:val="single" w:sz="4" w:space="0" w:color="auto"/>
            </w:tcBorders>
            <w:noWrap/>
            <w:vAlign w:val="center"/>
          </w:tcPr>
          <w:p w14:paraId="7974E383"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11.346,86</w:t>
            </w:r>
          </w:p>
        </w:tc>
        <w:tc>
          <w:tcPr>
            <w:tcW w:w="1843" w:type="dxa"/>
            <w:tcBorders>
              <w:top w:val="nil"/>
              <w:left w:val="nil"/>
              <w:bottom w:val="single" w:sz="4" w:space="0" w:color="auto"/>
              <w:right w:val="single" w:sz="4" w:space="0" w:color="auto"/>
            </w:tcBorders>
            <w:noWrap/>
            <w:vAlign w:val="center"/>
          </w:tcPr>
          <w:p w14:paraId="14491A72"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10.212,17</w:t>
            </w:r>
          </w:p>
        </w:tc>
        <w:tc>
          <w:tcPr>
            <w:tcW w:w="1984" w:type="dxa"/>
            <w:tcBorders>
              <w:top w:val="nil"/>
              <w:left w:val="nil"/>
              <w:bottom w:val="single" w:sz="4" w:space="0" w:color="auto"/>
              <w:right w:val="single" w:sz="4" w:space="0" w:color="auto"/>
            </w:tcBorders>
            <w:noWrap/>
            <w:vAlign w:val="center"/>
          </w:tcPr>
          <w:p w14:paraId="538832A6"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13.616,23</w:t>
            </w:r>
          </w:p>
        </w:tc>
      </w:tr>
      <w:tr w:rsidR="00184577" w:rsidRPr="00163FEB" w14:paraId="05F24AB8" w14:textId="77777777" w:rsidTr="00346E6B">
        <w:trPr>
          <w:trHeight w:val="353"/>
        </w:trPr>
        <w:tc>
          <w:tcPr>
            <w:tcW w:w="760" w:type="dxa"/>
            <w:tcBorders>
              <w:top w:val="nil"/>
              <w:left w:val="single" w:sz="4" w:space="0" w:color="auto"/>
              <w:bottom w:val="single" w:sz="4" w:space="0" w:color="auto"/>
              <w:right w:val="single" w:sz="4" w:space="0" w:color="auto"/>
            </w:tcBorders>
            <w:shd w:val="clear" w:color="auto" w:fill="DBDBDB" w:themeFill="accent3" w:themeFillTint="66"/>
            <w:noWrap/>
            <w:vAlign w:val="center"/>
            <w:hideMark/>
          </w:tcPr>
          <w:p w14:paraId="011F9DEC" w14:textId="77777777" w:rsidR="001673FF" w:rsidRPr="00163FEB" w:rsidRDefault="00771F2B" w:rsidP="00346E6B">
            <w:pPr>
              <w:jc w:val="right"/>
              <w:rPr>
                <w:rFonts w:asciiTheme="minorHAnsi" w:hAnsiTheme="minorHAnsi" w:cstheme="minorHAnsi"/>
                <w:b/>
                <w:color w:val="000000"/>
                <w:lang w:eastAsia="zh-CN"/>
              </w:rPr>
            </w:pPr>
            <w:r w:rsidRPr="00163FEB">
              <w:rPr>
                <w:rFonts w:asciiTheme="minorHAnsi" w:hAnsiTheme="minorHAnsi" w:cstheme="minorHAnsi"/>
                <w:b/>
                <w:color w:val="000000"/>
                <w:lang w:eastAsia="zh-CN"/>
              </w:rPr>
              <w:t>10</w:t>
            </w:r>
          </w:p>
        </w:tc>
        <w:tc>
          <w:tcPr>
            <w:tcW w:w="1503" w:type="dxa"/>
            <w:tcBorders>
              <w:top w:val="nil"/>
              <w:left w:val="nil"/>
              <w:bottom w:val="single" w:sz="4" w:space="0" w:color="auto"/>
              <w:right w:val="single" w:sz="4" w:space="0" w:color="auto"/>
            </w:tcBorders>
            <w:noWrap/>
            <w:vAlign w:val="center"/>
          </w:tcPr>
          <w:p w14:paraId="34FA0BC0"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6.205,31</w:t>
            </w:r>
          </w:p>
        </w:tc>
        <w:tc>
          <w:tcPr>
            <w:tcW w:w="1276" w:type="dxa"/>
            <w:tcBorders>
              <w:top w:val="nil"/>
              <w:left w:val="nil"/>
              <w:bottom w:val="single" w:sz="4" w:space="0" w:color="auto"/>
              <w:right w:val="single" w:sz="4" w:space="0" w:color="auto"/>
            </w:tcBorders>
            <w:noWrap/>
            <w:vAlign w:val="center"/>
          </w:tcPr>
          <w:p w14:paraId="77A1943F"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8.273,75</w:t>
            </w:r>
          </w:p>
        </w:tc>
        <w:tc>
          <w:tcPr>
            <w:tcW w:w="1559" w:type="dxa"/>
            <w:tcBorders>
              <w:top w:val="nil"/>
              <w:left w:val="nil"/>
              <w:bottom w:val="single" w:sz="4" w:space="0" w:color="auto"/>
              <w:right w:val="single" w:sz="4" w:space="0" w:color="auto"/>
            </w:tcBorders>
            <w:noWrap/>
            <w:vAlign w:val="center"/>
          </w:tcPr>
          <w:p w14:paraId="0CC135E1"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7.446,38</w:t>
            </w:r>
          </w:p>
        </w:tc>
        <w:tc>
          <w:tcPr>
            <w:tcW w:w="1418" w:type="dxa"/>
            <w:tcBorders>
              <w:top w:val="nil"/>
              <w:left w:val="nil"/>
              <w:bottom w:val="single" w:sz="4" w:space="0" w:color="auto"/>
              <w:right w:val="single" w:sz="4" w:space="0" w:color="auto"/>
            </w:tcBorders>
            <w:noWrap/>
            <w:vAlign w:val="center"/>
          </w:tcPr>
          <w:p w14:paraId="6B3CB3B4"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9.928,50</w:t>
            </w:r>
          </w:p>
        </w:tc>
        <w:tc>
          <w:tcPr>
            <w:tcW w:w="1701" w:type="dxa"/>
            <w:tcBorders>
              <w:top w:val="nil"/>
              <w:left w:val="nil"/>
              <w:bottom w:val="single" w:sz="4" w:space="0" w:color="auto"/>
              <w:right w:val="single" w:sz="4" w:space="0" w:color="auto"/>
            </w:tcBorders>
            <w:noWrap/>
            <w:vAlign w:val="center"/>
          </w:tcPr>
          <w:p w14:paraId="12C6FEB9"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8.935,65</w:t>
            </w:r>
          </w:p>
        </w:tc>
        <w:tc>
          <w:tcPr>
            <w:tcW w:w="1559" w:type="dxa"/>
            <w:tcBorders>
              <w:top w:val="nil"/>
              <w:left w:val="nil"/>
              <w:bottom w:val="single" w:sz="4" w:space="0" w:color="auto"/>
              <w:right w:val="single" w:sz="4" w:space="0" w:color="auto"/>
            </w:tcBorders>
            <w:noWrap/>
            <w:vAlign w:val="center"/>
          </w:tcPr>
          <w:p w14:paraId="7726BC45"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11.914,20</w:t>
            </w:r>
          </w:p>
        </w:tc>
        <w:tc>
          <w:tcPr>
            <w:tcW w:w="1843" w:type="dxa"/>
            <w:tcBorders>
              <w:top w:val="nil"/>
              <w:left w:val="nil"/>
              <w:bottom w:val="single" w:sz="4" w:space="0" w:color="auto"/>
              <w:right w:val="single" w:sz="4" w:space="0" w:color="auto"/>
            </w:tcBorders>
            <w:noWrap/>
            <w:vAlign w:val="center"/>
          </w:tcPr>
          <w:p w14:paraId="2411A4B2"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10.722,78</w:t>
            </w:r>
          </w:p>
        </w:tc>
        <w:tc>
          <w:tcPr>
            <w:tcW w:w="1984" w:type="dxa"/>
            <w:tcBorders>
              <w:top w:val="nil"/>
              <w:left w:val="nil"/>
              <w:bottom w:val="single" w:sz="4" w:space="0" w:color="auto"/>
              <w:right w:val="single" w:sz="4" w:space="0" w:color="auto"/>
            </w:tcBorders>
            <w:noWrap/>
            <w:vAlign w:val="center"/>
          </w:tcPr>
          <w:p w14:paraId="53E7FD6E"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14.297,04</w:t>
            </w:r>
          </w:p>
        </w:tc>
      </w:tr>
      <w:tr w:rsidR="00184577" w:rsidRPr="00163FEB" w14:paraId="6FAD440F" w14:textId="77777777" w:rsidTr="00346E6B">
        <w:trPr>
          <w:trHeight w:val="353"/>
        </w:trPr>
        <w:tc>
          <w:tcPr>
            <w:tcW w:w="760" w:type="dxa"/>
            <w:tcBorders>
              <w:top w:val="nil"/>
              <w:left w:val="single" w:sz="4" w:space="0" w:color="auto"/>
              <w:bottom w:val="single" w:sz="4" w:space="0" w:color="auto"/>
              <w:right w:val="single" w:sz="4" w:space="0" w:color="auto"/>
            </w:tcBorders>
            <w:shd w:val="clear" w:color="auto" w:fill="DBDBDB" w:themeFill="accent3" w:themeFillTint="66"/>
            <w:noWrap/>
            <w:vAlign w:val="center"/>
            <w:hideMark/>
          </w:tcPr>
          <w:p w14:paraId="3B291B95" w14:textId="77777777" w:rsidR="001673FF" w:rsidRPr="00163FEB" w:rsidRDefault="00771F2B" w:rsidP="00346E6B">
            <w:pPr>
              <w:jc w:val="right"/>
              <w:rPr>
                <w:rFonts w:asciiTheme="minorHAnsi" w:hAnsiTheme="minorHAnsi" w:cstheme="minorHAnsi"/>
                <w:b/>
                <w:color w:val="000000"/>
                <w:lang w:eastAsia="zh-CN"/>
              </w:rPr>
            </w:pPr>
            <w:r w:rsidRPr="00163FEB">
              <w:rPr>
                <w:rFonts w:asciiTheme="minorHAnsi" w:hAnsiTheme="minorHAnsi" w:cstheme="minorHAnsi"/>
                <w:b/>
                <w:color w:val="000000"/>
                <w:lang w:eastAsia="zh-CN"/>
              </w:rPr>
              <w:t>11</w:t>
            </w:r>
          </w:p>
        </w:tc>
        <w:tc>
          <w:tcPr>
            <w:tcW w:w="1503" w:type="dxa"/>
            <w:tcBorders>
              <w:top w:val="nil"/>
              <w:left w:val="nil"/>
              <w:bottom w:val="single" w:sz="4" w:space="0" w:color="auto"/>
              <w:right w:val="single" w:sz="4" w:space="0" w:color="auto"/>
            </w:tcBorders>
            <w:noWrap/>
            <w:vAlign w:val="center"/>
          </w:tcPr>
          <w:p w14:paraId="3313F973"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6.515,58</w:t>
            </w:r>
          </w:p>
        </w:tc>
        <w:tc>
          <w:tcPr>
            <w:tcW w:w="1276" w:type="dxa"/>
            <w:tcBorders>
              <w:top w:val="nil"/>
              <w:left w:val="nil"/>
              <w:bottom w:val="single" w:sz="4" w:space="0" w:color="auto"/>
              <w:right w:val="single" w:sz="4" w:space="0" w:color="auto"/>
            </w:tcBorders>
            <w:noWrap/>
            <w:vAlign w:val="center"/>
          </w:tcPr>
          <w:p w14:paraId="20556DD9"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8.687,44</w:t>
            </w:r>
          </w:p>
        </w:tc>
        <w:tc>
          <w:tcPr>
            <w:tcW w:w="1559" w:type="dxa"/>
            <w:tcBorders>
              <w:top w:val="nil"/>
              <w:left w:val="nil"/>
              <w:bottom w:val="single" w:sz="4" w:space="0" w:color="auto"/>
              <w:right w:val="single" w:sz="4" w:space="0" w:color="auto"/>
            </w:tcBorders>
            <w:noWrap/>
            <w:vAlign w:val="center"/>
          </w:tcPr>
          <w:p w14:paraId="0863D2BC"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7.818,69</w:t>
            </w:r>
          </w:p>
        </w:tc>
        <w:tc>
          <w:tcPr>
            <w:tcW w:w="1418" w:type="dxa"/>
            <w:tcBorders>
              <w:top w:val="nil"/>
              <w:left w:val="nil"/>
              <w:bottom w:val="single" w:sz="4" w:space="0" w:color="auto"/>
              <w:right w:val="single" w:sz="4" w:space="0" w:color="auto"/>
            </w:tcBorders>
            <w:noWrap/>
            <w:vAlign w:val="center"/>
          </w:tcPr>
          <w:p w14:paraId="789832E9"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10.424,93</w:t>
            </w:r>
          </w:p>
        </w:tc>
        <w:tc>
          <w:tcPr>
            <w:tcW w:w="1701" w:type="dxa"/>
            <w:tcBorders>
              <w:top w:val="nil"/>
              <w:left w:val="nil"/>
              <w:bottom w:val="single" w:sz="4" w:space="0" w:color="auto"/>
              <w:right w:val="single" w:sz="4" w:space="0" w:color="auto"/>
            </w:tcBorders>
            <w:noWrap/>
            <w:vAlign w:val="center"/>
          </w:tcPr>
          <w:p w14:paraId="01E612D4"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9.382,43</w:t>
            </w:r>
          </w:p>
        </w:tc>
        <w:tc>
          <w:tcPr>
            <w:tcW w:w="1559" w:type="dxa"/>
            <w:tcBorders>
              <w:top w:val="nil"/>
              <w:left w:val="nil"/>
              <w:bottom w:val="single" w:sz="4" w:space="0" w:color="auto"/>
              <w:right w:val="single" w:sz="4" w:space="0" w:color="auto"/>
            </w:tcBorders>
            <w:noWrap/>
            <w:vAlign w:val="center"/>
          </w:tcPr>
          <w:p w14:paraId="726CFDFE"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12.509,91</w:t>
            </w:r>
          </w:p>
        </w:tc>
        <w:tc>
          <w:tcPr>
            <w:tcW w:w="1843" w:type="dxa"/>
            <w:tcBorders>
              <w:top w:val="nil"/>
              <w:left w:val="nil"/>
              <w:bottom w:val="single" w:sz="4" w:space="0" w:color="auto"/>
              <w:right w:val="single" w:sz="4" w:space="0" w:color="auto"/>
            </w:tcBorders>
            <w:noWrap/>
            <w:vAlign w:val="center"/>
          </w:tcPr>
          <w:p w14:paraId="5A58F535"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11.258,92</w:t>
            </w:r>
          </w:p>
        </w:tc>
        <w:tc>
          <w:tcPr>
            <w:tcW w:w="1984" w:type="dxa"/>
            <w:tcBorders>
              <w:top w:val="nil"/>
              <w:left w:val="nil"/>
              <w:bottom w:val="single" w:sz="4" w:space="0" w:color="auto"/>
              <w:right w:val="single" w:sz="4" w:space="0" w:color="auto"/>
            </w:tcBorders>
            <w:noWrap/>
            <w:vAlign w:val="center"/>
          </w:tcPr>
          <w:p w14:paraId="21C3CD72"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15.011,89</w:t>
            </w:r>
          </w:p>
        </w:tc>
      </w:tr>
      <w:tr w:rsidR="00184577" w:rsidRPr="00163FEB" w14:paraId="44CCB854" w14:textId="77777777" w:rsidTr="00346E6B">
        <w:trPr>
          <w:trHeight w:val="353"/>
        </w:trPr>
        <w:tc>
          <w:tcPr>
            <w:tcW w:w="760" w:type="dxa"/>
            <w:tcBorders>
              <w:top w:val="nil"/>
              <w:left w:val="single" w:sz="4" w:space="0" w:color="auto"/>
              <w:bottom w:val="single" w:sz="4" w:space="0" w:color="auto"/>
              <w:right w:val="single" w:sz="4" w:space="0" w:color="auto"/>
            </w:tcBorders>
            <w:shd w:val="clear" w:color="auto" w:fill="DBDBDB" w:themeFill="accent3" w:themeFillTint="66"/>
            <w:noWrap/>
            <w:vAlign w:val="center"/>
            <w:hideMark/>
          </w:tcPr>
          <w:p w14:paraId="6518F5BF" w14:textId="77777777" w:rsidR="001673FF" w:rsidRPr="00163FEB" w:rsidRDefault="00771F2B" w:rsidP="00346E6B">
            <w:pPr>
              <w:jc w:val="right"/>
              <w:rPr>
                <w:rFonts w:asciiTheme="minorHAnsi" w:hAnsiTheme="minorHAnsi" w:cstheme="minorHAnsi"/>
                <w:b/>
                <w:color w:val="000000"/>
                <w:lang w:eastAsia="zh-CN"/>
              </w:rPr>
            </w:pPr>
            <w:r w:rsidRPr="00163FEB">
              <w:rPr>
                <w:rFonts w:asciiTheme="minorHAnsi" w:hAnsiTheme="minorHAnsi" w:cstheme="minorHAnsi"/>
                <w:b/>
                <w:color w:val="000000"/>
                <w:lang w:eastAsia="zh-CN"/>
              </w:rPr>
              <w:t>12</w:t>
            </w:r>
          </w:p>
        </w:tc>
        <w:tc>
          <w:tcPr>
            <w:tcW w:w="1503" w:type="dxa"/>
            <w:tcBorders>
              <w:top w:val="nil"/>
              <w:left w:val="nil"/>
              <w:bottom w:val="single" w:sz="4" w:space="0" w:color="auto"/>
              <w:right w:val="single" w:sz="4" w:space="0" w:color="auto"/>
            </w:tcBorders>
            <w:noWrap/>
            <w:vAlign w:val="center"/>
          </w:tcPr>
          <w:p w14:paraId="09989BCC"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6.841,36</w:t>
            </w:r>
          </w:p>
        </w:tc>
        <w:tc>
          <w:tcPr>
            <w:tcW w:w="1276" w:type="dxa"/>
            <w:tcBorders>
              <w:top w:val="nil"/>
              <w:left w:val="nil"/>
              <w:bottom w:val="single" w:sz="4" w:space="0" w:color="auto"/>
              <w:right w:val="single" w:sz="4" w:space="0" w:color="auto"/>
            </w:tcBorders>
            <w:noWrap/>
            <w:vAlign w:val="center"/>
          </w:tcPr>
          <w:p w14:paraId="3E9D9ACE"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9.121,81</w:t>
            </w:r>
          </w:p>
        </w:tc>
        <w:tc>
          <w:tcPr>
            <w:tcW w:w="1559" w:type="dxa"/>
            <w:tcBorders>
              <w:top w:val="nil"/>
              <w:left w:val="nil"/>
              <w:bottom w:val="single" w:sz="4" w:space="0" w:color="auto"/>
              <w:right w:val="single" w:sz="4" w:space="0" w:color="auto"/>
            </w:tcBorders>
            <w:noWrap/>
            <w:vAlign w:val="center"/>
          </w:tcPr>
          <w:p w14:paraId="3F48A56E"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8.209,63</w:t>
            </w:r>
          </w:p>
        </w:tc>
        <w:tc>
          <w:tcPr>
            <w:tcW w:w="1418" w:type="dxa"/>
            <w:tcBorders>
              <w:top w:val="nil"/>
              <w:left w:val="nil"/>
              <w:bottom w:val="single" w:sz="4" w:space="0" w:color="auto"/>
              <w:right w:val="single" w:sz="4" w:space="0" w:color="auto"/>
            </w:tcBorders>
            <w:noWrap/>
            <w:vAlign w:val="center"/>
          </w:tcPr>
          <w:p w14:paraId="60FF4992"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10.946,17</w:t>
            </w:r>
          </w:p>
        </w:tc>
        <w:tc>
          <w:tcPr>
            <w:tcW w:w="1701" w:type="dxa"/>
            <w:tcBorders>
              <w:top w:val="nil"/>
              <w:left w:val="nil"/>
              <w:bottom w:val="single" w:sz="4" w:space="0" w:color="auto"/>
              <w:right w:val="single" w:sz="4" w:space="0" w:color="auto"/>
            </w:tcBorders>
            <w:noWrap/>
            <w:vAlign w:val="center"/>
          </w:tcPr>
          <w:p w14:paraId="3CB6535C"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9.851,55</w:t>
            </w:r>
          </w:p>
        </w:tc>
        <w:tc>
          <w:tcPr>
            <w:tcW w:w="1559" w:type="dxa"/>
            <w:tcBorders>
              <w:top w:val="nil"/>
              <w:left w:val="nil"/>
              <w:bottom w:val="single" w:sz="4" w:space="0" w:color="auto"/>
              <w:right w:val="single" w:sz="4" w:space="0" w:color="auto"/>
            </w:tcBorders>
            <w:noWrap/>
            <w:vAlign w:val="center"/>
          </w:tcPr>
          <w:p w14:paraId="39A8CAC9"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13.135,41</w:t>
            </w:r>
          </w:p>
        </w:tc>
        <w:tc>
          <w:tcPr>
            <w:tcW w:w="1843" w:type="dxa"/>
            <w:tcBorders>
              <w:top w:val="nil"/>
              <w:left w:val="nil"/>
              <w:bottom w:val="single" w:sz="4" w:space="0" w:color="auto"/>
              <w:right w:val="single" w:sz="4" w:space="0" w:color="auto"/>
            </w:tcBorders>
            <w:noWrap/>
            <w:vAlign w:val="center"/>
          </w:tcPr>
          <w:p w14:paraId="1B785D1C"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11.821,87</w:t>
            </w:r>
          </w:p>
        </w:tc>
        <w:tc>
          <w:tcPr>
            <w:tcW w:w="1984" w:type="dxa"/>
            <w:tcBorders>
              <w:top w:val="nil"/>
              <w:left w:val="nil"/>
              <w:bottom w:val="single" w:sz="4" w:space="0" w:color="auto"/>
              <w:right w:val="single" w:sz="4" w:space="0" w:color="auto"/>
            </w:tcBorders>
            <w:noWrap/>
            <w:vAlign w:val="center"/>
          </w:tcPr>
          <w:p w14:paraId="7398B7B6"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15.762,49</w:t>
            </w:r>
          </w:p>
        </w:tc>
      </w:tr>
      <w:tr w:rsidR="00184577" w:rsidRPr="00163FEB" w14:paraId="30B8D90E" w14:textId="77777777" w:rsidTr="00346E6B">
        <w:trPr>
          <w:trHeight w:val="353"/>
        </w:trPr>
        <w:tc>
          <w:tcPr>
            <w:tcW w:w="760" w:type="dxa"/>
            <w:tcBorders>
              <w:top w:val="nil"/>
              <w:left w:val="single" w:sz="4" w:space="0" w:color="auto"/>
              <w:bottom w:val="single" w:sz="4" w:space="0" w:color="auto"/>
              <w:right w:val="single" w:sz="4" w:space="0" w:color="auto"/>
            </w:tcBorders>
            <w:shd w:val="clear" w:color="auto" w:fill="DBDBDB" w:themeFill="accent3" w:themeFillTint="66"/>
            <w:noWrap/>
            <w:vAlign w:val="center"/>
            <w:hideMark/>
          </w:tcPr>
          <w:p w14:paraId="7CC8480D" w14:textId="77777777" w:rsidR="001673FF" w:rsidRPr="00163FEB" w:rsidRDefault="00771F2B" w:rsidP="00346E6B">
            <w:pPr>
              <w:jc w:val="right"/>
              <w:rPr>
                <w:rFonts w:asciiTheme="minorHAnsi" w:hAnsiTheme="minorHAnsi" w:cstheme="minorHAnsi"/>
                <w:b/>
                <w:color w:val="000000"/>
                <w:lang w:eastAsia="zh-CN"/>
              </w:rPr>
            </w:pPr>
            <w:r w:rsidRPr="00163FEB">
              <w:rPr>
                <w:rFonts w:asciiTheme="minorHAnsi" w:hAnsiTheme="minorHAnsi" w:cstheme="minorHAnsi"/>
                <w:b/>
                <w:color w:val="000000"/>
                <w:lang w:eastAsia="zh-CN"/>
              </w:rPr>
              <w:t>13</w:t>
            </w:r>
          </w:p>
        </w:tc>
        <w:tc>
          <w:tcPr>
            <w:tcW w:w="1503" w:type="dxa"/>
            <w:tcBorders>
              <w:top w:val="nil"/>
              <w:left w:val="nil"/>
              <w:bottom w:val="single" w:sz="4" w:space="0" w:color="auto"/>
              <w:right w:val="single" w:sz="4" w:space="0" w:color="auto"/>
            </w:tcBorders>
            <w:noWrap/>
            <w:vAlign w:val="center"/>
          </w:tcPr>
          <w:p w14:paraId="2A811D40"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7.183,43</w:t>
            </w:r>
          </w:p>
        </w:tc>
        <w:tc>
          <w:tcPr>
            <w:tcW w:w="1276" w:type="dxa"/>
            <w:tcBorders>
              <w:top w:val="nil"/>
              <w:left w:val="nil"/>
              <w:bottom w:val="single" w:sz="4" w:space="0" w:color="auto"/>
              <w:right w:val="single" w:sz="4" w:space="0" w:color="auto"/>
            </w:tcBorders>
            <w:noWrap/>
            <w:vAlign w:val="center"/>
          </w:tcPr>
          <w:p w14:paraId="364BE3E9"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9.577,90</w:t>
            </w:r>
          </w:p>
        </w:tc>
        <w:tc>
          <w:tcPr>
            <w:tcW w:w="1559" w:type="dxa"/>
            <w:tcBorders>
              <w:top w:val="nil"/>
              <w:left w:val="nil"/>
              <w:bottom w:val="single" w:sz="4" w:space="0" w:color="auto"/>
              <w:right w:val="single" w:sz="4" w:space="0" w:color="auto"/>
            </w:tcBorders>
            <w:noWrap/>
            <w:vAlign w:val="center"/>
          </w:tcPr>
          <w:p w14:paraId="18733C4F"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8.620,11</w:t>
            </w:r>
          </w:p>
        </w:tc>
        <w:tc>
          <w:tcPr>
            <w:tcW w:w="1418" w:type="dxa"/>
            <w:tcBorders>
              <w:top w:val="nil"/>
              <w:left w:val="nil"/>
              <w:bottom w:val="single" w:sz="4" w:space="0" w:color="auto"/>
              <w:right w:val="single" w:sz="4" w:space="0" w:color="auto"/>
            </w:tcBorders>
            <w:noWrap/>
            <w:vAlign w:val="center"/>
          </w:tcPr>
          <w:p w14:paraId="17DD744D"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11.493,48</w:t>
            </w:r>
          </w:p>
        </w:tc>
        <w:tc>
          <w:tcPr>
            <w:tcW w:w="1701" w:type="dxa"/>
            <w:tcBorders>
              <w:top w:val="nil"/>
              <w:left w:val="nil"/>
              <w:bottom w:val="single" w:sz="4" w:space="0" w:color="auto"/>
              <w:right w:val="single" w:sz="4" w:space="0" w:color="auto"/>
            </w:tcBorders>
            <w:noWrap/>
            <w:vAlign w:val="center"/>
          </w:tcPr>
          <w:p w14:paraId="25C35A08"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10.344,13</w:t>
            </w:r>
          </w:p>
        </w:tc>
        <w:tc>
          <w:tcPr>
            <w:tcW w:w="1559" w:type="dxa"/>
            <w:tcBorders>
              <w:top w:val="nil"/>
              <w:left w:val="nil"/>
              <w:bottom w:val="single" w:sz="4" w:space="0" w:color="auto"/>
              <w:right w:val="single" w:sz="4" w:space="0" w:color="auto"/>
            </w:tcBorders>
            <w:noWrap/>
            <w:vAlign w:val="center"/>
          </w:tcPr>
          <w:p w14:paraId="5261B740"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13.792,18</w:t>
            </w:r>
          </w:p>
        </w:tc>
        <w:tc>
          <w:tcPr>
            <w:tcW w:w="1843" w:type="dxa"/>
            <w:tcBorders>
              <w:top w:val="nil"/>
              <w:left w:val="nil"/>
              <w:bottom w:val="single" w:sz="4" w:space="0" w:color="auto"/>
              <w:right w:val="single" w:sz="4" w:space="0" w:color="auto"/>
            </w:tcBorders>
            <w:noWrap/>
            <w:vAlign w:val="center"/>
          </w:tcPr>
          <w:p w14:paraId="09C003FF"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12.412,96</w:t>
            </w:r>
          </w:p>
        </w:tc>
        <w:tc>
          <w:tcPr>
            <w:tcW w:w="1984" w:type="dxa"/>
            <w:tcBorders>
              <w:top w:val="nil"/>
              <w:left w:val="nil"/>
              <w:bottom w:val="single" w:sz="4" w:space="0" w:color="auto"/>
              <w:right w:val="single" w:sz="4" w:space="0" w:color="auto"/>
            </w:tcBorders>
            <w:noWrap/>
            <w:vAlign w:val="center"/>
          </w:tcPr>
          <w:p w14:paraId="2665F6C6"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16.550,61</w:t>
            </w:r>
          </w:p>
        </w:tc>
      </w:tr>
      <w:tr w:rsidR="00184577" w:rsidRPr="00163FEB" w14:paraId="02F5FDC4" w14:textId="77777777" w:rsidTr="00346E6B">
        <w:trPr>
          <w:trHeight w:val="353"/>
        </w:trPr>
        <w:tc>
          <w:tcPr>
            <w:tcW w:w="760" w:type="dxa"/>
            <w:tcBorders>
              <w:top w:val="nil"/>
              <w:left w:val="single" w:sz="4" w:space="0" w:color="auto"/>
              <w:bottom w:val="single" w:sz="4" w:space="0" w:color="auto"/>
              <w:right w:val="single" w:sz="4" w:space="0" w:color="auto"/>
            </w:tcBorders>
            <w:shd w:val="clear" w:color="auto" w:fill="DBDBDB" w:themeFill="accent3" w:themeFillTint="66"/>
            <w:noWrap/>
            <w:vAlign w:val="center"/>
            <w:hideMark/>
          </w:tcPr>
          <w:p w14:paraId="3E6BC0BB" w14:textId="77777777" w:rsidR="001673FF" w:rsidRPr="00163FEB" w:rsidRDefault="00771F2B" w:rsidP="00346E6B">
            <w:pPr>
              <w:jc w:val="right"/>
              <w:rPr>
                <w:rFonts w:asciiTheme="minorHAnsi" w:hAnsiTheme="minorHAnsi" w:cstheme="minorHAnsi"/>
                <w:b/>
                <w:color w:val="000000"/>
                <w:lang w:eastAsia="zh-CN"/>
              </w:rPr>
            </w:pPr>
            <w:r w:rsidRPr="00163FEB">
              <w:rPr>
                <w:rFonts w:asciiTheme="minorHAnsi" w:hAnsiTheme="minorHAnsi" w:cstheme="minorHAnsi"/>
                <w:b/>
                <w:color w:val="000000"/>
                <w:lang w:eastAsia="zh-CN"/>
              </w:rPr>
              <w:lastRenderedPageBreak/>
              <w:t>14</w:t>
            </w:r>
          </w:p>
        </w:tc>
        <w:tc>
          <w:tcPr>
            <w:tcW w:w="1503" w:type="dxa"/>
            <w:tcBorders>
              <w:top w:val="nil"/>
              <w:left w:val="nil"/>
              <w:bottom w:val="single" w:sz="4" w:space="0" w:color="auto"/>
              <w:right w:val="single" w:sz="4" w:space="0" w:color="auto"/>
            </w:tcBorders>
            <w:noWrap/>
            <w:vAlign w:val="center"/>
          </w:tcPr>
          <w:p w14:paraId="46CDAD2F"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7.542,60</w:t>
            </w:r>
          </w:p>
        </w:tc>
        <w:tc>
          <w:tcPr>
            <w:tcW w:w="1276" w:type="dxa"/>
            <w:tcBorders>
              <w:top w:val="nil"/>
              <w:left w:val="nil"/>
              <w:bottom w:val="single" w:sz="4" w:space="0" w:color="auto"/>
              <w:right w:val="single" w:sz="4" w:space="0" w:color="auto"/>
            </w:tcBorders>
            <w:noWrap/>
            <w:vAlign w:val="center"/>
          </w:tcPr>
          <w:p w14:paraId="5B79C973"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10.056,80</w:t>
            </w:r>
          </w:p>
        </w:tc>
        <w:tc>
          <w:tcPr>
            <w:tcW w:w="1559" w:type="dxa"/>
            <w:tcBorders>
              <w:top w:val="nil"/>
              <w:left w:val="nil"/>
              <w:bottom w:val="single" w:sz="4" w:space="0" w:color="auto"/>
              <w:right w:val="single" w:sz="4" w:space="0" w:color="auto"/>
            </w:tcBorders>
            <w:noWrap/>
            <w:vAlign w:val="center"/>
          </w:tcPr>
          <w:p w14:paraId="6A3237C3"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9.051,12</w:t>
            </w:r>
          </w:p>
        </w:tc>
        <w:tc>
          <w:tcPr>
            <w:tcW w:w="1418" w:type="dxa"/>
            <w:tcBorders>
              <w:top w:val="nil"/>
              <w:left w:val="nil"/>
              <w:bottom w:val="single" w:sz="4" w:space="0" w:color="auto"/>
              <w:right w:val="single" w:sz="4" w:space="0" w:color="auto"/>
            </w:tcBorders>
            <w:noWrap/>
            <w:vAlign w:val="center"/>
          </w:tcPr>
          <w:p w14:paraId="23921EC4"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12.068,15</w:t>
            </w:r>
          </w:p>
        </w:tc>
        <w:tc>
          <w:tcPr>
            <w:tcW w:w="1701" w:type="dxa"/>
            <w:tcBorders>
              <w:top w:val="nil"/>
              <w:left w:val="nil"/>
              <w:bottom w:val="single" w:sz="4" w:space="0" w:color="auto"/>
              <w:right w:val="single" w:sz="4" w:space="0" w:color="auto"/>
            </w:tcBorders>
            <w:noWrap/>
            <w:vAlign w:val="center"/>
          </w:tcPr>
          <w:p w14:paraId="37B30066"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10.861,34</w:t>
            </w:r>
          </w:p>
        </w:tc>
        <w:tc>
          <w:tcPr>
            <w:tcW w:w="1559" w:type="dxa"/>
            <w:tcBorders>
              <w:top w:val="nil"/>
              <w:left w:val="nil"/>
              <w:bottom w:val="single" w:sz="4" w:space="0" w:color="auto"/>
              <w:right w:val="single" w:sz="4" w:space="0" w:color="auto"/>
            </w:tcBorders>
            <w:noWrap/>
            <w:vAlign w:val="center"/>
          </w:tcPr>
          <w:p w14:paraId="69230F8F"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14.481,79</w:t>
            </w:r>
          </w:p>
        </w:tc>
        <w:tc>
          <w:tcPr>
            <w:tcW w:w="1843" w:type="dxa"/>
            <w:tcBorders>
              <w:top w:val="nil"/>
              <w:left w:val="nil"/>
              <w:bottom w:val="single" w:sz="4" w:space="0" w:color="auto"/>
              <w:right w:val="single" w:sz="4" w:space="0" w:color="auto"/>
            </w:tcBorders>
            <w:noWrap/>
            <w:vAlign w:val="center"/>
          </w:tcPr>
          <w:p w14:paraId="0118DE3C"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13.033,61</w:t>
            </w:r>
          </w:p>
        </w:tc>
        <w:tc>
          <w:tcPr>
            <w:tcW w:w="1984" w:type="dxa"/>
            <w:tcBorders>
              <w:top w:val="nil"/>
              <w:left w:val="nil"/>
              <w:bottom w:val="single" w:sz="4" w:space="0" w:color="auto"/>
              <w:right w:val="single" w:sz="4" w:space="0" w:color="auto"/>
            </w:tcBorders>
            <w:noWrap/>
            <w:vAlign w:val="center"/>
          </w:tcPr>
          <w:p w14:paraId="32124BE2"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17.378,14</w:t>
            </w:r>
          </w:p>
        </w:tc>
      </w:tr>
      <w:tr w:rsidR="00184577" w:rsidRPr="00163FEB" w14:paraId="68D21488" w14:textId="77777777" w:rsidTr="00346E6B">
        <w:trPr>
          <w:trHeight w:val="353"/>
        </w:trPr>
        <w:tc>
          <w:tcPr>
            <w:tcW w:w="760" w:type="dxa"/>
            <w:tcBorders>
              <w:top w:val="nil"/>
              <w:left w:val="single" w:sz="4" w:space="0" w:color="auto"/>
              <w:bottom w:val="single" w:sz="4" w:space="0" w:color="auto"/>
              <w:right w:val="single" w:sz="4" w:space="0" w:color="auto"/>
            </w:tcBorders>
            <w:shd w:val="clear" w:color="auto" w:fill="DBDBDB" w:themeFill="accent3" w:themeFillTint="66"/>
            <w:noWrap/>
            <w:vAlign w:val="center"/>
            <w:hideMark/>
          </w:tcPr>
          <w:p w14:paraId="3214ECF5" w14:textId="77777777" w:rsidR="001673FF" w:rsidRPr="00163FEB" w:rsidRDefault="00771F2B" w:rsidP="00346E6B">
            <w:pPr>
              <w:jc w:val="right"/>
              <w:rPr>
                <w:rFonts w:asciiTheme="minorHAnsi" w:hAnsiTheme="minorHAnsi" w:cstheme="minorHAnsi"/>
                <w:b/>
                <w:color w:val="000000"/>
                <w:lang w:eastAsia="zh-CN"/>
              </w:rPr>
            </w:pPr>
            <w:r w:rsidRPr="00163FEB">
              <w:rPr>
                <w:rFonts w:asciiTheme="minorHAnsi" w:hAnsiTheme="minorHAnsi" w:cstheme="minorHAnsi"/>
                <w:b/>
                <w:color w:val="000000"/>
                <w:lang w:eastAsia="zh-CN"/>
              </w:rPr>
              <w:t>15</w:t>
            </w:r>
          </w:p>
        </w:tc>
        <w:tc>
          <w:tcPr>
            <w:tcW w:w="1503" w:type="dxa"/>
            <w:tcBorders>
              <w:top w:val="nil"/>
              <w:left w:val="nil"/>
              <w:bottom w:val="single" w:sz="4" w:space="0" w:color="auto"/>
              <w:right w:val="single" w:sz="4" w:space="0" w:color="auto"/>
            </w:tcBorders>
            <w:noWrap/>
            <w:vAlign w:val="center"/>
          </w:tcPr>
          <w:p w14:paraId="67D33D4C"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7.919,73</w:t>
            </w:r>
          </w:p>
        </w:tc>
        <w:tc>
          <w:tcPr>
            <w:tcW w:w="1276" w:type="dxa"/>
            <w:tcBorders>
              <w:top w:val="nil"/>
              <w:left w:val="nil"/>
              <w:bottom w:val="single" w:sz="4" w:space="0" w:color="auto"/>
              <w:right w:val="single" w:sz="4" w:space="0" w:color="auto"/>
            </w:tcBorders>
            <w:noWrap/>
            <w:vAlign w:val="center"/>
          </w:tcPr>
          <w:p w14:paraId="2DE36DFB"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10.559,64</w:t>
            </w:r>
          </w:p>
        </w:tc>
        <w:tc>
          <w:tcPr>
            <w:tcW w:w="1559" w:type="dxa"/>
            <w:tcBorders>
              <w:top w:val="nil"/>
              <w:left w:val="nil"/>
              <w:bottom w:val="single" w:sz="4" w:space="0" w:color="auto"/>
              <w:right w:val="single" w:sz="4" w:space="0" w:color="auto"/>
            </w:tcBorders>
            <w:noWrap/>
            <w:vAlign w:val="center"/>
          </w:tcPr>
          <w:p w14:paraId="08FEFE6B"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9.503,67</w:t>
            </w:r>
          </w:p>
        </w:tc>
        <w:tc>
          <w:tcPr>
            <w:tcW w:w="1418" w:type="dxa"/>
            <w:tcBorders>
              <w:top w:val="nil"/>
              <w:left w:val="nil"/>
              <w:bottom w:val="single" w:sz="4" w:space="0" w:color="auto"/>
              <w:right w:val="single" w:sz="4" w:space="0" w:color="auto"/>
            </w:tcBorders>
            <w:noWrap/>
            <w:vAlign w:val="center"/>
          </w:tcPr>
          <w:p w14:paraId="3973063E"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12.671,56</w:t>
            </w:r>
          </w:p>
        </w:tc>
        <w:tc>
          <w:tcPr>
            <w:tcW w:w="1701" w:type="dxa"/>
            <w:tcBorders>
              <w:top w:val="nil"/>
              <w:left w:val="nil"/>
              <w:bottom w:val="single" w:sz="4" w:space="0" w:color="auto"/>
              <w:right w:val="single" w:sz="4" w:space="0" w:color="auto"/>
            </w:tcBorders>
            <w:noWrap/>
            <w:vAlign w:val="center"/>
          </w:tcPr>
          <w:p w14:paraId="0CC35B48"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11.404,41</w:t>
            </w:r>
          </w:p>
        </w:tc>
        <w:tc>
          <w:tcPr>
            <w:tcW w:w="1559" w:type="dxa"/>
            <w:tcBorders>
              <w:top w:val="nil"/>
              <w:left w:val="nil"/>
              <w:bottom w:val="single" w:sz="4" w:space="0" w:color="auto"/>
              <w:right w:val="single" w:sz="4" w:space="0" w:color="auto"/>
            </w:tcBorders>
            <w:noWrap/>
            <w:vAlign w:val="center"/>
          </w:tcPr>
          <w:p w14:paraId="3D919C11"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15.205,87</w:t>
            </w:r>
          </w:p>
        </w:tc>
        <w:tc>
          <w:tcPr>
            <w:tcW w:w="1843" w:type="dxa"/>
            <w:tcBorders>
              <w:top w:val="nil"/>
              <w:left w:val="nil"/>
              <w:bottom w:val="single" w:sz="4" w:space="0" w:color="auto"/>
              <w:right w:val="single" w:sz="4" w:space="0" w:color="auto"/>
            </w:tcBorders>
            <w:noWrap/>
            <w:vAlign w:val="center"/>
          </w:tcPr>
          <w:p w14:paraId="161D19E3"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13.685,29</w:t>
            </w:r>
          </w:p>
        </w:tc>
        <w:tc>
          <w:tcPr>
            <w:tcW w:w="1984" w:type="dxa"/>
            <w:tcBorders>
              <w:top w:val="nil"/>
              <w:left w:val="nil"/>
              <w:bottom w:val="single" w:sz="4" w:space="0" w:color="auto"/>
              <w:right w:val="single" w:sz="4" w:space="0" w:color="auto"/>
            </w:tcBorders>
            <w:noWrap/>
            <w:vAlign w:val="center"/>
          </w:tcPr>
          <w:p w14:paraId="7576C78B"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rPr>
              <w:t>18.247,05</w:t>
            </w:r>
          </w:p>
        </w:tc>
      </w:tr>
    </w:tbl>
    <w:p w14:paraId="00B6D7AB" w14:textId="77777777" w:rsidR="001673FF" w:rsidRPr="00163FEB" w:rsidRDefault="00771F2B" w:rsidP="001673FF">
      <w:pPr>
        <w:pStyle w:val="Ttulo2"/>
        <w:spacing w:before="0"/>
        <w:jc w:val="center"/>
        <w:rPr>
          <w:rFonts w:asciiTheme="minorHAnsi" w:hAnsiTheme="minorHAnsi" w:cstheme="minorHAnsi"/>
          <w:b/>
          <w:bCs/>
          <w:sz w:val="24"/>
          <w:szCs w:val="24"/>
        </w:rPr>
      </w:pPr>
      <w:r w:rsidRPr="00163FEB">
        <w:rPr>
          <w:rFonts w:asciiTheme="minorHAnsi" w:hAnsiTheme="minorHAnsi" w:cstheme="minorHAnsi"/>
          <w:b/>
          <w:bCs/>
          <w:color w:val="auto"/>
          <w:sz w:val="24"/>
          <w:szCs w:val="24"/>
        </w:rPr>
        <w:t>TABELA C – DE VENCIMENTOS DO CARGO DE ANALISTA PREVIDENCIÁRIO</w:t>
      </w:r>
    </w:p>
    <w:tbl>
      <w:tblPr>
        <w:tblW w:w="14067" w:type="dxa"/>
        <w:tblCellMar>
          <w:left w:w="70" w:type="dxa"/>
          <w:right w:w="70" w:type="dxa"/>
        </w:tblCellMar>
        <w:tblLook w:val="04A0" w:firstRow="1" w:lastRow="0" w:firstColumn="1" w:lastColumn="0" w:noHBand="0" w:noVBand="1"/>
      </w:tblPr>
      <w:tblGrid>
        <w:gridCol w:w="704"/>
        <w:gridCol w:w="1134"/>
        <w:gridCol w:w="1134"/>
        <w:gridCol w:w="1134"/>
        <w:gridCol w:w="992"/>
        <w:gridCol w:w="1112"/>
        <w:gridCol w:w="1232"/>
        <w:gridCol w:w="1134"/>
        <w:gridCol w:w="1134"/>
        <w:gridCol w:w="1134"/>
        <w:gridCol w:w="1134"/>
        <w:gridCol w:w="1134"/>
        <w:gridCol w:w="1112"/>
      </w:tblGrid>
      <w:tr w:rsidR="00184577" w:rsidRPr="00163FEB" w14:paraId="2BD14B07" w14:textId="77777777" w:rsidTr="00346E6B">
        <w:trPr>
          <w:trHeight w:val="366"/>
        </w:trPr>
        <w:tc>
          <w:tcPr>
            <w:tcW w:w="704" w:type="dxa"/>
            <w:vMerge w:val="restart"/>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center"/>
            <w:hideMark/>
          </w:tcPr>
          <w:p w14:paraId="017C7B44" w14:textId="77777777" w:rsidR="001673FF" w:rsidRPr="00163FEB" w:rsidRDefault="00771F2B" w:rsidP="00346E6B">
            <w:pPr>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Nível</w:t>
            </w:r>
          </w:p>
        </w:tc>
        <w:tc>
          <w:tcPr>
            <w:tcW w:w="13363" w:type="dxa"/>
            <w:gridSpan w:val="12"/>
            <w:tcBorders>
              <w:top w:val="single" w:sz="4" w:space="0" w:color="auto"/>
              <w:left w:val="nil"/>
              <w:bottom w:val="single" w:sz="4" w:space="0" w:color="auto"/>
              <w:right w:val="single" w:sz="4" w:space="0" w:color="auto"/>
            </w:tcBorders>
            <w:shd w:val="clear" w:color="auto" w:fill="DBDBDB" w:themeFill="accent3" w:themeFillTint="66"/>
            <w:noWrap/>
            <w:vAlign w:val="center"/>
            <w:hideMark/>
          </w:tcPr>
          <w:p w14:paraId="1F917F67" w14:textId="77777777" w:rsidR="001673FF" w:rsidRPr="00163FEB" w:rsidRDefault="00771F2B" w:rsidP="00346E6B">
            <w:pPr>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Classe</w:t>
            </w:r>
          </w:p>
        </w:tc>
      </w:tr>
      <w:tr w:rsidR="00184577" w:rsidRPr="00163FEB" w14:paraId="2D4DE4F8" w14:textId="77777777" w:rsidTr="00346E6B">
        <w:trPr>
          <w:trHeight w:val="366"/>
        </w:trPr>
        <w:tc>
          <w:tcPr>
            <w:tcW w:w="704" w:type="dxa"/>
            <w:vMerge/>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17380401" w14:textId="77777777" w:rsidR="001673FF" w:rsidRPr="00163FEB" w:rsidRDefault="001673FF" w:rsidP="00346E6B">
            <w:pPr>
              <w:rPr>
                <w:rFonts w:asciiTheme="minorHAnsi" w:hAnsiTheme="minorHAnsi" w:cstheme="minorHAnsi"/>
                <w:b/>
                <w:color w:val="000000"/>
                <w:lang w:eastAsia="zh-CN"/>
              </w:rPr>
            </w:pPr>
          </w:p>
        </w:tc>
        <w:tc>
          <w:tcPr>
            <w:tcW w:w="3402" w:type="dxa"/>
            <w:gridSpan w:val="3"/>
            <w:tcBorders>
              <w:top w:val="single" w:sz="4" w:space="0" w:color="auto"/>
              <w:left w:val="nil"/>
              <w:bottom w:val="single" w:sz="4" w:space="0" w:color="auto"/>
              <w:right w:val="single" w:sz="4" w:space="0" w:color="auto"/>
            </w:tcBorders>
            <w:shd w:val="clear" w:color="auto" w:fill="DBDBDB" w:themeFill="accent3" w:themeFillTint="66"/>
            <w:noWrap/>
            <w:vAlign w:val="center"/>
            <w:hideMark/>
          </w:tcPr>
          <w:p w14:paraId="5AFE5BE3" w14:textId="77777777" w:rsidR="001673FF" w:rsidRPr="00163FEB" w:rsidRDefault="00771F2B" w:rsidP="00346E6B">
            <w:pPr>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I</w:t>
            </w:r>
          </w:p>
        </w:tc>
        <w:tc>
          <w:tcPr>
            <w:tcW w:w="3260" w:type="dxa"/>
            <w:gridSpan w:val="3"/>
            <w:tcBorders>
              <w:top w:val="single" w:sz="4" w:space="0" w:color="auto"/>
              <w:left w:val="nil"/>
              <w:bottom w:val="single" w:sz="4" w:space="0" w:color="auto"/>
              <w:right w:val="single" w:sz="4" w:space="0" w:color="auto"/>
            </w:tcBorders>
            <w:shd w:val="clear" w:color="auto" w:fill="DBDBDB" w:themeFill="accent3" w:themeFillTint="66"/>
            <w:noWrap/>
            <w:vAlign w:val="center"/>
            <w:hideMark/>
          </w:tcPr>
          <w:p w14:paraId="6B17FA87" w14:textId="77777777" w:rsidR="001673FF" w:rsidRPr="00163FEB" w:rsidRDefault="00771F2B" w:rsidP="00346E6B">
            <w:pPr>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II</w:t>
            </w:r>
          </w:p>
        </w:tc>
        <w:tc>
          <w:tcPr>
            <w:tcW w:w="3402" w:type="dxa"/>
            <w:gridSpan w:val="3"/>
            <w:tcBorders>
              <w:top w:val="single" w:sz="4" w:space="0" w:color="auto"/>
              <w:left w:val="nil"/>
              <w:bottom w:val="single" w:sz="4" w:space="0" w:color="auto"/>
              <w:right w:val="single" w:sz="4" w:space="0" w:color="auto"/>
            </w:tcBorders>
            <w:shd w:val="clear" w:color="auto" w:fill="DBDBDB" w:themeFill="accent3" w:themeFillTint="66"/>
            <w:noWrap/>
            <w:vAlign w:val="center"/>
            <w:hideMark/>
          </w:tcPr>
          <w:p w14:paraId="11F2F426" w14:textId="77777777" w:rsidR="001673FF" w:rsidRPr="00163FEB" w:rsidRDefault="00771F2B" w:rsidP="00346E6B">
            <w:pPr>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III</w:t>
            </w:r>
          </w:p>
        </w:tc>
        <w:tc>
          <w:tcPr>
            <w:tcW w:w="3299" w:type="dxa"/>
            <w:gridSpan w:val="3"/>
            <w:tcBorders>
              <w:top w:val="single" w:sz="4" w:space="0" w:color="auto"/>
              <w:left w:val="nil"/>
              <w:bottom w:val="single" w:sz="4" w:space="0" w:color="auto"/>
              <w:right w:val="single" w:sz="4" w:space="0" w:color="auto"/>
            </w:tcBorders>
            <w:shd w:val="clear" w:color="auto" w:fill="DBDBDB" w:themeFill="accent3" w:themeFillTint="66"/>
            <w:noWrap/>
            <w:vAlign w:val="center"/>
            <w:hideMark/>
          </w:tcPr>
          <w:p w14:paraId="308D06E2" w14:textId="77777777" w:rsidR="001673FF" w:rsidRPr="00163FEB" w:rsidRDefault="00771F2B" w:rsidP="00346E6B">
            <w:pPr>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IV</w:t>
            </w:r>
          </w:p>
        </w:tc>
      </w:tr>
      <w:tr w:rsidR="00184577" w:rsidRPr="00163FEB" w14:paraId="3B19EEAC" w14:textId="77777777" w:rsidTr="00346E6B">
        <w:trPr>
          <w:trHeight w:val="366"/>
        </w:trPr>
        <w:tc>
          <w:tcPr>
            <w:tcW w:w="704" w:type="dxa"/>
            <w:vMerge/>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055C1E8" w14:textId="77777777" w:rsidR="001673FF" w:rsidRPr="00163FEB" w:rsidRDefault="001673FF" w:rsidP="00346E6B">
            <w:pPr>
              <w:rPr>
                <w:rFonts w:asciiTheme="minorHAnsi" w:hAnsiTheme="minorHAnsi" w:cstheme="minorHAnsi"/>
                <w:b/>
                <w:color w:val="000000"/>
                <w:lang w:eastAsia="zh-CN"/>
              </w:rPr>
            </w:pPr>
          </w:p>
        </w:tc>
        <w:tc>
          <w:tcPr>
            <w:tcW w:w="13363" w:type="dxa"/>
            <w:gridSpan w:val="12"/>
            <w:tcBorders>
              <w:top w:val="single" w:sz="4" w:space="0" w:color="auto"/>
              <w:left w:val="nil"/>
              <w:bottom w:val="single" w:sz="4" w:space="0" w:color="auto"/>
              <w:right w:val="single" w:sz="4" w:space="0" w:color="auto"/>
            </w:tcBorders>
            <w:noWrap/>
            <w:vAlign w:val="center"/>
          </w:tcPr>
          <w:p w14:paraId="14FCA385" w14:textId="77777777" w:rsidR="001673FF" w:rsidRPr="00163FEB" w:rsidRDefault="00771F2B" w:rsidP="00346E6B">
            <w:pPr>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Requisito de Formação para Ocupação da Classe [Progressão por Titulação Profissional]</w:t>
            </w:r>
          </w:p>
        </w:tc>
      </w:tr>
      <w:tr w:rsidR="00184577" w:rsidRPr="00163FEB" w14:paraId="3DECA160" w14:textId="77777777" w:rsidTr="00346E6B">
        <w:trPr>
          <w:trHeight w:val="366"/>
        </w:trPr>
        <w:tc>
          <w:tcPr>
            <w:tcW w:w="704" w:type="dxa"/>
            <w:vMerge/>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CE60FA7" w14:textId="77777777" w:rsidR="001673FF" w:rsidRPr="00163FEB" w:rsidRDefault="001673FF" w:rsidP="00346E6B">
            <w:pPr>
              <w:rPr>
                <w:rFonts w:asciiTheme="minorHAnsi" w:hAnsiTheme="minorHAnsi" w:cstheme="minorHAnsi"/>
                <w:b/>
                <w:color w:val="000000"/>
                <w:lang w:eastAsia="zh-CN"/>
              </w:rPr>
            </w:pPr>
          </w:p>
        </w:tc>
        <w:tc>
          <w:tcPr>
            <w:tcW w:w="3402" w:type="dxa"/>
            <w:gridSpan w:val="3"/>
            <w:tcBorders>
              <w:top w:val="single" w:sz="4" w:space="0" w:color="auto"/>
              <w:left w:val="nil"/>
              <w:bottom w:val="single" w:sz="4" w:space="0" w:color="auto"/>
              <w:right w:val="single" w:sz="4" w:space="0" w:color="auto"/>
            </w:tcBorders>
            <w:noWrap/>
            <w:vAlign w:val="center"/>
          </w:tcPr>
          <w:p w14:paraId="50F36B55" w14:textId="77777777" w:rsidR="001673FF" w:rsidRPr="00163FEB" w:rsidRDefault="00771F2B" w:rsidP="00346E6B">
            <w:pPr>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Requisito de Ingresso</w:t>
            </w:r>
          </w:p>
        </w:tc>
        <w:tc>
          <w:tcPr>
            <w:tcW w:w="3260" w:type="dxa"/>
            <w:gridSpan w:val="3"/>
            <w:tcBorders>
              <w:top w:val="single" w:sz="4" w:space="0" w:color="auto"/>
              <w:left w:val="nil"/>
              <w:bottom w:val="single" w:sz="4" w:space="0" w:color="auto"/>
              <w:right w:val="single" w:sz="4" w:space="0" w:color="auto"/>
            </w:tcBorders>
            <w:noWrap/>
            <w:vAlign w:val="center"/>
          </w:tcPr>
          <w:p w14:paraId="25698ADA" w14:textId="77777777" w:rsidR="001673FF" w:rsidRPr="00163FEB" w:rsidRDefault="00771F2B" w:rsidP="00346E6B">
            <w:pPr>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Especialização na área de atuação</w:t>
            </w:r>
          </w:p>
        </w:tc>
        <w:tc>
          <w:tcPr>
            <w:tcW w:w="3402" w:type="dxa"/>
            <w:gridSpan w:val="3"/>
            <w:tcBorders>
              <w:top w:val="single" w:sz="4" w:space="0" w:color="auto"/>
              <w:left w:val="nil"/>
              <w:bottom w:val="single" w:sz="4" w:space="0" w:color="auto"/>
              <w:right w:val="single" w:sz="4" w:space="0" w:color="auto"/>
            </w:tcBorders>
            <w:noWrap/>
            <w:vAlign w:val="center"/>
          </w:tcPr>
          <w:p w14:paraId="5D00810B" w14:textId="77777777" w:rsidR="001673FF" w:rsidRPr="00163FEB" w:rsidRDefault="00771F2B" w:rsidP="00346E6B">
            <w:pPr>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Mestrado na área de atuação</w:t>
            </w:r>
          </w:p>
        </w:tc>
        <w:tc>
          <w:tcPr>
            <w:tcW w:w="3299" w:type="dxa"/>
            <w:gridSpan w:val="3"/>
            <w:tcBorders>
              <w:top w:val="single" w:sz="4" w:space="0" w:color="auto"/>
              <w:left w:val="nil"/>
              <w:bottom w:val="single" w:sz="4" w:space="0" w:color="auto"/>
              <w:right w:val="single" w:sz="4" w:space="0" w:color="auto"/>
            </w:tcBorders>
            <w:noWrap/>
            <w:vAlign w:val="center"/>
          </w:tcPr>
          <w:p w14:paraId="77637782" w14:textId="77777777" w:rsidR="001673FF" w:rsidRPr="00163FEB" w:rsidRDefault="00771F2B" w:rsidP="00346E6B">
            <w:pPr>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Doutorado na área de atuação</w:t>
            </w:r>
          </w:p>
        </w:tc>
      </w:tr>
      <w:tr w:rsidR="00184577" w:rsidRPr="00163FEB" w14:paraId="3CC5868E" w14:textId="77777777" w:rsidTr="00346E6B">
        <w:trPr>
          <w:trHeight w:val="366"/>
        </w:trPr>
        <w:tc>
          <w:tcPr>
            <w:tcW w:w="704" w:type="dxa"/>
            <w:vMerge/>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39F7B020" w14:textId="77777777" w:rsidR="001673FF" w:rsidRPr="00163FEB" w:rsidRDefault="001673FF" w:rsidP="00346E6B">
            <w:pPr>
              <w:rPr>
                <w:rFonts w:asciiTheme="minorHAnsi" w:hAnsiTheme="minorHAnsi" w:cstheme="minorHAnsi"/>
                <w:b/>
                <w:color w:val="000000"/>
                <w:lang w:eastAsia="zh-CN"/>
              </w:rPr>
            </w:pPr>
          </w:p>
        </w:tc>
        <w:tc>
          <w:tcPr>
            <w:tcW w:w="13363" w:type="dxa"/>
            <w:gridSpan w:val="12"/>
            <w:tcBorders>
              <w:top w:val="single" w:sz="4" w:space="0" w:color="auto"/>
              <w:left w:val="nil"/>
              <w:bottom w:val="single" w:sz="4" w:space="0" w:color="auto"/>
              <w:right w:val="single" w:sz="4" w:space="0" w:color="auto"/>
            </w:tcBorders>
            <w:shd w:val="clear" w:color="auto" w:fill="DBDBDB" w:themeFill="accent3" w:themeFillTint="66"/>
            <w:noWrap/>
            <w:vAlign w:val="center"/>
            <w:hideMark/>
          </w:tcPr>
          <w:p w14:paraId="6E2C83B4" w14:textId="77777777" w:rsidR="001673FF" w:rsidRPr="00163FEB" w:rsidRDefault="00771F2B" w:rsidP="00346E6B">
            <w:pPr>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Jornada Semanal de Trabalho</w:t>
            </w:r>
          </w:p>
        </w:tc>
      </w:tr>
      <w:tr w:rsidR="00184577" w:rsidRPr="00163FEB" w14:paraId="53A355BE" w14:textId="77777777" w:rsidTr="00346E6B">
        <w:trPr>
          <w:trHeight w:val="366"/>
        </w:trPr>
        <w:tc>
          <w:tcPr>
            <w:tcW w:w="704" w:type="dxa"/>
            <w:vMerge/>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00C7BA4D" w14:textId="77777777" w:rsidR="001673FF" w:rsidRPr="00163FEB" w:rsidRDefault="001673FF" w:rsidP="00346E6B">
            <w:pPr>
              <w:rPr>
                <w:rFonts w:asciiTheme="minorHAnsi" w:hAnsiTheme="minorHAnsi" w:cstheme="minorHAnsi"/>
                <w:b/>
                <w:color w:val="000000"/>
                <w:lang w:eastAsia="zh-CN"/>
              </w:rPr>
            </w:pPr>
          </w:p>
        </w:tc>
        <w:tc>
          <w:tcPr>
            <w:tcW w:w="1134" w:type="dxa"/>
            <w:tcBorders>
              <w:top w:val="nil"/>
              <w:left w:val="nil"/>
              <w:bottom w:val="single" w:sz="4" w:space="0" w:color="auto"/>
              <w:right w:val="single" w:sz="4" w:space="0" w:color="auto"/>
            </w:tcBorders>
            <w:shd w:val="clear" w:color="auto" w:fill="DBDBDB" w:themeFill="accent3" w:themeFillTint="66"/>
            <w:noWrap/>
            <w:vAlign w:val="center"/>
            <w:hideMark/>
          </w:tcPr>
          <w:p w14:paraId="0942BEBE" w14:textId="77777777" w:rsidR="001673FF" w:rsidRPr="00163FEB" w:rsidRDefault="00771F2B" w:rsidP="00346E6B">
            <w:pPr>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20</w:t>
            </w:r>
          </w:p>
        </w:tc>
        <w:tc>
          <w:tcPr>
            <w:tcW w:w="1134" w:type="dxa"/>
            <w:tcBorders>
              <w:top w:val="nil"/>
              <w:left w:val="nil"/>
              <w:bottom w:val="single" w:sz="4" w:space="0" w:color="auto"/>
              <w:right w:val="single" w:sz="4" w:space="0" w:color="auto"/>
            </w:tcBorders>
            <w:shd w:val="clear" w:color="auto" w:fill="DBDBDB" w:themeFill="accent3" w:themeFillTint="66"/>
            <w:noWrap/>
            <w:vAlign w:val="center"/>
            <w:hideMark/>
          </w:tcPr>
          <w:p w14:paraId="609C3D4A" w14:textId="77777777" w:rsidR="001673FF" w:rsidRPr="00163FEB" w:rsidRDefault="00771F2B" w:rsidP="00346E6B">
            <w:pPr>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30</w:t>
            </w:r>
          </w:p>
        </w:tc>
        <w:tc>
          <w:tcPr>
            <w:tcW w:w="1134" w:type="dxa"/>
            <w:tcBorders>
              <w:top w:val="nil"/>
              <w:left w:val="nil"/>
              <w:bottom w:val="single" w:sz="4" w:space="0" w:color="auto"/>
              <w:right w:val="single" w:sz="4" w:space="0" w:color="auto"/>
            </w:tcBorders>
            <w:shd w:val="clear" w:color="auto" w:fill="DBDBDB" w:themeFill="accent3" w:themeFillTint="66"/>
            <w:noWrap/>
            <w:vAlign w:val="center"/>
            <w:hideMark/>
          </w:tcPr>
          <w:p w14:paraId="64E8230C" w14:textId="77777777" w:rsidR="001673FF" w:rsidRPr="00163FEB" w:rsidRDefault="00771F2B" w:rsidP="00346E6B">
            <w:pPr>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40</w:t>
            </w:r>
          </w:p>
        </w:tc>
        <w:tc>
          <w:tcPr>
            <w:tcW w:w="992" w:type="dxa"/>
            <w:tcBorders>
              <w:top w:val="nil"/>
              <w:left w:val="nil"/>
              <w:bottom w:val="single" w:sz="4" w:space="0" w:color="auto"/>
              <w:right w:val="single" w:sz="4" w:space="0" w:color="auto"/>
            </w:tcBorders>
            <w:shd w:val="clear" w:color="auto" w:fill="DBDBDB" w:themeFill="accent3" w:themeFillTint="66"/>
            <w:noWrap/>
            <w:vAlign w:val="center"/>
            <w:hideMark/>
          </w:tcPr>
          <w:p w14:paraId="38957FBE" w14:textId="77777777" w:rsidR="001673FF" w:rsidRPr="00163FEB" w:rsidRDefault="00771F2B" w:rsidP="00346E6B">
            <w:pPr>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20</w:t>
            </w:r>
          </w:p>
        </w:tc>
        <w:tc>
          <w:tcPr>
            <w:tcW w:w="1036" w:type="dxa"/>
            <w:tcBorders>
              <w:top w:val="nil"/>
              <w:left w:val="nil"/>
              <w:bottom w:val="single" w:sz="4" w:space="0" w:color="auto"/>
              <w:right w:val="single" w:sz="4" w:space="0" w:color="auto"/>
            </w:tcBorders>
            <w:shd w:val="clear" w:color="auto" w:fill="DBDBDB" w:themeFill="accent3" w:themeFillTint="66"/>
            <w:noWrap/>
            <w:vAlign w:val="center"/>
            <w:hideMark/>
          </w:tcPr>
          <w:p w14:paraId="5A526394" w14:textId="77777777" w:rsidR="001673FF" w:rsidRPr="00163FEB" w:rsidRDefault="00771F2B" w:rsidP="00346E6B">
            <w:pPr>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30</w:t>
            </w:r>
          </w:p>
        </w:tc>
        <w:tc>
          <w:tcPr>
            <w:tcW w:w="1232" w:type="dxa"/>
            <w:tcBorders>
              <w:top w:val="nil"/>
              <w:left w:val="nil"/>
              <w:bottom w:val="single" w:sz="4" w:space="0" w:color="auto"/>
              <w:right w:val="single" w:sz="4" w:space="0" w:color="auto"/>
            </w:tcBorders>
            <w:shd w:val="clear" w:color="auto" w:fill="DBDBDB" w:themeFill="accent3" w:themeFillTint="66"/>
            <w:noWrap/>
            <w:vAlign w:val="center"/>
            <w:hideMark/>
          </w:tcPr>
          <w:p w14:paraId="25C31084" w14:textId="77777777" w:rsidR="001673FF" w:rsidRPr="00163FEB" w:rsidRDefault="00771F2B" w:rsidP="00346E6B">
            <w:pPr>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40</w:t>
            </w:r>
          </w:p>
        </w:tc>
        <w:tc>
          <w:tcPr>
            <w:tcW w:w="1134" w:type="dxa"/>
            <w:tcBorders>
              <w:top w:val="nil"/>
              <w:left w:val="nil"/>
              <w:bottom w:val="single" w:sz="4" w:space="0" w:color="auto"/>
              <w:right w:val="single" w:sz="4" w:space="0" w:color="auto"/>
            </w:tcBorders>
            <w:shd w:val="clear" w:color="auto" w:fill="DBDBDB" w:themeFill="accent3" w:themeFillTint="66"/>
            <w:noWrap/>
            <w:vAlign w:val="center"/>
            <w:hideMark/>
          </w:tcPr>
          <w:p w14:paraId="475D5312" w14:textId="77777777" w:rsidR="001673FF" w:rsidRPr="00163FEB" w:rsidRDefault="00771F2B" w:rsidP="00346E6B">
            <w:pPr>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20</w:t>
            </w:r>
          </w:p>
        </w:tc>
        <w:tc>
          <w:tcPr>
            <w:tcW w:w="1134" w:type="dxa"/>
            <w:tcBorders>
              <w:top w:val="nil"/>
              <w:left w:val="nil"/>
              <w:bottom w:val="single" w:sz="4" w:space="0" w:color="auto"/>
              <w:right w:val="single" w:sz="4" w:space="0" w:color="auto"/>
            </w:tcBorders>
            <w:shd w:val="clear" w:color="auto" w:fill="DBDBDB" w:themeFill="accent3" w:themeFillTint="66"/>
            <w:noWrap/>
            <w:vAlign w:val="center"/>
            <w:hideMark/>
          </w:tcPr>
          <w:p w14:paraId="6248BF71" w14:textId="77777777" w:rsidR="001673FF" w:rsidRPr="00163FEB" w:rsidRDefault="00771F2B" w:rsidP="00346E6B">
            <w:pPr>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30</w:t>
            </w:r>
          </w:p>
        </w:tc>
        <w:tc>
          <w:tcPr>
            <w:tcW w:w="1134" w:type="dxa"/>
            <w:tcBorders>
              <w:top w:val="nil"/>
              <w:left w:val="nil"/>
              <w:bottom w:val="single" w:sz="4" w:space="0" w:color="auto"/>
              <w:right w:val="single" w:sz="4" w:space="0" w:color="auto"/>
            </w:tcBorders>
            <w:shd w:val="clear" w:color="auto" w:fill="DBDBDB" w:themeFill="accent3" w:themeFillTint="66"/>
            <w:noWrap/>
            <w:vAlign w:val="center"/>
            <w:hideMark/>
          </w:tcPr>
          <w:p w14:paraId="1BE52D17" w14:textId="77777777" w:rsidR="001673FF" w:rsidRPr="00163FEB" w:rsidRDefault="00771F2B" w:rsidP="00346E6B">
            <w:pPr>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40</w:t>
            </w:r>
          </w:p>
        </w:tc>
        <w:tc>
          <w:tcPr>
            <w:tcW w:w="1134" w:type="dxa"/>
            <w:tcBorders>
              <w:top w:val="nil"/>
              <w:left w:val="nil"/>
              <w:bottom w:val="single" w:sz="4" w:space="0" w:color="auto"/>
              <w:right w:val="single" w:sz="4" w:space="0" w:color="auto"/>
            </w:tcBorders>
            <w:shd w:val="clear" w:color="auto" w:fill="DBDBDB" w:themeFill="accent3" w:themeFillTint="66"/>
            <w:noWrap/>
            <w:vAlign w:val="center"/>
            <w:hideMark/>
          </w:tcPr>
          <w:p w14:paraId="41FF996E" w14:textId="77777777" w:rsidR="001673FF" w:rsidRPr="00163FEB" w:rsidRDefault="00771F2B" w:rsidP="00346E6B">
            <w:pPr>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20</w:t>
            </w:r>
          </w:p>
        </w:tc>
        <w:tc>
          <w:tcPr>
            <w:tcW w:w="1134" w:type="dxa"/>
            <w:tcBorders>
              <w:top w:val="nil"/>
              <w:left w:val="nil"/>
              <w:bottom w:val="single" w:sz="4" w:space="0" w:color="auto"/>
              <w:right w:val="single" w:sz="4" w:space="0" w:color="auto"/>
            </w:tcBorders>
            <w:shd w:val="clear" w:color="auto" w:fill="DBDBDB" w:themeFill="accent3" w:themeFillTint="66"/>
            <w:noWrap/>
            <w:vAlign w:val="center"/>
            <w:hideMark/>
          </w:tcPr>
          <w:p w14:paraId="05ADF525" w14:textId="77777777" w:rsidR="001673FF" w:rsidRPr="00163FEB" w:rsidRDefault="00771F2B" w:rsidP="00346E6B">
            <w:pPr>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30</w:t>
            </w:r>
          </w:p>
        </w:tc>
        <w:tc>
          <w:tcPr>
            <w:tcW w:w="1031" w:type="dxa"/>
            <w:tcBorders>
              <w:top w:val="nil"/>
              <w:left w:val="nil"/>
              <w:bottom w:val="single" w:sz="4" w:space="0" w:color="auto"/>
              <w:right w:val="single" w:sz="4" w:space="0" w:color="auto"/>
            </w:tcBorders>
            <w:shd w:val="clear" w:color="auto" w:fill="DBDBDB" w:themeFill="accent3" w:themeFillTint="66"/>
            <w:noWrap/>
            <w:vAlign w:val="center"/>
            <w:hideMark/>
          </w:tcPr>
          <w:p w14:paraId="7DA23A4B" w14:textId="77777777" w:rsidR="001673FF" w:rsidRPr="00163FEB" w:rsidRDefault="00771F2B" w:rsidP="00346E6B">
            <w:pPr>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40</w:t>
            </w:r>
          </w:p>
        </w:tc>
      </w:tr>
      <w:tr w:rsidR="00184577" w:rsidRPr="00163FEB" w14:paraId="2CD2C0AF" w14:textId="77777777" w:rsidTr="00346E6B">
        <w:trPr>
          <w:trHeight w:val="366"/>
        </w:trPr>
        <w:tc>
          <w:tcPr>
            <w:tcW w:w="704" w:type="dxa"/>
            <w:tcBorders>
              <w:top w:val="nil"/>
              <w:left w:val="single" w:sz="4" w:space="0" w:color="auto"/>
              <w:bottom w:val="single" w:sz="4" w:space="0" w:color="auto"/>
              <w:right w:val="single" w:sz="4" w:space="0" w:color="auto"/>
            </w:tcBorders>
            <w:shd w:val="clear" w:color="auto" w:fill="DBDBDB" w:themeFill="accent3" w:themeFillTint="66"/>
            <w:noWrap/>
            <w:vAlign w:val="center"/>
            <w:hideMark/>
          </w:tcPr>
          <w:p w14:paraId="3C1D35A9" w14:textId="77777777" w:rsidR="001673FF" w:rsidRPr="00163FEB" w:rsidRDefault="00771F2B" w:rsidP="00346E6B">
            <w:pPr>
              <w:jc w:val="right"/>
              <w:rPr>
                <w:rFonts w:asciiTheme="minorHAnsi" w:hAnsiTheme="minorHAnsi" w:cstheme="minorHAnsi"/>
                <w:b/>
                <w:color w:val="000000"/>
                <w:lang w:eastAsia="zh-CN"/>
              </w:rPr>
            </w:pPr>
            <w:r w:rsidRPr="00163FEB">
              <w:rPr>
                <w:rFonts w:asciiTheme="minorHAnsi" w:hAnsiTheme="minorHAnsi" w:cstheme="minorHAnsi"/>
                <w:b/>
                <w:color w:val="000000"/>
                <w:lang w:eastAsia="zh-CN"/>
              </w:rPr>
              <w:t>1</w:t>
            </w:r>
          </w:p>
        </w:tc>
        <w:tc>
          <w:tcPr>
            <w:tcW w:w="1134" w:type="dxa"/>
            <w:tcBorders>
              <w:top w:val="nil"/>
              <w:left w:val="nil"/>
              <w:bottom w:val="single" w:sz="4" w:space="0" w:color="auto"/>
              <w:right w:val="single" w:sz="4" w:space="0" w:color="auto"/>
            </w:tcBorders>
            <w:noWrap/>
            <w:vAlign w:val="center"/>
            <w:hideMark/>
          </w:tcPr>
          <w:p w14:paraId="47A073DA"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4.000,00</w:t>
            </w:r>
          </w:p>
        </w:tc>
        <w:tc>
          <w:tcPr>
            <w:tcW w:w="1134" w:type="dxa"/>
            <w:tcBorders>
              <w:top w:val="nil"/>
              <w:left w:val="nil"/>
              <w:bottom w:val="single" w:sz="4" w:space="0" w:color="auto"/>
              <w:right w:val="single" w:sz="4" w:space="0" w:color="auto"/>
            </w:tcBorders>
            <w:noWrap/>
            <w:vAlign w:val="center"/>
            <w:hideMark/>
          </w:tcPr>
          <w:p w14:paraId="71895BC4"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6.000,00</w:t>
            </w:r>
          </w:p>
        </w:tc>
        <w:tc>
          <w:tcPr>
            <w:tcW w:w="1134" w:type="dxa"/>
            <w:tcBorders>
              <w:top w:val="nil"/>
              <w:left w:val="nil"/>
              <w:bottom w:val="single" w:sz="4" w:space="0" w:color="auto"/>
              <w:right w:val="single" w:sz="4" w:space="0" w:color="auto"/>
            </w:tcBorders>
            <w:noWrap/>
            <w:vAlign w:val="center"/>
            <w:hideMark/>
          </w:tcPr>
          <w:p w14:paraId="3D926BC9"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8.000,00</w:t>
            </w:r>
          </w:p>
        </w:tc>
        <w:tc>
          <w:tcPr>
            <w:tcW w:w="992" w:type="dxa"/>
            <w:tcBorders>
              <w:top w:val="nil"/>
              <w:left w:val="nil"/>
              <w:bottom w:val="single" w:sz="4" w:space="0" w:color="auto"/>
              <w:right w:val="single" w:sz="4" w:space="0" w:color="auto"/>
            </w:tcBorders>
            <w:noWrap/>
            <w:vAlign w:val="center"/>
            <w:hideMark/>
          </w:tcPr>
          <w:p w14:paraId="353DC1FB"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4.800,00</w:t>
            </w:r>
          </w:p>
        </w:tc>
        <w:tc>
          <w:tcPr>
            <w:tcW w:w="1036" w:type="dxa"/>
            <w:tcBorders>
              <w:top w:val="nil"/>
              <w:left w:val="nil"/>
              <w:bottom w:val="single" w:sz="4" w:space="0" w:color="auto"/>
              <w:right w:val="single" w:sz="4" w:space="0" w:color="auto"/>
            </w:tcBorders>
            <w:noWrap/>
            <w:vAlign w:val="center"/>
            <w:hideMark/>
          </w:tcPr>
          <w:p w14:paraId="1D478A5C"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7.200,00</w:t>
            </w:r>
          </w:p>
        </w:tc>
        <w:tc>
          <w:tcPr>
            <w:tcW w:w="1232" w:type="dxa"/>
            <w:tcBorders>
              <w:top w:val="nil"/>
              <w:left w:val="nil"/>
              <w:bottom w:val="single" w:sz="4" w:space="0" w:color="auto"/>
              <w:right w:val="single" w:sz="4" w:space="0" w:color="auto"/>
            </w:tcBorders>
            <w:noWrap/>
            <w:vAlign w:val="center"/>
            <w:hideMark/>
          </w:tcPr>
          <w:p w14:paraId="5C93AC88"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9.600,00</w:t>
            </w:r>
          </w:p>
        </w:tc>
        <w:tc>
          <w:tcPr>
            <w:tcW w:w="1134" w:type="dxa"/>
            <w:tcBorders>
              <w:top w:val="nil"/>
              <w:left w:val="nil"/>
              <w:bottom w:val="single" w:sz="4" w:space="0" w:color="auto"/>
              <w:right w:val="single" w:sz="4" w:space="0" w:color="auto"/>
            </w:tcBorders>
            <w:noWrap/>
            <w:vAlign w:val="center"/>
            <w:hideMark/>
          </w:tcPr>
          <w:p w14:paraId="284ED7B1"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5.760,00</w:t>
            </w:r>
          </w:p>
        </w:tc>
        <w:tc>
          <w:tcPr>
            <w:tcW w:w="1134" w:type="dxa"/>
            <w:tcBorders>
              <w:top w:val="nil"/>
              <w:left w:val="nil"/>
              <w:bottom w:val="single" w:sz="4" w:space="0" w:color="auto"/>
              <w:right w:val="single" w:sz="4" w:space="0" w:color="auto"/>
            </w:tcBorders>
            <w:noWrap/>
            <w:vAlign w:val="center"/>
            <w:hideMark/>
          </w:tcPr>
          <w:p w14:paraId="73B5658F"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8.640,00</w:t>
            </w:r>
          </w:p>
        </w:tc>
        <w:tc>
          <w:tcPr>
            <w:tcW w:w="1134" w:type="dxa"/>
            <w:tcBorders>
              <w:top w:val="nil"/>
              <w:left w:val="nil"/>
              <w:bottom w:val="single" w:sz="4" w:space="0" w:color="auto"/>
              <w:right w:val="single" w:sz="4" w:space="0" w:color="auto"/>
            </w:tcBorders>
            <w:noWrap/>
            <w:vAlign w:val="center"/>
            <w:hideMark/>
          </w:tcPr>
          <w:p w14:paraId="11060B00"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11.520,00</w:t>
            </w:r>
          </w:p>
        </w:tc>
        <w:tc>
          <w:tcPr>
            <w:tcW w:w="1134" w:type="dxa"/>
            <w:tcBorders>
              <w:top w:val="nil"/>
              <w:left w:val="nil"/>
              <w:bottom w:val="single" w:sz="4" w:space="0" w:color="auto"/>
              <w:right w:val="single" w:sz="4" w:space="0" w:color="auto"/>
            </w:tcBorders>
            <w:noWrap/>
            <w:vAlign w:val="center"/>
            <w:hideMark/>
          </w:tcPr>
          <w:p w14:paraId="2FE0AFC8"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6.912,00</w:t>
            </w:r>
          </w:p>
        </w:tc>
        <w:tc>
          <w:tcPr>
            <w:tcW w:w="1134" w:type="dxa"/>
            <w:tcBorders>
              <w:top w:val="nil"/>
              <w:left w:val="nil"/>
              <w:bottom w:val="single" w:sz="4" w:space="0" w:color="auto"/>
              <w:right w:val="single" w:sz="4" w:space="0" w:color="auto"/>
            </w:tcBorders>
            <w:noWrap/>
            <w:vAlign w:val="center"/>
            <w:hideMark/>
          </w:tcPr>
          <w:p w14:paraId="59C448A6"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10.368,00</w:t>
            </w:r>
          </w:p>
        </w:tc>
        <w:tc>
          <w:tcPr>
            <w:tcW w:w="1031" w:type="dxa"/>
            <w:tcBorders>
              <w:top w:val="nil"/>
              <w:left w:val="nil"/>
              <w:bottom w:val="single" w:sz="4" w:space="0" w:color="auto"/>
              <w:right w:val="single" w:sz="4" w:space="0" w:color="auto"/>
            </w:tcBorders>
            <w:noWrap/>
            <w:vAlign w:val="center"/>
            <w:hideMark/>
          </w:tcPr>
          <w:p w14:paraId="5A23DC99"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13.824,00</w:t>
            </w:r>
          </w:p>
        </w:tc>
      </w:tr>
      <w:tr w:rsidR="00184577" w:rsidRPr="00163FEB" w14:paraId="5BF9E858" w14:textId="77777777" w:rsidTr="00346E6B">
        <w:trPr>
          <w:trHeight w:val="366"/>
        </w:trPr>
        <w:tc>
          <w:tcPr>
            <w:tcW w:w="704" w:type="dxa"/>
            <w:tcBorders>
              <w:top w:val="nil"/>
              <w:left w:val="single" w:sz="4" w:space="0" w:color="auto"/>
              <w:bottom w:val="single" w:sz="4" w:space="0" w:color="auto"/>
              <w:right w:val="single" w:sz="4" w:space="0" w:color="auto"/>
            </w:tcBorders>
            <w:shd w:val="clear" w:color="auto" w:fill="DBDBDB" w:themeFill="accent3" w:themeFillTint="66"/>
            <w:noWrap/>
            <w:vAlign w:val="center"/>
            <w:hideMark/>
          </w:tcPr>
          <w:p w14:paraId="2C36D104" w14:textId="77777777" w:rsidR="001673FF" w:rsidRPr="00163FEB" w:rsidRDefault="00771F2B" w:rsidP="00346E6B">
            <w:pPr>
              <w:jc w:val="right"/>
              <w:rPr>
                <w:rFonts w:asciiTheme="minorHAnsi" w:hAnsiTheme="minorHAnsi" w:cstheme="minorHAnsi"/>
                <w:b/>
                <w:color w:val="000000"/>
                <w:lang w:eastAsia="zh-CN"/>
              </w:rPr>
            </w:pPr>
            <w:r w:rsidRPr="00163FEB">
              <w:rPr>
                <w:rFonts w:asciiTheme="minorHAnsi" w:hAnsiTheme="minorHAnsi" w:cstheme="minorHAnsi"/>
                <w:b/>
                <w:color w:val="000000"/>
                <w:lang w:eastAsia="zh-CN"/>
              </w:rPr>
              <w:t>2</w:t>
            </w:r>
          </w:p>
        </w:tc>
        <w:tc>
          <w:tcPr>
            <w:tcW w:w="1134" w:type="dxa"/>
            <w:tcBorders>
              <w:top w:val="nil"/>
              <w:left w:val="nil"/>
              <w:bottom w:val="single" w:sz="4" w:space="0" w:color="auto"/>
              <w:right w:val="single" w:sz="4" w:space="0" w:color="auto"/>
            </w:tcBorders>
            <w:noWrap/>
            <w:vAlign w:val="center"/>
            <w:hideMark/>
          </w:tcPr>
          <w:p w14:paraId="4DFD5F51"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4.200,00</w:t>
            </w:r>
          </w:p>
        </w:tc>
        <w:tc>
          <w:tcPr>
            <w:tcW w:w="1134" w:type="dxa"/>
            <w:tcBorders>
              <w:top w:val="nil"/>
              <w:left w:val="nil"/>
              <w:bottom w:val="single" w:sz="4" w:space="0" w:color="auto"/>
              <w:right w:val="single" w:sz="4" w:space="0" w:color="auto"/>
            </w:tcBorders>
            <w:noWrap/>
            <w:vAlign w:val="center"/>
            <w:hideMark/>
          </w:tcPr>
          <w:p w14:paraId="0C3E909A"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6.300,00</w:t>
            </w:r>
          </w:p>
        </w:tc>
        <w:tc>
          <w:tcPr>
            <w:tcW w:w="1134" w:type="dxa"/>
            <w:tcBorders>
              <w:top w:val="nil"/>
              <w:left w:val="nil"/>
              <w:bottom w:val="single" w:sz="4" w:space="0" w:color="auto"/>
              <w:right w:val="single" w:sz="4" w:space="0" w:color="auto"/>
            </w:tcBorders>
            <w:noWrap/>
            <w:vAlign w:val="center"/>
            <w:hideMark/>
          </w:tcPr>
          <w:p w14:paraId="573E262E"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8.400,00</w:t>
            </w:r>
          </w:p>
        </w:tc>
        <w:tc>
          <w:tcPr>
            <w:tcW w:w="992" w:type="dxa"/>
            <w:tcBorders>
              <w:top w:val="nil"/>
              <w:left w:val="nil"/>
              <w:bottom w:val="single" w:sz="4" w:space="0" w:color="auto"/>
              <w:right w:val="single" w:sz="4" w:space="0" w:color="auto"/>
            </w:tcBorders>
            <w:noWrap/>
            <w:vAlign w:val="center"/>
            <w:hideMark/>
          </w:tcPr>
          <w:p w14:paraId="064BA26F"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5.040,00</w:t>
            </w:r>
          </w:p>
        </w:tc>
        <w:tc>
          <w:tcPr>
            <w:tcW w:w="1036" w:type="dxa"/>
            <w:tcBorders>
              <w:top w:val="nil"/>
              <w:left w:val="nil"/>
              <w:bottom w:val="single" w:sz="4" w:space="0" w:color="auto"/>
              <w:right w:val="single" w:sz="4" w:space="0" w:color="auto"/>
            </w:tcBorders>
            <w:noWrap/>
            <w:vAlign w:val="center"/>
            <w:hideMark/>
          </w:tcPr>
          <w:p w14:paraId="1EA32922"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7.560,00</w:t>
            </w:r>
          </w:p>
        </w:tc>
        <w:tc>
          <w:tcPr>
            <w:tcW w:w="1232" w:type="dxa"/>
            <w:tcBorders>
              <w:top w:val="nil"/>
              <w:left w:val="nil"/>
              <w:bottom w:val="single" w:sz="4" w:space="0" w:color="auto"/>
              <w:right w:val="single" w:sz="4" w:space="0" w:color="auto"/>
            </w:tcBorders>
            <w:noWrap/>
            <w:vAlign w:val="center"/>
            <w:hideMark/>
          </w:tcPr>
          <w:p w14:paraId="746DC8A7"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10.080,00</w:t>
            </w:r>
          </w:p>
        </w:tc>
        <w:tc>
          <w:tcPr>
            <w:tcW w:w="1134" w:type="dxa"/>
            <w:tcBorders>
              <w:top w:val="nil"/>
              <w:left w:val="nil"/>
              <w:bottom w:val="single" w:sz="4" w:space="0" w:color="auto"/>
              <w:right w:val="single" w:sz="4" w:space="0" w:color="auto"/>
            </w:tcBorders>
            <w:noWrap/>
            <w:vAlign w:val="center"/>
            <w:hideMark/>
          </w:tcPr>
          <w:p w14:paraId="32B79D90"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6.048,00</w:t>
            </w:r>
          </w:p>
        </w:tc>
        <w:tc>
          <w:tcPr>
            <w:tcW w:w="1134" w:type="dxa"/>
            <w:tcBorders>
              <w:top w:val="nil"/>
              <w:left w:val="nil"/>
              <w:bottom w:val="single" w:sz="4" w:space="0" w:color="auto"/>
              <w:right w:val="single" w:sz="4" w:space="0" w:color="auto"/>
            </w:tcBorders>
            <w:noWrap/>
            <w:vAlign w:val="center"/>
            <w:hideMark/>
          </w:tcPr>
          <w:p w14:paraId="4924708F"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9.072,00</w:t>
            </w:r>
          </w:p>
        </w:tc>
        <w:tc>
          <w:tcPr>
            <w:tcW w:w="1134" w:type="dxa"/>
            <w:tcBorders>
              <w:top w:val="nil"/>
              <w:left w:val="nil"/>
              <w:bottom w:val="single" w:sz="4" w:space="0" w:color="auto"/>
              <w:right w:val="single" w:sz="4" w:space="0" w:color="auto"/>
            </w:tcBorders>
            <w:noWrap/>
            <w:vAlign w:val="center"/>
            <w:hideMark/>
          </w:tcPr>
          <w:p w14:paraId="15FEF039"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12.096,00</w:t>
            </w:r>
          </w:p>
        </w:tc>
        <w:tc>
          <w:tcPr>
            <w:tcW w:w="1134" w:type="dxa"/>
            <w:tcBorders>
              <w:top w:val="nil"/>
              <w:left w:val="nil"/>
              <w:bottom w:val="single" w:sz="4" w:space="0" w:color="auto"/>
              <w:right w:val="single" w:sz="4" w:space="0" w:color="auto"/>
            </w:tcBorders>
            <w:noWrap/>
            <w:vAlign w:val="center"/>
            <w:hideMark/>
          </w:tcPr>
          <w:p w14:paraId="70527F1D"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7.257,60</w:t>
            </w:r>
          </w:p>
        </w:tc>
        <w:tc>
          <w:tcPr>
            <w:tcW w:w="1134" w:type="dxa"/>
            <w:tcBorders>
              <w:top w:val="nil"/>
              <w:left w:val="nil"/>
              <w:bottom w:val="single" w:sz="4" w:space="0" w:color="auto"/>
              <w:right w:val="single" w:sz="4" w:space="0" w:color="auto"/>
            </w:tcBorders>
            <w:noWrap/>
            <w:vAlign w:val="center"/>
            <w:hideMark/>
          </w:tcPr>
          <w:p w14:paraId="27E37585"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10.886,40</w:t>
            </w:r>
          </w:p>
        </w:tc>
        <w:tc>
          <w:tcPr>
            <w:tcW w:w="1031" w:type="dxa"/>
            <w:tcBorders>
              <w:top w:val="nil"/>
              <w:left w:val="nil"/>
              <w:bottom w:val="single" w:sz="4" w:space="0" w:color="auto"/>
              <w:right w:val="single" w:sz="4" w:space="0" w:color="auto"/>
            </w:tcBorders>
            <w:noWrap/>
            <w:vAlign w:val="center"/>
            <w:hideMark/>
          </w:tcPr>
          <w:p w14:paraId="5C203E11"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14.515,20</w:t>
            </w:r>
          </w:p>
        </w:tc>
      </w:tr>
      <w:tr w:rsidR="00184577" w:rsidRPr="00163FEB" w14:paraId="5C8A63FF" w14:textId="77777777" w:rsidTr="00346E6B">
        <w:trPr>
          <w:trHeight w:val="366"/>
        </w:trPr>
        <w:tc>
          <w:tcPr>
            <w:tcW w:w="704" w:type="dxa"/>
            <w:tcBorders>
              <w:top w:val="nil"/>
              <w:left w:val="single" w:sz="4" w:space="0" w:color="auto"/>
              <w:bottom w:val="single" w:sz="4" w:space="0" w:color="auto"/>
              <w:right w:val="single" w:sz="4" w:space="0" w:color="auto"/>
            </w:tcBorders>
            <w:shd w:val="clear" w:color="auto" w:fill="DBDBDB" w:themeFill="accent3" w:themeFillTint="66"/>
            <w:noWrap/>
            <w:vAlign w:val="center"/>
            <w:hideMark/>
          </w:tcPr>
          <w:p w14:paraId="1D534D77" w14:textId="77777777" w:rsidR="001673FF" w:rsidRPr="00163FEB" w:rsidRDefault="00771F2B" w:rsidP="00346E6B">
            <w:pPr>
              <w:jc w:val="right"/>
              <w:rPr>
                <w:rFonts w:asciiTheme="minorHAnsi" w:hAnsiTheme="minorHAnsi" w:cstheme="minorHAnsi"/>
                <w:b/>
                <w:color w:val="000000"/>
                <w:lang w:eastAsia="zh-CN"/>
              </w:rPr>
            </w:pPr>
            <w:r w:rsidRPr="00163FEB">
              <w:rPr>
                <w:rFonts w:asciiTheme="minorHAnsi" w:hAnsiTheme="minorHAnsi" w:cstheme="minorHAnsi"/>
                <w:b/>
                <w:color w:val="000000"/>
                <w:lang w:eastAsia="zh-CN"/>
              </w:rPr>
              <w:t>3</w:t>
            </w:r>
          </w:p>
        </w:tc>
        <w:tc>
          <w:tcPr>
            <w:tcW w:w="1134" w:type="dxa"/>
            <w:tcBorders>
              <w:top w:val="nil"/>
              <w:left w:val="nil"/>
              <w:bottom w:val="single" w:sz="4" w:space="0" w:color="auto"/>
              <w:right w:val="single" w:sz="4" w:space="0" w:color="auto"/>
            </w:tcBorders>
            <w:noWrap/>
            <w:vAlign w:val="center"/>
            <w:hideMark/>
          </w:tcPr>
          <w:p w14:paraId="1FCF8B60"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4.410,00</w:t>
            </w:r>
          </w:p>
        </w:tc>
        <w:tc>
          <w:tcPr>
            <w:tcW w:w="1134" w:type="dxa"/>
            <w:tcBorders>
              <w:top w:val="nil"/>
              <w:left w:val="nil"/>
              <w:bottom w:val="single" w:sz="4" w:space="0" w:color="auto"/>
              <w:right w:val="single" w:sz="4" w:space="0" w:color="auto"/>
            </w:tcBorders>
            <w:noWrap/>
            <w:vAlign w:val="center"/>
            <w:hideMark/>
          </w:tcPr>
          <w:p w14:paraId="78229DBD"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6.615,00</w:t>
            </w:r>
          </w:p>
        </w:tc>
        <w:tc>
          <w:tcPr>
            <w:tcW w:w="1134" w:type="dxa"/>
            <w:tcBorders>
              <w:top w:val="nil"/>
              <w:left w:val="nil"/>
              <w:bottom w:val="single" w:sz="4" w:space="0" w:color="auto"/>
              <w:right w:val="single" w:sz="4" w:space="0" w:color="auto"/>
            </w:tcBorders>
            <w:noWrap/>
            <w:vAlign w:val="center"/>
            <w:hideMark/>
          </w:tcPr>
          <w:p w14:paraId="630A60E1"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8.820,00</w:t>
            </w:r>
          </w:p>
        </w:tc>
        <w:tc>
          <w:tcPr>
            <w:tcW w:w="992" w:type="dxa"/>
            <w:tcBorders>
              <w:top w:val="nil"/>
              <w:left w:val="nil"/>
              <w:bottom w:val="single" w:sz="4" w:space="0" w:color="auto"/>
              <w:right w:val="single" w:sz="4" w:space="0" w:color="auto"/>
            </w:tcBorders>
            <w:noWrap/>
            <w:vAlign w:val="center"/>
            <w:hideMark/>
          </w:tcPr>
          <w:p w14:paraId="20339672"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5.292,00</w:t>
            </w:r>
          </w:p>
        </w:tc>
        <w:tc>
          <w:tcPr>
            <w:tcW w:w="1036" w:type="dxa"/>
            <w:tcBorders>
              <w:top w:val="nil"/>
              <w:left w:val="nil"/>
              <w:bottom w:val="single" w:sz="4" w:space="0" w:color="auto"/>
              <w:right w:val="single" w:sz="4" w:space="0" w:color="auto"/>
            </w:tcBorders>
            <w:noWrap/>
            <w:vAlign w:val="center"/>
            <w:hideMark/>
          </w:tcPr>
          <w:p w14:paraId="761F4CCE"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7.938,00</w:t>
            </w:r>
          </w:p>
        </w:tc>
        <w:tc>
          <w:tcPr>
            <w:tcW w:w="1232" w:type="dxa"/>
            <w:tcBorders>
              <w:top w:val="nil"/>
              <w:left w:val="nil"/>
              <w:bottom w:val="single" w:sz="4" w:space="0" w:color="auto"/>
              <w:right w:val="single" w:sz="4" w:space="0" w:color="auto"/>
            </w:tcBorders>
            <w:noWrap/>
            <w:vAlign w:val="center"/>
            <w:hideMark/>
          </w:tcPr>
          <w:p w14:paraId="29D28049"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10.584,00</w:t>
            </w:r>
          </w:p>
        </w:tc>
        <w:tc>
          <w:tcPr>
            <w:tcW w:w="1134" w:type="dxa"/>
            <w:tcBorders>
              <w:top w:val="nil"/>
              <w:left w:val="nil"/>
              <w:bottom w:val="single" w:sz="4" w:space="0" w:color="auto"/>
              <w:right w:val="single" w:sz="4" w:space="0" w:color="auto"/>
            </w:tcBorders>
            <w:noWrap/>
            <w:vAlign w:val="center"/>
            <w:hideMark/>
          </w:tcPr>
          <w:p w14:paraId="0B903755"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6.350,40</w:t>
            </w:r>
          </w:p>
        </w:tc>
        <w:tc>
          <w:tcPr>
            <w:tcW w:w="1134" w:type="dxa"/>
            <w:tcBorders>
              <w:top w:val="nil"/>
              <w:left w:val="nil"/>
              <w:bottom w:val="single" w:sz="4" w:space="0" w:color="auto"/>
              <w:right w:val="single" w:sz="4" w:space="0" w:color="auto"/>
            </w:tcBorders>
            <w:noWrap/>
            <w:vAlign w:val="center"/>
            <w:hideMark/>
          </w:tcPr>
          <w:p w14:paraId="36A75DF2"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9.525,60</w:t>
            </w:r>
          </w:p>
        </w:tc>
        <w:tc>
          <w:tcPr>
            <w:tcW w:w="1134" w:type="dxa"/>
            <w:tcBorders>
              <w:top w:val="nil"/>
              <w:left w:val="nil"/>
              <w:bottom w:val="single" w:sz="4" w:space="0" w:color="auto"/>
              <w:right w:val="single" w:sz="4" w:space="0" w:color="auto"/>
            </w:tcBorders>
            <w:noWrap/>
            <w:vAlign w:val="center"/>
            <w:hideMark/>
          </w:tcPr>
          <w:p w14:paraId="4DCBCAE1"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12.700,80</w:t>
            </w:r>
          </w:p>
        </w:tc>
        <w:tc>
          <w:tcPr>
            <w:tcW w:w="1134" w:type="dxa"/>
            <w:tcBorders>
              <w:top w:val="nil"/>
              <w:left w:val="nil"/>
              <w:bottom w:val="single" w:sz="4" w:space="0" w:color="auto"/>
              <w:right w:val="single" w:sz="4" w:space="0" w:color="auto"/>
            </w:tcBorders>
            <w:noWrap/>
            <w:vAlign w:val="center"/>
            <w:hideMark/>
          </w:tcPr>
          <w:p w14:paraId="1E32FBE6"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7.620,48</w:t>
            </w:r>
          </w:p>
        </w:tc>
        <w:tc>
          <w:tcPr>
            <w:tcW w:w="1134" w:type="dxa"/>
            <w:tcBorders>
              <w:top w:val="nil"/>
              <w:left w:val="nil"/>
              <w:bottom w:val="single" w:sz="4" w:space="0" w:color="auto"/>
              <w:right w:val="single" w:sz="4" w:space="0" w:color="auto"/>
            </w:tcBorders>
            <w:noWrap/>
            <w:vAlign w:val="center"/>
            <w:hideMark/>
          </w:tcPr>
          <w:p w14:paraId="24F65816"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11.430,72</w:t>
            </w:r>
          </w:p>
        </w:tc>
        <w:tc>
          <w:tcPr>
            <w:tcW w:w="1031" w:type="dxa"/>
            <w:tcBorders>
              <w:top w:val="nil"/>
              <w:left w:val="nil"/>
              <w:bottom w:val="single" w:sz="4" w:space="0" w:color="auto"/>
              <w:right w:val="single" w:sz="4" w:space="0" w:color="auto"/>
            </w:tcBorders>
            <w:noWrap/>
            <w:vAlign w:val="center"/>
            <w:hideMark/>
          </w:tcPr>
          <w:p w14:paraId="199DF9F1"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15.240,96</w:t>
            </w:r>
          </w:p>
        </w:tc>
      </w:tr>
      <w:tr w:rsidR="00184577" w:rsidRPr="00163FEB" w14:paraId="32E33DF9" w14:textId="77777777" w:rsidTr="00346E6B">
        <w:trPr>
          <w:trHeight w:val="366"/>
        </w:trPr>
        <w:tc>
          <w:tcPr>
            <w:tcW w:w="704" w:type="dxa"/>
            <w:tcBorders>
              <w:top w:val="nil"/>
              <w:left w:val="single" w:sz="4" w:space="0" w:color="auto"/>
              <w:bottom w:val="single" w:sz="4" w:space="0" w:color="auto"/>
              <w:right w:val="single" w:sz="4" w:space="0" w:color="auto"/>
            </w:tcBorders>
            <w:shd w:val="clear" w:color="auto" w:fill="DBDBDB" w:themeFill="accent3" w:themeFillTint="66"/>
            <w:noWrap/>
            <w:vAlign w:val="center"/>
            <w:hideMark/>
          </w:tcPr>
          <w:p w14:paraId="442B187C" w14:textId="77777777" w:rsidR="001673FF" w:rsidRPr="00163FEB" w:rsidRDefault="00771F2B" w:rsidP="00346E6B">
            <w:pPr>
              <w:jc w:val="right"/>
              <w:rPr>
                <w:rFonts w:asciiTheme="minorHAnsi" w:hAnsiTheme="minorHAnsi" w:cstheme="minorHAnsi"/>
                <w:b/>
                <w:color w:val="000000"/>
                <w:lang w:eastAsia="zh-CN"/>
              </w:rPr>
            </w:pPr>
            <w:r w:rsidRPr="00163FEB">
              <w:rPr>
                <w:rFonts w:asciiTheme="minorHAnsi" w:hAnsiTheme="minorHAnsi" w:cstheme="minorHAnsi"/>
                <w:b/>
                <w:color w:val="000000"/>
                <w:lang w:eastAsia="zh-CN"/>
              </w:rPr>
              <w:t>4</w:t>
            </w:r>
          </w:p>
        </w:tc>
        <w:tc>
          <w:tcPr>
            <w:tcW w:w="1134" w:type="dxa"/>
            <w:tcBorders>
              <w:top w:val="nil"/>
              <w:left w:val="nil"/>
              <w:bottom w:val="single" w:sz="4" w:space="0" w:color="auto"/>
              <w:right w:val="single" w:sz="4" w:space="0" w:color="auto"/>
            </w:tcBorders>
            <w:noWrap/>
            <w:vAlign w:val="center"/>
            <w:hideMark/>
          </w:tcPr>
          <w:p w14:paraId="445727A3"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4.630,50</w:t>
            </w:r>
          </w:p>
        </w:tc>
        <w:tc>
          <w:tcPr>
            <w:tcW w:w="1134" w:type="dxa"/>
            <w:tcBorders>
              <w:top w:val="nil"/>
              <w:left w:val="nil"/>
              <w:bottom w:val="single" w:sz="4" w:space="0" w:color="auto"/>
              <w:right w:val="single" w:sz="4" w:space="0" w:color="auto"/>
            </w:tcBorders>
            <w:noWrap/>
            <w:vAlign w:val="center"/>
            <w:hideMark/>
          </w:tcPr>
          <w:p w14:paraId="5E9862D8"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6.945,75</w:t>
            </w:r>
          </w:p>
        </w:tc>
        <w:tc>
          <w:tcPr>
            <w:tcW w:w="1134" w:type="dxa"/>
            <w:tcBorders>
              <w:top w:val="nil"/>
              <w:left w:val="nil"/>
              <w:bottom w:val="single" w:sz="4" w:space="0" w:color="auto"/>
              <w:right w:val="single" w:sz="4" w:space="0" w:color="auto"/>
            </w:tcBorders>
            <w:noWrap/>
            <w:vAlign w:val="center"/>
            <w:hideMark/>
          </w:tcPr>
          <w:p w14:paraId="1714CF04"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9.261,00</w:t>
            </w:r>
          </w:p>
        </w:tc>
        <w:tc>
          <w:tcPr>
            <w:tcW w:w="992" w:type="dxa"/>
            <w:tcBorders>
              <w:top w:val="nil"/>
              <w:left w:val="nil"/>
              <w:bottom w:val="single" w:sz="4" w:space="0" w:color="auto"/>
              <w:right w:val="single" w:sz="4" w:space="0" w:color="auto"/>
            </w:tcBorders>
            <w:noWrap/>
            <w:vAlign w:val="center"/>
            <w:hideMark/>
          </w:tcPr>
          <w:p w14:paraId="14567810"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5.556,60</w:t>
            </w:r>
          </w:p>
        </w:tc>
        <w:tc>
          <w:tcPr>
            <w:tcW w:w="1036" w:type="dxa"/>
            <w:tcBorders>
              <w:top w:val="nil"/>
              <w:left w:val="nil"/>
              <w:bottom w:val="single" w:sz="4" w:space="0" w:color="auto"/>
              <w:right w:val="single" w:sz="4" w:space="0" w:color="auto"/>
            </w:tcBorders>
            <w:noWrap/>
            <w:vAlign w:val="center"/>
            <w:hideMark/>
          </w:tcPr>
          <w:p w14:paraId="5448CCB6"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8.334,90</w:t>
            </w:r>
          </w:p>
        </w:tc>
        <w:tc>
          <w:tcPr>
            <w:tcW w:w="1232" w:type="dxa"/>
            <w:tcBorders>
              <w:top w:val="nil"/>
              <w:left w:val="nil"/>
              <w:bottom w:val="single" w:sz="4" w:space="0" w:color="auto"/>
              <w:right w:val="single" w:sz="4" w:space="0" w:color="auto"/>
            </w:tcBorders>
            <w:noWrap/>
            <w:vAlign w:val="center"/>
            <w:hideMark/>
          </w:tcPr>
          <w:p w14:paraId="07E2463A"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11.113,20</w:t>
            </w:r>
          </w:p>
        </w:tc>
        <w:tc>
          <w:tcPr>
            <w:tcW w:w="1134" w:type="dxa"/>
            <w:tcBorders>
              <w:top w:val="nil"/>
              <w:left w:val="nil"/>
              <w:bottom w:val="single" w:sz="4" w:space="0" w:color="auto"/>
              <w:right w:val="single" w:sz="4" w:space="0" w:color="auto"/>
            </w:tcBorders>
            <w:noWrap/>
            <w:vAlign w:val="center"/>
            <w:hideMark/>
          </w:tcPr>
          <w:p w14:paraId="0EACC5F6"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6.667,92</w:t>
            </w:r>
          </w:p>
        </w:tc>
        <w:tc>
          <w:tcPr>
            <w:tcW w:w="1134" w:type="dxa"/>
            <w:tcBorders>
              <w:top w:val="nil"/>
              <w:left w:val="nil"/>
              <w:bottom w:val="single" w:sz="4" w:space="0" w:color="auto"/>
              <w:right w:val="single" w:sz="4" w:space="0" w:color="auto"/>
            </w:tcBorders>
            <w:noWrap/>
            <w:vAlign w:val="center"/>
            <w:hideMark/>
          </w:tcPr>
          <w:p w14:paraId="15332C43"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10.001,88</w:t>
            </w:r>
          </w:p>
        </w:tc>
        <w:tc>
          <w:tcPr>
            <w:tcW w:w="1134" w:type="dxa"/>
            <w:tcBorders>
              <w:top w:val="nil"/>
              <w:left w:val="nil"/>
              <w:bottom w:val="single" w:sz="4" w:space="0" w:color="auto"/>
              <w:right w:val="single" w:sz="4" w:space="0" w:color="auto"/>
            </w:tcBorders>
            <w:noWrap/>
            <w:vAlign w:val="center"/>
            <w:hideMark/>
          </w:tcPr>
          <w:p w14:paraId="6735BB2A"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13.335,84</w:t>
            </w:r>
          </w:p>
        </w:tc>
        <w:tc>
          <w:tcPr>
            <w:tcW w:w="1134" w:type="dxa"/>
            <w:tcBorders>
              <w:top w:val="nil"/>
              <w:left w:val="nil"/>
              <w:bottom w:val="single" w:sz="4" w:space="0" w:color="auto"/>
              <w:right w:val="single" w:sz="4" w:space="0" w:color="auto"/>
            </w:tcBorders>
            <w:noWrap/>
            <w:vAlign w:val="center"/>
            <w:hideMark/>
          </w:tcPr>
          <w:p w14:paraId="135A1646"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8.001,50</w:t>
            </w:r>
          </w:p>
        </w:tc>
        <w:tc>
          <w:tcPr>
            <w:tcW w:w="1134" w:type="dxa"/>
            <w:tcBorders>
              <w:top w:val="nil"/>
              <w:left w:val="nil"/>
              <w:bottom w:val="single" w:sz="4" w:space="0" w:color="auto"/>
              <w:right w:val="single" w:sz="4" w:space="0" w:color="auto"/>
            </w:tcBorders>
            <w:noWrap/>
            <w:vAlign w:val="center"/>
            <w:hideMark/>
          </w:tcPr>
          <w:p w14:paraId="02153102"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12.002,26</w:t>
            </w:r>
          </w:p>
        </w:tc>
        <w:tc>
          <w:tcPr>
            <w:tcW w:w="1031" w:type="dxa"/>
            <w:tcBorders>
              <w:top w:val="nil"/>
              <w:left w:val="nil"/>
              <w:bottom w:val="single" w:sz="4" w:space="0" w:color="auto"/>
              <w:right w:val="single" w:sz="4" w:space="0" w:color="auto"/>
            </w:tcBorders>
            <w:noWrap/>
            <w:vAlign w:val="center"/>
            <w:hideMark/>
          </w:tcPr>
          <w:p w14:paraId="0205C856"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16.003,01</w:t>
            </w:r>
          </w:p>
        </w:tc>
      </w:tr>
      <w:tr w:rsidR="00184577" w:rsidRPr="00163FEB" w14:paraId="23638F00" w14:textId="77777777" w:rsidTr="00346E6B">
        <w:trPr>
          <w:trHeight w:val="366"/>
        </w:trPr>
        <w:tc>
          <w:tcPr>
            <w:tcW w:w="704" w:type="dxa"/>
            <w:tcBorders>
              <w:top w:val="nil"/>
              <w:left w:val="single" w:sz="4" w:space="0" w:color="auto"/>
              <w:bottom w:val="single" w:sz="4" w:space="0" w:color="auto"/>
              <w:right w:val="single" w:sz="4" w:space="0" w:color="auto"/>
            </w:tcBorders>
            <w:shd w:val="clear" w:color="auto" w:fill="DBDBDB" w:themeFill="accent3" w:themeFillTint="66"/>
            <w:noWrap/>
            <w:vAlign w:val="center"/>
            <w:hideMark/>
          </w:tcPr>
          <w:p w14:paraId="52CD42CE" w14:textId="77777777" w:rsidR="001673FF" w:rsidRPr="00163FEB" w:rsidRDefault="00771F2B" w:rsidP="00346E6B">
            <w:pPr>
              <w:jc w:val="right"/>
              <w:rPr>
                <w:rFonts w:asciiTheme="minorHAnsi" w:hAnsiTheme="minorHAnsi" w:cstheme="minorHAnsi"/>
                <w:b/>
                <w:color w:val="000000"/>
                <w:lang w:eastAsia="zh-CN"/>
              </w:rPr>
            </w:pPr>
            <w:r w:rsidRPr="00163FEB">
              <w:rPr>
                <w:rFonts w:asciiTheme="minorHAnsi" w:hAnsiTheme="minorHAnsi" w:cstheme="minorHAnsi"/>
                <w:b/>
                <w:color w:val="000000"/>
                <w:lang w:eastAsia="zh-CN"/>
              </w:rPr>
              <w:t>5</w:t>
            </w:r>
          </w:p>
        </w:tc>
        <w:tc>
          <w:tcPr>
            <w:tcW w:w="1134" w:type="dxa"/>
            <w:tcBorders>
              <w:top w:val="nil"/>
              <w:left w:val="nil"/>
              <w:bottom w:val="single" w:sz="4" w:space="0" w:color="auto"/>
              <w:right w:val="single" w:sz="4" w:space="0" w:color="auto"/>
            </w:tcBorders>
            <w:noWrap/>
            <w:vAlign w:val="center"/>
            <w:hideMark/>
          </w:tcPr>
          <w:p w14:paraId="2788CABB"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4.862,03</w:t>
            </w:r>
          </w:p>
        </w:tc>
        <w:tc>
          <w:tcPr>
            <w:tcW w:w="1134" w:type="dxa"/>
            <w:tcBorders>
              <w:top w:val="nil"/>
              <w:left w:val="nil"/>
              <w:bottom w:val="single" w:sz="4" w:space="0" w:color="auto"/>
              <w:right w:val="single" w:sz="4" w:space="0" w:color="auto"/>
            </w:tcBorders>
            <w:noWrap/>
            <w:vAlign w:val="center"/>
            <w:hideMark/>
          </w:tcPr>
          <w:p w14:paraId="45D61F02"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7.293,04</w:t>
            </w:r>
          </w:p>
        </w:tc>
        <w:tc>
          <w:tcPr>
            <w:tcW w:w="1134" w:type="dxa"/>
            <w:tcBorders>
              <w:top w:val="nil"/>
              <w:left w:val="nil"/>
              <w:bottom w:val="single" w:sz="4" w:space="0" w:color="auto"/>
              <w:right w:val="single" w:sz="4" w:space="0" w:color="auto"/>
            </w:tcBorders>
            <w:noWrap/>
            <w:vAlign w:val="center"/>
            <w:hideMark/>
          </w:tcPr>
          <w:p w14:paraId="4270569C"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9.724,05</w:t>
            </w:r>
          </w:p>
        </w:tc>
        <w:tc>
          <w:tcPr>
            <w:tcW w:w="992" w:type="dxa"/>
            <w:tcBorders>
              <w:top w:val="nil"/>
              <w:left w:val="nil"/>
              <w:bottom w:val="single" w:sz="4" w:space="0" w:color="auto"/>
              <w:right w:val="single" w:sz="4" w:space="0" w:color="auto"/>
            </w:tcBorders>
            <w:noWrap/>
            <w:vAlign w:val="center"/>
            <w:hideMark/>
          </w:tcPr>
          <w:p w14:paraId="6AB77211"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5.834,43</w:t>
            </w:r>
          </w:p>
        </w:tc>
        <w:tc>
          <w:tcPr>
            <w:tcW w:w="1036" w:type="dxa"/>
            <w:tcBorders>
              <w:top w:val="nil"/>
              <w:left w:val="nil"/>
              <w:bottom w:val="single" w:sz="4" w:space="0" w:color="auto"/>
              <w:right w:val="single" w:sz="4" w:space="0" w:color="auto"/>
            </w:tcBorders>
            <w:noWrap/>
            <w:vAlign w:val="center"/>
            <w:hideMark/>
          </w:tcPr>
          <w:p w14:paraId="1A9FD663"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8.751,65</w:t>
            </w:r>
          </w:p>
        </w:tc>
        <w:tc>
          <w:tcPr>
            <w:tcW w:w="1232" w:type="dxa"/>
            <w:tcBorders>
              <w:top w:val="nil"/>
              <w:left w:val="nil"/>
              <w:bottom w:val="single" w:sz="4" w:space="0" w:color="auto"/>
              <w:right w:val="single" w:sz="4" w:space="0" w:color="auto"/>
            </w:tcBorders>
            <w:noWrap/>
            <w:vAlign w:val="center"/>
            <w:hideMark/>
          </w:tcPr>
          <w:p w14:paraId="00F05023"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11.668,86</w:t>
            </w:r>
          </w:p>
        </w:tc>
        <w:tc>
          <w:tcPr>
            <w:tcW w:w="1134" w:type="dxa"/>
            <w:tcBorders>
              <w:top w:val="nil"/>
              <w:left w:val="nil"/>
              <w:bottom w:val="single" w:sz="4" w:space="0" w:color="auto"/>
              <w:right w:val="single" w:sz="4" w:space="0" w:color="auto"/>
            </w:tcBorders>
            <w:noWrap/>
            <w:vAlign w:val="center"/>
            <w:hideMark/>
          </w:tcPr>
          <w:p w14:paraId="1E3EFCB9"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7.001,32</w:t>
            </w:r>
          </w:p>
        </w:tc>
        <w:tc>
          <w:tcPr>
            <w:tcW w:w="1134" w:type="dxa"/>
            <w:tcBorders>
              <w:top w:val="nil"/>
              <w:left w:val="nil"/>
              <w:bottom w:val="single" w:sz="4" w:space="0" w:color="auto"/>
              <w:right w:val="single" w:sz="4" w:space="0" w:color="auto"/>
            </w:tcBorders>
            <w:noWrap/>
            <w:vAlign w:val="center"/>
            <w:hideMark/>
          </w:tcPr>
          <w:p w14:paraId="71720CE9"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10.501,97</w:t>
            </w:r>
          </w:p>
        </w:tc>
        <w:tc>
          <w:tcPr>
            <w:tcW w:w="1134" w:type="dxa"/>
            <w:tcBorders>
              <w:top w:val="nil"/>
              <w:left w:val="nil"/>
              <w:bottom w:val="single" w:sz="4" w:space="0" w:color="auto"/>
              <w:right w:val="single" w:sz="4" w:space="0" w:color="auto"/>
            </w:tcBorders>
            <w:noWrap/>
            <w:vAlign w:val="center"/>
            <w:hideMark/>
          </w:tcPr>
          <w:p w14:paraId="3F664BD4"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14.002,63</w:t>
            </w:r>
          </w:p>
        </w:tc>
        <w:tc>
          <w:tcPr>
            <w:tcW w:w="1134" w:type="dxa"/>
            <w:tcBorders>
              <w:top w:val="nil"/>
              <w:left w:val="nil"/>
              <w:bottom w:val="single" w:sz="4" w:space="0" w:color="auto"/>
              <w:right w:val="single" w:sz="4" w:space="0" w:color="auto"/>
            </w:tcBorders>
            <w:noWrap/>
            <w:vAlign w:val="center"/>
            <w:hideMark/>
          </w:tcPr>
          <w:p w14:paraId="5277EBF1"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8.401,58</w:t>
            </w:r>
          </w:p>
        </w:tc>
        <w:tc>
          <w:tcPr>
            <w:tcW w:w="1134" w:type="dxa"/>
            <w:tcBorders>
              <w:top w:val="nil"/>
              <w:left w:val="nil"/>
              <w:bottom w:val="single" w:sz="4" w:space="0" w:color="auto"/>
              <w:right w:val="single" w:sz="4" w:space="0" w:color="auto"/>
            </w:tcBorders>
            <w:noWrap/>
            <w:vAlign w:val="center"/>
            <w:hideMark/>
          </w:tcPr>
          <w:p w14:paraId="5DA353EA"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12.602,37</w:t>
            </w:r>
          </w:p>
        </w:tc>
        <w:tc>
          <w:tcPr>
            <w:tcW w:w="1031" w:type="dxa"/>
            <w:tcBorders>
              <w:top w:val="nil"/>
              <w:left w:val="nil"/>
              <w:bottom w:val="single" w:sz="4" w:space="0" w:color="auto"/>
              <w:right w:val="single" w:sz="4" w:space="0" w:color="auto"/>
            </w:tcBorders>
            <w:noWrap/>
            <w:vAlign w:val="center"/>
            <w:hideMark/>
          </w:tcPr>
          <w:p w14:paraId="5DD73044"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16.803,16</w:t>
            </w:r>
          </w:p>
        </w:tc>
      </w:tr>
      <w:tr w:rsidR="00184577" w:rsidRPr="00163FEB" w14:paraId="5523661F" w14:textId="77777777" w:rsidTr="00346E6B">
        <w:trPr>
          <w:trHeight w:val="366"/>
        </w:trPr>
        <w:tc>
          <w:tcPr>
            <w:tcW w:w="704" w:type="dxa"/>
            <w:tcBorders>
              <w:top w:val="nil"/>
              <w:left w:val="single" w:sz="4" w:space="0" w:color="auto"/>
              <w:bottom w:val="single" w:sz="4" w:space="0" w:color="auto"/>
              <w:right w:val="single" w:sz="4" w:space="0" w:color="auto"/>
            </w:tcBorders>
            <w:shd w:val="clear" w:color="auto" w:fill="DBDBDB" w:themeFill="accent3" w:themeFillTint="66"/>
            <w:noWrap/>
            <w:vAlign w:val="center"/>
            <w:hideMark/>
          </w:tcPr>
          <w:p w14:paraId="3D71B4DD" w14:textId="77777777" w:rsidR="001673FF" w:rsidRPr="00163FEB" w:rsidRDefault="00771F2B" w:rsidP="00346E6B">
            <w:pPr>
              <w:jc w:val="right"/>
              <w:rPr>
                <w:rFonts w:asciiTheme="minorHAnsi" w:hAnsiTheme="minorHAnsi" w:cstheme="minorHAnsi"/>
                <w:b/>
                <w:color w:val="000000"/>
                <w:lang w:eastAsia="zh-CN"/>
              </w:rPr>
            </w:pPr>
            <w:r w:rsidRPr="00163FEB">
              <w:rPr>
                <w:rFonts w:asciiTheme="minorHAnsi" w:hAnsiTheme="minorHAnsi" w:cstheme="minorHAnsi"/>
                <w:b/>
                <w:color w:val="000000"/>
                <w:lang w:eastAsia="zh-CN"/>
              </w:rPr>
              <w:t>6</w:t>
            </w:r>
          </w:p>
        </w:tc>
        <w:tc>
          <w:tcPr>
            <w:tcW w:w="1134" w:type="dxa"/>
            <w:tcBorders>
              <w:top w:val="nil"/>
              <w:left w:val="nil"/>
              <w:bottom w:val="single" w:sz="4" w:space="0" w:color="auto"/>
              <w:right w:val="single" w:sz="4" w:space="0" w:color="auto"/>
            </w:tcBorders>
            <w:noWrap/>
            <w:vAlign w:val="center"/>
            <w:hideMark/>
          </w:tcPr>
          <w:p w14:paraId="4E344F29"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5.105,13</w:t>
            </w:r>
          </w:p>
        </w:tc>
        <w:tc>
          <w:tcPr>
            <w:tcW w:w="1134" w:type="dxa"/>
            <w:tcBorders>
              <w:top w:val="nil"/>
              <w:left w:val="nil"/>
              <w:bottom w:val="single" w:sz="4" w:space="0" w:color="auto"/>
              <w:right w:val="single" w:sz="4" w:space="0" w:color="auto"/>
            </w:tcBorders>
            <w:noWrap/>
            <w:vAlign w:val="center"/>
            <w:hideMark/>
          </w:tcPr>
          <w:p w14:paraId="47CDBFAC"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7.657,69</w:t>
            </w:r>
          </w:p>
        </w:tc>
        <w:tc>
          <w:tcPr>
            <w:tcW w:w="1134" w:type="dxa"/>
            <w:tcBorders>
              <w:top w:val="nil"/>
              <w:left w:val="nil"/>
              <w:bottom w:val="single" w:sz="4" w:space="0" w:color="auto"/>
              <w:right w:val="single" w:sz="4" w:space="0" w:color="auto"/>
            </w:tcBorders>
            <w:noWrap/>
            <w:vAlign w:val="center"/>
            <w:hideMark/>
          </w:tcPr>
          <w:p w14:paraId="3B3EF2EA"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10.210,25</w:t>
            </w:r>
          </w:p>
        </w:tc>
        <w:tc>
          <w:tcPr>
            <w:tcW w:w="992" w:type="dxa"/>
            <w:tcBorders>
              <w:top w:val="nil"/>
              <w:left w:val="nil"/>
              <w:bottom w:val="single" w:sz="4" w:space="0" w:color="auto"/>
              <w:right w:val="single" w:sz="4" w:space="0" w:color="auto"/>
            </w:tcBorders>
            <w:noWrap/>
            <w:vAlign w:val="center"/>
            <w:hideMark/>
          </w:tcPr>
          <w:p w14:paraId="78F9D525"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6.126,15</w:t>
            </w:r>
          </w:p>
        </w:tc>
        <w:tc>
          <w:tcPr>
            <w:tcW w:w="1036" w:type="dxa"/>
            <w:tcBorders>
              <w:top w:val="nil"/>
              <w:left w:val="nil"/>
              <w:bottom w:val="single" w:sz="4" w:space="0" w:color="auto"/>
              <w:right w:val="single" w:sz="4" w:space="0" w:color="auto"/>
            </w:tcBorders>
            <w:noWrap/>
            <w:vAlign w:val="center"/>
            <w:hideMark/>
          </w:tcPr>
          <w:p w14:paraId="2372D9FD"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9.189,23</w:t>
            </w:r>
          </w:p>
        </w:tc>
        <w:tc>
          <w:tcPr>
            <w:tcW w:w="1232" w:type="dxa"/>
            <w:tcBorders>
              <w:top w:val="nil"/>
              <w:left w:val="nil"/>
              <w:bottom w:val="single" w:sz="4" w:space="0" w:color="auto"/>
              <w:right w:val="single" w:sz="4" w:space="0" w:color="auto"/>
            </w:tcBorders>
            <w:noWrap/>
            <w:vAlign w:val="center"/>
            <w:hideMark/>
          </w:tcPr>
          <w:p w14:paraId="082187F8"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12.252,30</w:t>
            </w:r>
          </w:p>
        </w:tc>
        <w:tc>
          <w:tcPr>
            <w:tcW w:w="1134" w:type="dxa"/>
            <w:tcBorders>
              <w:top w:val="nil"/>
              <w:left w:val="nil"/>
              <w:bottom w:val="single" w:sz="4" w:space="0" w:color="auto"/>
              <w:right w:val="single" w:sz="4" w:space="0" w:color="auto"/>
            </w:tcBorders>
            <w:noWrap/>
            <w:vAlign w:val="center"/>
            <w:hideMark/>
          </w:tcPr>
          <w:p w14:paraId="0969EC65"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7.351,38</w:t>
            </w:r>
          </w:p>
        </w:tc>
        <w:tc>
          <w:tcPr>
            <w:tcW w:w="1134" w:type="dxa"/>
            <w:tcBorders>
              <w:top w:val="nil"/>
              <w:left w:val="nil"/>
              <w:bottom w:val="single" w:sz="4" w:space="0" w:color="auto"/>
              <w:right w:val="single" w:sz="4" w:space="0" w:color="auto"/>
            </w:tcBorders>
            <w:noWrap/>
            <w:vAlign w:val="center"/>
            <w:hideMark/>
          </w:tcPr>
          <w:p w14:paraId="3F9E941E"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11.027,07</w:t>
            </w:r>
          </w:p>
        </w:tc>
        <w:tc>
          <w:tcPr>
            <w:tcW w:w="1134" w:type="dxa"/>
            <w:tcBorders>
              <w:top w:val="nil"/>
              <w:left w:val="nil"/>
              <w:bottom w:val="single" w:sz="4" w:space="0" w:color="auto"/>
              <w:right w:val="single" w:sz="4" w:space="0" w:color="auto"/>
            </w:tcBorders>
            <w:noWrap/>
            <w:vAlign w:val="center"/>
            <w:hideMark/>
          </w:tcPr>
          <w:p w14:paraId="41A509EE"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14.702,76</w:t>
            </w:r>
          </w:p>
        </w:tc>
        <w:tc>
          <w:tcPr>
            <w:tcW w:w="1134" w:type="dxa"/>
            <w:tcBorders>
              <w:top w:val="nil"/>
              <w:left w:val="nil"/>
              <w:bottom w:val="single" w:sz="4" w:space="0" w:color="auto"/>
              <w:right w:val="single" w:sz="4" w:space="0" w:color="auto"/>
            </w:tcBorders>
            <w:noWrap/>
            <w:vAlign w:val="center"/>
            <w:hideMark/>
          </w:tcPr>
          <w:p w14:paraId="737AD0CA"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8.821,66</w:t>
            </w:r>
          </w:p>
        </w:tc>
        <w:tc>
          <w:tcPr>
            <w:tcW w:w="1134" w:type="dxa"/>
            <w:tcBorders>
              <w:top w:val="nil"/>
              <w:left w:val="nil"/>
              <w:bottom w:val="single" w:sz="4" w:space="0" w:color="auto"/>
              <w:right w:val="single" w:sz="4" w:space="0" w:color="auto"/>
            </w:tcBorders>
            <w:noWrap/>
            <w:vAlign w:val="center"/>
            <w:hideMark/>
          </w:tcPr>
          <w:p w14:paraId="49A8D3B6"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13.232,49</w:t>
            </w:r>
          </w:p>
        </w:tc>
        <w:tc>
          <w:tcPr>
            <w:tcW w:w="1031" w:type="dxa"/>
            <w:tcBorders>
              <w:top w:val="nil"/>
              <w:left w:val="nil"/>
              <w:bottom w:val="single" w:sz="4" w:space="0" w:color="auto"/>
              <w:right w:val="single" w:sz="4" w:space="0" w:color="auto"/>
            </w:tcBorders>
            <w:noWrap/>
            <w:vAlign w:val="center"/>
            <w:hideMark/>
          </w:tcPr>
          <w:p w14:paraId="6CCED08B"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17.643,32</w:t>
            </w:r>
          </w:p>
        </w:tc>
      </w:tr>
      <w:tr w:rsidR="00184577" w:rsidRPr="00163FEB" w14:paraId="5D3361AE" w14:textId="77777777" w:rsidTr="00346E6B">
        <w:trPr>
          <w:trHeight w:val="366"/>
        </w:trPr>
        <w:tc>
          <w:tcPr>
            <w:tcW w:w="704" w:type="dxa"/>
            <w:tcBorders>
              <w:top w:val="nil"/>
              <w:left w:val="single" w:sz="4" w:space="0" w:color="auto"/>
              <w:bottom w:val="single" w:sz="4" w:space="0" w:color="auto"/>
              <w:right w:val="single" w:sz="4" w:space="0" w:color="auto"/>
            </w:tcBorders>
            <w:shd w:val="clear" w:color="auto" w:fill="DBDBDB" w:themeFill="accent3" w:themeFillTint="66"/>
            <w:noWrap/>
            <w:vAlign w:val="center"/>
            <w:hideMark/>
          </w:tcPr>
          <w:p w14:paraId="4A119664" w14:textId="77777777" w:rsidR="001673FF" w:rsidRPr="00163FEB" w:rsidRDefault="00771F2B" w:rsidP="00346E6B">
            <w:pPr>
              <w:jc w:val="right"/>
              <w:rPr>
                <w:rFonts w:asciiTheme="minorHAnsi" w:hAnsiTheme="minorHAnsi" w:cstheme="minorHAnsi"/>
                <w:b/>
                <w:color w:val="000000"/>
                <w:lang w:eastAsia="zh-CN"/>
              </w:rPr>
            </w:pPr>
            <w:r w:rsidRPr="00163FEB">
              <w:rPr>
                <w:rFonts w:asciiTheme="minorHAnsi" w:hAnsiTheme="minorHAnsi" w:cstheme="minorHAnsi"/>
                <w:b/>
                <w:color w:val="000000"/>
                <w:lang w:eastAsia="zh-CN"/>
              </w:rPr>
              <w:t>7</w:t>
            </w:r>
          </w:p>
        </w:tc>
        <w:tc>
          <w:tcPr>
            <w:tcW w:w="1134" w:type="dxa"/>
            <w:tcBorders>
              <w:top w:val="nil"/>
              <w:left w:val="nil"/>
              <w:bottom w:val="single" w:sz="4" w:space="0" w:color="auto"/>
              <w:right w:val="single" w:sz="4" w:space="0" w:color="auto"/>
            </w:tcBorders>
            <w:noWrap/>
            <w:vAlign w:val="center"/>
            <w:hideMark/>
          </w:tcPr>
          <w:p w14:paraId="1FC36015"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5.360,38</w:t>
            </w:r>
          </w:p>
        </w:tc>
        <w:tc>
          <w:tcPr>
            <w:tcW w:w="1134" w:type="dxa"/>
            <w:tcBorders>
              <w:top w:val="nil"/>
              <w:left w:val="nil"/>
              <w:bottom w:val="single" w:sz="4" w:space="0" w:color="auto"/>
              <w:right w:val="single" w:sz="4" w:space="0" w:color="auto"/>
            </w:tcBorders>
            <w:noWrap/>
            <w:vAlign w:val="center"/>
            <w:hideMark/>
          </w:tcPr>
          <w:p w14:paraId="2549D2BB"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8.040,57</w:t>
            </w:r>
          </w:p>
        </w:tc>
        <w:tc>
          <w:tcPr>
            <w:tcW w:w="1134" w:type="dxa"/>
            <w:tcBorders>
              <w:top w:val="nil"/>
              <w:left w:val="nil"/>
              <w:bottom w:val="single" w:sz="4" w:space="0" w:color="auto"/>
              <w:right w:val="single" w:sz="4" w:space="0" w:color="auto"/>
            </w:tcBorders>
            <w:noWrap/>
            <w:vAlign w:val="center"/>
            <w:hideMark/>
          </w:tcPr>
          <w:p w14:paraId="1C262641"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10.720,77</w:t>
            </w:r>
          </w:p>
        </w:tc>
        <w:tc>
          <w:tcPr>
            <w:tcW w:w="992" w:type="dxa"/>
            <w:tcBorders>
              <w:top w:val="nil"/>
              <w:left w:val="nil"/>
              <w:bottom w:val="single" w:sz="4" w:space="0" w:color="auto"/>
              <w:right w:val="single" w:sz="4" w:space="0" w:color="auto"/>
            </w:tcBorders>
            <w:noWrap/>
            <w:vAlign w:val="center"/>
            <w:hideMark/>
          </w:tcPr>
          <w:p w14:paraId="7E9648AD"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6.432,46</w:t>
            </w:r>
          </w:p>
        </w:tc>
        <w:tc>
          <w:tcPr>
            <w:tcW w:w="1036" w:type="dxa"/>
            <w:tcBorders>
              <w:top w:val="nil"/>
              <w:left w:val="nil"/>
              <w:bottom w:val="single" w:sz="4" w:space="0" w:color="auto"/>
              <w:right w:val="single" w:sz="4" w:space="0" w:color="auto"/>
            </w:tcBorders>
            <w:noWrap/>
            <w:vAlign w:val="center"/>
            <w:hideMark/>
          </w:tcPr>
          <w:p w14:paraId="666F1679"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9.648,69</w:t>
            </w:r>
          </w:p>
        </w:tc>
        <w:tc>
          <w:tcPr>
            <w:tcW w:w="1232" w:type="dxa"/>
            <w:tcBorders>
              <w:top w:val="nil"/>
              <w:left w:val="nil"/>
              <w:bottom w:val="single" w:sz="4" w:space="0" w:color="auto"/>
              <w:right w:val="single" w:sz="4" w:space="0" w:color="auto"/>
            </w:tcBorders>
            <w:noWrap/>
            <w:vAlign w:val="center"/>
            <w:hideMark/>
          </w:tcPr>
          <w:p w14:paraId="4EBE0316"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12.864,92</w:t>
            </w:r>
          </w:p>
        </w:tc>
        <w:tc>
          <w:tcPr>
            <w:tcW w:w="1134" w:type="dxa"/>
            <w:tcBorders>
              <w:top w:val="nil"/>
              <w:left w:val="nil"/>
              <w:bottom w:val="single" w:sz="4" w:space="0" w:color="auto"/>
              <w:right w:val="single" w:sz="4" w:space="0" w:color="auto"/>
            </w:tcBorders>
            <w:noWrap/>
            <w:vAlign w:val="center"/>
            <w:hideMark/>
          </w:tcPr>
          <w:p w14:paraId="6A8948BE"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7.718,95</w:t>
            </w:r>
          </w:p>
        </w:tc>
        <w:tc>
          <w:tcPr>
            <w:tcW w:w="1134" w:type="dxa"/>
            <w:tcBorders>
              <w:top w:val="nil"/>
              <w:left w:val="nil"/>
              <w:bottom w:val="single" w:sz="4" w:space="0" w:color="auto"/>
              <w:right w:val="single" w:sz="4" w:space="0" w:color="auto"/>
            </w:tcBorders>
            <w:noWrap/>
            <w:vAlign w:val="center"/>
            <w:hideMark/>
          </w:tcPr>
          <w:p w14:paraId="2FB8947D"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11.578,43</w:t>
            </w:r>
          </w:p>
        </w:tc>
        <w:tc>
          <w:tcPr>
            <w:tcW w:w="1134" w:type="dxa"/>
            <w:tcBorders>
              <w:top w:val="nil"/>
              <w:left w:val="nil"/>
              <w:bottom w:val="single" w:sz="4" w:space="0" w:color="auto"/>
              <w:right w:val="single" w:sz="4" w:space="0" w:color="auto"/>
            </w:tcBorders>
            <w:noWrap/>
            <w:vAlign w:val="center"/>
            <w:hideMark/>
          </w:tcPr>
          <w:p w14:paraId="572555BA"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15.437,90</w:t>
            </w:r>
          </w:p>
        </w:tc>
        <w:tc>
          <w:tcPr>
            <w:tcW w:w="1134" w:type="dxa"/>
            <w:tcBorders>
              <w:top w:val="nil"/>
              <w:left w:val="nil"/>
              <w:bottom w:val="single" w:sz="4" w:space="0" w:color="auto"/>
              <w:right w:val="single" w:sz="4" w:space="0" w:color="auto"/>
            </w:tcBorders>
            <w:noWrap/>
            <w:vAlign w:val="center"/>
            <w:hideMark/>
          </w:tcPr>
          <w:p w14:paraId="4E56A400"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9.262,74</w:t>
            </w:r>
          </w:p>
        </w:tc>
        <w:tc>
          <w:tcPr>
            <w:tcW w:w="1134" w:type="dxa"/>
            <w:tcBorders>
              <w:top w:val="nil"/>
              <w:left w:val="nil"/>
              <w:bottom w:val="single" w:sz="4" w:space="0" w:color="auto"/>
              <w:right w:val="single" w:sz="4" w:space="0" w:color="auto"/>
            </w:tcBorders>
            <w:noWrap/>
            <w:vAlign w:val="center"/>
            <w:hideMark/>
          </w:tcPr>
          <w:p w14:paraId="6CDE6F43"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13.894,11</w:t>
            </w:r>
          </w:p>
        </w:tc>
        <w:tc>
          <w:tcPr>
            <w:tcW w:w="1031" w:type="dxa"/>
            <w:tcBorders>
              <w:top w:val="nil"/>
              <w:left w:val="nil"/>
              <w:bottom w:val="single" w:sz="4" w:space="0" w:color="auto"/>
              <w:right w:val="single" w:sz="4" w:space="0" w:color="auto"/>
            </w:tcBorders>
            <w:noWrap/>
            <w:vAlign w:val="center"/>
            <w:hideMark/>
          </w:tcPr>
          <w:p w14:paraId="2C5F4052"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18.525,48</w:t>
            </w:r>
          </w:p>
        </w:tc>
      </w:tr>
      <w:tr w:rsidR="00184577" w:rsidRPr="00163FEB" w14:paraId="2F98BF92" w14:textId="77777777" w:rsidTr="00346E6B">
        <w:trPr>
          <w:trHeight w:val="366"/>
        </w:trPr>
        <w:tc>
          <w:tcPr>
            <w:tcW w:w="704" w:type="dxa"/>
            <w:tcBorders>
              <w:top w:val="nil"/>
              <w:left w:val="single" w:sz="4" w:space="0" w:color="auto"/>
              <w:bottom w:val="single" w:sz="4" w:space="0" w:color="auto"/>
              <w:right w:val="single" w:sz="4" w:space="0" w:color="auto"/>
            </w:tcBorders>
            <w:shd w:val="clear" w:color="auto" w:fill="DBDBDB" w:themeFill="accent3" w:themeFillTint="66"/>
            <w:noWrap/>
            <w:vAlign w:val="center"/>
            <w:hideMark/>
          </w:tcPr>
          <w:p w14:paraId="17372C87" w14:textId="77777777" w:rsidR="001673FF" w:rsidRPr="00163FEB" w:rsidRDefault="00771F2B" w:rsidP="00346E6B">
            <w:pPr>
              <w:jc w:val="right"/>
              <w:rPr>
                <w:rFonts w:asciiTheme="minorHAnsi" w:hAnsiTheme="minorHAnsi" w:cstheme="minorHAnsi"/>
                <w:b/>
                <w:color w:val="000000"/>
                <w:lang w:eastAsia="zh-CN"/>
              </w:rPr>
            </w:pPr>
            <w:r w:rsidRPr="00163FEB">
              <w:rPr>
                <w:rFonts w:asciiTheme="minorHAnsi" w:hAnsiTheme="minorHAnsi" w:cstheme="minorHAnsi"/>
                <w:b/>
                <w:color w:val="000000"/>
                <w:lang w:eastAsia="zh-CN"/>
              </w:rPr>
              <w:t>8</w:t>
            </w:r>
          </w:p>
        </w:tc>
        <w:tc>
          <w:tcPr>
            <w:tcW w:w="1134" w:type="dxa"/>
            <w:tcBorders>
              <w:top w:val="nil"/>
              <w:left w:val="nil"/>
              <w:bottom w:val="single" w:sz="4" w:space="0" w:color="auto"/>
              <w:right w:val="single" w:sz="4" w:space="0" w:color="auto"/>
            </w:tcBorders>
            <w:noWrap/>
            <w:vAlign w:val="center"/>
            <w:hideMark/>
          </w:tcPr>
          <w:p w14:paraId="3AB3E221"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5.628,40</w:t>
            </w:r>
          </w:p>
        </w:tc>
        <w:tc>
          <w:tcPr>
            <w:tcW w:w="1134" w:type="dxa"/>
            <w:tcBorders>
              <w:top w:val="nil"/>
              <w:left w:val="nil"/>
              <w:bottom w:val="single" w:sz="4" w:space="0" w:color="auto"/>
              <w:right w:val="single" w:sz="4" w:space="0" w:color="auto"/>
            </w:tcBorders>
            <w:noWrap/>
            <w:vAlign w:val="center"/>
            <w:hideMark/>
          </w:tcPr>
          <w:p w14:paraId="21F6D07A"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8.442,60</w:t>
            </w:r>
          </w:p>
        </w:tc>
        <w:tc>
          <w:tcPr>
            <w:tcW w:w="1134" w:type="dxa"/>
            <w:tcBorders>
              <w:top w:val="nil"/>
              <w:left w:val="nil"/>
              <w:bottom w:val="single" w:sz="4" w:space="0" w:color="auto"/>
              <w:right w:val="single" w:sz="4" w:space="0" w:color="auto"/>
            </w:tcBorders>
            <w:noWrap/>
            <w:vAlign w:val="center"/>
            <w:hideMark/>
          </w:tcPr>
          <w:p w14:paraId="14A88C8C"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11.256,80</w:t>
            </w:r>
          </w:p>
        </w:tc>
        <w:tc>
          <w:tcPr>
            <w:tcW w:w="992" w:type="dxa"/>
            <w:tcBorders>
              <w:top w:val="nil"/>
              <w:left w:val="nil"/>
              <w:bottom w:val="single" w:sz="4" w:space="0" w:color="auto"/>
              <w:right w:val="single" w:sz="4" w:space="0" w:color="auto"/>
            </w:tcBorders>
            <w:noWrap/>
            <w:vAlign w:val="center"/>
            <w:hideMark/>
          </w:tcPr>
          <w:p w14:paraId="2124A17D"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6.754,08</w:t>
            </w:r>
          </w:p>
        </w:tc>
        <w:tc>
          <w:tcPr>
            <w:tcW w:w="1036" w:type="dxa"/>
            <w:tcBorders>
              <w:top w:val="nil"/>
              <w:left w:val="nil"/>
              <w:bottom w:val="single" w:sz="4" w:space="0" w:color="auto"/>
              <w:right w:val="single" w:sz="4" w:space="0" w:color="auto"/>
            </w:tcBorders>
            <w:noWrap/>
            <w:vAlign w:val="center"/>
            <w:hideMark/>
          </w:tcPr>
          <w:p w14:paraId="15540EF5"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10.131,12</w:t>
            </w:r>
          </w:p>
        </w:tc>
        <w:tc>
          <w:tcPr>
            <w:tcW w:w="1232" w:type="dxa"/>
            <w:tcBorders>
              <w:top w:val="nil"/>
              <w:left w:val="nil"/>
              <w:bottom w:val="single" w:sz="4" w:space="0" w:color="auto"/>
              <w:right w:val="single" w:sz="4" w:space="0" w:color="auto"/>
            </w:tcBorders>
            <w:noWrap/>
            <w:vAlign w:val="center"/>
            <w:hideMark/>
          </w:tcPr>
          <w:p w14:paraId="54CE789C"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13.508,16</w:t>
            </w:r>
          </w:p>
        </w:tc>
        <w:tc>
          <w:tcPr>
            <w:tcW w:w="1134" w:type="dxa"/>
            <w:tcBorders>
              <w:top w:val="nil"/>
              <w:left w:val="nil"/>
              <w:bottom w:val="single" w:sz="4" w:space="0" w:color="auto"/>
              <w:right w:val="single" w:sz="4" w:space="0" w:color="auto"/>
            </w:tcBorders>
            <w:noWrap/>
            <w:vAlign w:val="center"/>
            <w:hideMark/>
          </w:tcPr>
          <w:p w14:paraId="0FF5EDF0"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8.104,90</w:t>
            </w:r>
          </w:p>
        </w:tc>
        <w:tc>
          <w:tcPr>
            <w:tcW w:w="1134" w:type="dxa"/>
            <w:tcBorders>
              <w:top w:val="nil"/>
              <w:left w:val="nil"/>
              <w:bottom w:val="single" w:sz="4" w:space="0" w:color="auto"/>
              <w:right w:val="single" w:sz="4" w:space="0" w:color="auto"/>
            </w:tcBorders>
            <w:noWrap/>
            <w:vAlign w:val="center"/>
            <w:hideMark/>
          </w:tcPr>
          <w:p w14:paraId="68B5CDED"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12.157,35</w:t>
            </w:r>
          </w:p>
        </w:tc>
        <w:tc>
          <w:tcPr>
            <w:tcW w:w="1134" w:type="dxa"/>
            <w:tcBorders>
              <w:top w:val="nil"/>
              <w:left w:val="nil"/>
              <w:bottom w:val="single" w:sz="4" w:space="0" w:color="auto"/>
              <w:right w:val="single" w:sz="4" w:space="0" w:color="auto"/>
            </w:tcBorders>
            <w:noWrap/>
            <w:vAlign w:val="center"/>
            <w:hideMark/>
          </w:tcPr>
          <w:p w14:paraId="21A9F0B7"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16.209,80</w:t>
            </w:r>
          </w:p>
        </w:tc>
        <w:tc>
          <w:tcPr>
            <w:tcW w:w="1134" w:type="dxa"/>
            <w:tcBorders>
              <w:top w:val="nil"/>
              <w:left w:val="nil"/>
              <w:bottom w:val="single" w:sz="4" w:space="0" w:color="auto"/>
              <w:right w:val="single" w:sz="4" w:space="0" w:color="auto"/>
            </w:tcBorders>
            <w:noWrap/>
            <w:vAlign w:val="center"/>
            <w:hideMark/>
          </w:tcPr>
          <w:p w14:paraId="0F845A60"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9.725,88</w:t>
            </w:r>
          </w:p>
        </w:tc>
        <w:tc>
          <w:tcPr>
            <w:tcW w:w="1134" w:type="dxa"/>
            <w:tcBorders>
              <w:top w:val="nil"/>
              <w:left w:val="nil"/>
              <w:bottom w:val="single" w:sz="4" w:space="0" w:color="auto"/>
              <w:right w:val="single" w:sz="4" w:space="0" w:color="auto"/>
            </w:tcBorders>
            <w:noWrap/>
            <w:vAlign w:val="center"/>
            <w:hideMark/>
          </w:tcPr>
          <w:p w14:paraId="638BC9B3"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14.588,82</w:t>
            </w:r>
          </w:p>
        </w:tc>
        <w:tc>
          <w:tcPr>
            <w:tcW w:w="1031" w:type="dxa"/>
            <w:tcBorders>
              <w:top w:val="nil"/>
              <w:left w:val="nil"/>
              <w:bottom w:val="single" w:sz="4" w:space="0" w:color="auto"/>
              <w:right w:val="single" w:sz="4" w:space="0" w:color="auto"/>
            </w:tcBorders>
            <w:noWrap/>
            <w:vAlign w:val="center"/>
            <w:hideMark/>
          </w:tcPr>
          <w:p w14:paraId="04C5B40B"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19.451,76</w:t>
            </w:r>
          </w:p>
        </w:tc>
      </w:tr>
      <w:tr w:rsidR="00184577" w:rsidRPr="00163FEB" w14:paraId="73F25483" w14:textId="77777777" w:rsidTr="00346E6B">
        <w:trPr>
          <w:trHeight w:val="366"/>
        </w:trPr>
        <w:tc>
          <w:tcPr>
            <w:tcW w:w="704" w:type="dxa"/>
            <w:tcBorders>
              <w:top w:val="nil"/>
              <w:left w:val="single" w:sz="4" w:space="0" w:color="auto"/>
              <w:bottom w:val="single" w:sz="4" w:space="0" w:color="auto"/>
              <w:right w:val="single" w:sz="4" w:space="0" w:color="auto"/>
            </w:tcBorders>
            <w:shd w:val="clear" w:color="auto" w:fill="DBDBDB" w:themeFill="accent3" w:themeFillTint="66"/>
            <w:noWrap/>
            <w:vAlign w:val="center"/>
            <w:hideMark/>
          </w:tcPr>
          <w:p w14:paraId="11FA1903" w14:textId="77777777" w:rsidR="001673FF" w:rsidRPr="00163FEB" w:rsidRDefault="00771F2B" w:rsidP="00346E6B">
            <w:pPr>
              <w:jc w:val="right"/>
              <w:rPr>
                <w:rFonts w:asciiTheme="minorHAnsi" w:hAnsiTheme="minorHAnsi" w:cstheme="minorHAnsi"/>
                <w:b/>
                <w:color w:val="000000"/>
                <w:lang w:eastAsia="zh-CN"/>
              </w:rPr>
            </w:pPr>
            <w:r w:rsidRPr="00163FEB">
              <w:rPr>
                <w:rFonts w:asciiTheme="minorHAnsi" w:hAnsiTheme="minorHAnsi" w:cstheme="minorHAnsi"/>
                <w:b/>
                <w:color w:val="000000"/>
                <w:lang w:eastAsia="zh-CN"/>
              </w:rPr>
              <w:t>9</w:t>
            </w:r>
          </w:p>
        </w:tc>
        <w:tc>
          <w:tcPr>
            <w:tcW w:w="1134" w:type="dxa"/>
            <w:tcBorders>
              <w:top w:val="nil"/>
              <w:left w:val="nil"/>
              <w:bottom w:val="single" w:sz="4" w:space="0" w:color="auto"/>
              <w:right w:val="single" w:sz="4" w:space="0" w:color="auto"/>
            </w:tcBorders>
            <w:noWrap/>
            <w:vAlign w:val="center"/>
            <w:hideMark/>
          </w:tcPr>
          <w:p w14:paraId="429E3AD1"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5.909,82</w:t>
            </w:r>
          </w:p>
        </w:tc>
        <w:tc>
          <w:tcPr>
            <w:tcW w:w="1134" w:type="dxa"/>
            <w:tcBorders>
              <w:top w:val="nil"/>
              <w:left w:val="nil"/>
              <w:bottom w:val="single" w:sz="4" w:space="0" w:color="auto"/>
              <w:right w:val="single" w:sz="4" w:space="0" w:color="auto"/>
            </w:tcBorders>
            <w:noWrap/>
            <w:vAlign w:val="center"/>
            <w:hideMark/>
          </w:tcPr>
          <w:p w14:paraId="4B433CA4"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8.864,73</w:t>
            </w:r>
          </w:p>
        </w:tc>
        <w:tc>
          <w:tcPr>
            <w:tcW w:w="1134" w:type="dxa"/>
            <w:tcBorders>
              <w:top w:val="nil"/>
              <w:left w:val="nil"/>
              <w:bottom w:val="single" w:sz="4" w:space="0" w:color="auto"/>
              <w:right w:val="single" w:sz="4" w:space="0" w:color="auto"/>
            </w:tcBorders>
            <w:noWrap/>
            <w:vAlign w:val="center"/>
            <w:hideMark/>
          </w:tcPr>
          <w:p w14:paraId="6D7A3BD0"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11.819,64</w:t>
            </w:r>
          </w:p>
        </w:tc>
        <w:tc>
          <w:tcPr>
            <w:tcW w:w="992" w:type="dxa"/>
            <w:tcBorders>
              <w:top w:val="nil"/>
              <w:left w:val="nil"/>
              <w:bottom w:val="single" w:sz="4" w:space="0" w:color="auto"/>
              <w:right w:val="single" w:sz="4" w:space="0" w:color="auto"/>
            </w:tcBorders>
            <w:noWrap/>
            <w:vAlign w:val="center"/>
            <w:hideMark/>
          </w:tcPr>
          <w:p w14:paraId="05558B69"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7.091,79</w:t>
            </w:r>
          </w:p>
        </w:tc>
        <w:tc>
          <w:tcPr>
            <w:tcW w:w="1036" w:type="dxa"/>
            <w:tcBorders>
              <w:top w:val="nil"/>
              <w:left w:val="nil"/>
              <w:bottom w:val="single" w:sz="4" w:space="0" w:color="auto"/>
              <w:right w:val="single" w:sz="4" w:space="0" w:color="auto"/>
            </w:tcBorders>
            <w:noWrap/>
            <w:vAlign w:val="center"/>
            <w:hideMark/>
          </w:tcPr>
          <w:p w14:paraId="3DD1DD89"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10.637,68</w:t>
            </w:r>
          </w:p>
        </w:tc>
        <w:tc>
          <w:tcPr>
            <w:tcW w:w="1232" w:type="dxa"/>
            <w:tcBorders>
              <w:top w:val="nil"/>
              <w:left w:val="nil"/>
              <w:bottom w:val="single" w:sz="4" w:space="0" w:color="auto"/>
              <w:right w:val="single" w:sz="4" w:space="0" w:color="auto"/>
            </w:tcBorders>
            <w:noWrap/>
            <w:vAlign w:val="center"/>
            <w:hideMark/>
          </w:tcPr>
          <w:p w14:paraId="372CB8EC"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14.183,57</w:t>
            </w:r>
          </w:p>
        </w:tc>
        <w:tc>
          <w:tcPr>
            <w:tcW w:w="1134" w:type="dxa"/>
            <w:tcBorders>
              <w:top w:val="nil"/>
              <w:left w:val="nil"/>
              <w:bottom w:val="single" w:sz="4" w:space="0" w:color="auto"/>
              <w:right w:val="single" w:sz="4" w:space="0" w:color="auto"/>
            </w:tcBorders>
            <w:noWrap/>
            <w:vAlign w:val="center"/>
            <w:hideMark/>
          </w:tcPr>
          <w:p w14:paraId="49BEFBA4"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8.510,14</w:t>
            </w:r>
          </w:p>
        </w:tc>
        <w:tc>
          <w:tcPr>
            <w:tcW w:w="1134" w:type="dxa"/>
            <w:tcBorders>
              <w:top w:val="nil"/>
              <w:left w:val="nil"/>
              <w:bottom w:val="single" w:sz="4" w:space="0" w:color="auto"/>
              <w:right w:val="single" w:sz="4" w:space="0" w:color="auto"/>
            </w:tcBorders>
            <w:noWrap/>
            <w:vAlign w:val="center"/>
            <w:hideMark/>
          </w:tcPr>
          <w:p w14:paraId="3EC8AE7A"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12.765,22</w:t>
            </w:r>
          </w:p>
        </w:tc>
        <w:tc>
          <w:tcPr>
            <w:tcW w:w="1134" w:type="dxa"/>
            <w:tcBorders>
              <w:top w:val="nil"/>
              <w:left w:val="nil"/>
              <w:bottom w:val="single" w:sz="4" w:space="0" w:color="auto"/>
              <w:right w:val="single" w:sz="4" w:space="0" w:color="auto"/>
            </w:tcBorders>
            <w:noWrap/>
            <w:vAlign w:val="center"/>
            <w:hideMark/>
          </w:tcPr>
          <w:p w14:paraId="33DA4760"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17.020,29</w:t>
            </w:r>
          </w:p>
        </w:tc>
        <w:tc>
          <w:tcPr>
            <w:tcW w:w="1134" w:type="dxa"/>
            <w:tcBorders>
              <w:top w:val="nil"/>
              <w:left w:val="nil"/>
              <w:bottom w:val="single" w:sz="4" w:space="0" w:color="auto"/>
              <w:right w:val="single" w:sz="4" w:space="0" w:color="auto"/>
            </w:tcBorders>
            <w:noWrap/>
            <w:vAlign w:val="center"/>
            <w:hideMark/>
          </w:tcPr>
          <w:p w14:paraId="57F10B89"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10.212,17</w:t>
            </w:r>
          </w:p>
        </w:tc>
        <w:tc>
          <w:tcPr>
            <w:tcW w:w="1134" w:type="dxa"/>
            <w:tcBorders>
              <w:top w:val="nil"/>
              <w:left w:val="nil"/>
              <w:bottom w:val="single" w:sz="4" w:space="0" w:color="auto"/>
              <w:right w:val="single" w:sz="4" w:space="0" w:color="auto"/>
            </w:tcBorders>
            <w:noWrap/>
            <w:vAlign w:val="center"/>
            <w:hideMark/>
          </w:tcPr>
          <w:p w14:paraId="5554628E"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15.318,26</w:t>
            </w:r>
          </w:p>
        </w:tc>
        <w:tc>
          <w:tcPr>
            <w:tcW w:w="1031" w:type="dxa"/>
            <w:tcBorders>
              <w:top w:val="nil"/>
              <w:left w:val="nil"/>
              <w:bottom w:val="single" w:sz="4" w:space="0" w:color="auto"/>
              <w:right w:val="single" w:sz="4" w:space="0" w:color="auto"/>
            </w:tcBorders>
            <w:noWrap/>
            <w:vAlign w:val="center"/>
            <w:hideMark/>
          </w:tcPr>
          <w:p w14:paraId="2155CEFC"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20.424,34</w:t>
            </w:r>
          </w:p>
        </w:tc>
      </w:tr>
      <w:tr w:rsidR="00184577" w:rsidRPr="00163FEB" w14:paraId="70EE9A21" w14:textId="77777777" w:rsidTr="00346E6B">
        <w:trPr>
          <w:trHeight w:val="366"/>
        </w:trPr>
        <w:tc>
          <w:tcPr>
            <w:tcW w:w="704" w:type="dxa"/>
            <w:tcBorders>
              <w:top w:val="nil"/>
              <w:left w:val="single" w:sz="4" w:space="0" w:color="auto"/>
              <w:bottom w:val="single" w:sz="4" w:space="0" w:color="auto"/>
              <w:right w:val="single" w:sz="4" w:space="0" w:color="auto"/>
            </w:tcBorders>
            <w:shd w:val="clear" w:color="auto" w:fill="DBDBDB" w:themeFill="accent3" w:themeFillTint="66"/>
            <w:noWrap/>
            <w:vAlign w:val="center"/>
            <w:hideMark/>
          </w:tcPr>
          <w:p w14:paraId="32A123EC" w14:textId="77777777" w:rsidR="001673FF" w:rsidRPr="00163FEB" w:rsidRDefault="00771F2B" w:rsidP="00346E6B">
            <w:pPr>
              <w:jc w:val="right"/>
              <w:rPr>
                <w:rFonts w:asciiTheme="minorHAnsi" w:hAnsiTheme="minorHAnsi" w:cstheme="minorHAnsi"/>
                <w:b/>
                <w:color w:val="000000"/>
                <w:lang w:eastAsia="zh-CN"/>
              </w:rPr>
            </w:pPr>
            <w:r w:rsidRPr="00163FEB">
              <w:rPr>
                <w:rFonts w:asciiTheme="minorHAnsi" w:hAnsiTheme="minorHAnsi" w:cstheme="minorHAnsi"/>
                <w:b/>
                <w:color w:val="000000"/>
                <w:lang w:eastAsia="zh-CN"/>
              </w:rPr>
              <w:t>10</w:t>
            </w:r>
          </w:p>
        </w:tc>
        <w:tc>
          <w:tcPr>
            <w:tcW w:w="1134" w:type="dxa"/>
            <w:tcBorders>
              <w:top w:val="nil"/>
              <w:left w:val="nil"/>
              <w:bottom w:val="single" w:sz="4" w:space="0" w:color="auto"/>
              <w:right w:val="single" w:sz="4" w:space="0" w:color="auto"/>
            </w:tcBorders>
            <w:noWrap/>
            <w:vAlign w:val="center"/>
            <w:hideMark/>
          </w:tcPr>
          <w:p w14:paraId="6AEBD1CC"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6.205,31</w:t>
            </w:r>
          </w:p>
        </w:tc>
        <w:tc>
          <w:tcPr>
            <w:tcW w:w="1134" w:type="dxa"/>
            <w:tcBorders>
              <w:top w:val="nil"/>
              <w:left w:val="nil"/>
              <w:bottom w:val="single" w:sz="4" w:space="0" w:color="auto"/>
              <w:right w:val="single" w:sz="4" w:space="0" w:color="auto"/>
            </w:tcBorders>
            <w:noWrap/>
            <w:vAlign w:val="center"/>
            <w:hideMark/>
          </w:tcPr>
          <w:p w14:paraId="73DC80BC"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9.307,97</w:t>
            </w:r>
          </w:p>
        </w:tc>
        <w:tc>
          <w:tcPr>
            <w:tcW w:w="1134" w:type="dxa"/>
            <w:tcBorders>
              <w:top w:val="nil"/>
              <w:left w:val="nil"/>
              <w:bottom w:val="single" w:sz="4" w:space="0" w:color="auto"/>
              <w:right w:val="single" w:sz="4" w:space="0" w:color="auto"/>
            </w:tcBorders>
            <w:noWrap/>
            <w:vAlign w:val="center"/>
            <w:hideMark/>
          </w:tcPr>
          <w:p w14:paraId="6D438F6D"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12.410,63</w:t>
            </w:r>
          </w:p>
        </w:tc>
        <w:tc>
          <w:tcPr>
            <w:tcW w:w="992" w:type="dxa"/>
            <w:tcBorders>
              <w:top w:val="nil"/>
              <w:left w:val="nil"/>
              <w:bottom w:val="single" w:sz="4" w:space="0" w:color="auto"/>
              <w:right w:val="single" w:sz="4" w:space="0" w:color="auto"/>
            </w:tcBorders>
            <w:noWrap/>
            <w:vAlign w:val="center"/>
            <w:hideMark/>
          </w:tcPr>
          <w:p w14:paraId="53E22E6D"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7.446,38</w:t>
            </w:r>
          </w:p>
        </w:tc>
        <w:tc>
          <w:tcPr>
            <w:tcW w:w="1036" w:type="dxa"/>
            <w:tcBorders>
              <w:top w:val="nil"/>
              <w:left w:val="nil"/>
              <w:bottom w:val="single" w:sz="4" w:space="0" w:color="auto"/>
              <w:right w:val="single" w:sz="4" w:space="0" w:color="auto"/>
            </w:tcBorders>
            <w:noWrap/>
            <w:vAlign w:val="center"/>
            <w:hideMark/>
          </w:tcPr>
          <w:p w14:paraId="271BDFBE"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11.169,56</w:t>
            </w:r>
          </w:p>
        </w:tc>
        <w:tc>
          <w:tcPr>
            <w:tcW w:w="1232" w:type="dxa"/>
            <w:tcBorders>
              <w:top w:val="nil"/>
              <w:left w:val="nil"/>
              <w:bottom w:val="single" w:sz="4" w:space="0" w:color="auto"/>
              <w:right w:val="single" w:sz="4" w:space="0" w:color="auto"/>
            </w:tcBorders>
            <w:noWrap/>
            <w:vAlign w:val="center"/>
            <w:hideMark/>
          </w:tcPr>
          <w:p w14:paraId="7363552F"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14.892,75</w:t>
            </w:r>
          </w:p>
        </w:tc>
        <w:tc>
          <w:tcPr>
            <w:tcW w:w="1134" w:type="dxa"/>
            <w:tcBorders>
              <w:top w:val="nil"/>
              <w:left w:val="nil"/>
              <w:bottom w:val="single" w:sz="4" w:space="0" w:color="auto"/>
              <w:right w:val="single" w:sz="4" w:space="0" w:color="auto"/>
            </w:tcBorders>
            <w:noWrap/>
            <w:vAlign w:val="center"/>
            <w:hideMark/>
          </w:tcPr>
          <w:p w14:paraId="44C7F21F"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8.935,65</w:t>
            </w:r>
          </w:p>
        </w:tc>
        <w:tc>
          <w:tcPr>
            <w:tcW w:w="1134" w:type="dxa"/>
            <w:tcBorders>
              <w:top w:val="nil"/>
              <w:left w:val="nil"/>
              <w:bottom w:val="single" w:sz="4" w:space="0" w:color="auto"/>
              <w:right w:val="single" w:sz="4" w:space="0" w:color="auto"/>
            </w:tcBorders>
            <w:noWrap/>
            <w:vAlign w:val="center"/>
            <w:hideMark/>
          </w:tcPr>
          <w:p w14:paraId="45A06774"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13.403,48</w:t>
            </w:r>
          </w:p>
        </w:tc>
        <w:tc>
          <w:tcPr>
            <w:tcW w:w="1134" w:type="dxa"/>
            <w:tcBorders>
              <w:top w:val="nil"/>
              <w:left w:val="nil"/>
              <w:bottom w:val="single" w:sz="4" w:space="0" w:color="auto"/>
              <w:right w:val="single" w:sz="4" w:space="0" w:color="auto"/>
            </w:tcBorders>
            <w:noWrap/>
            <w:vAlign w:val="center"/>
            <w:hideMark/>
          </w:tcPr>
          <w:p w14:paraId="35AD9EF7"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17.871,30</w:t>
            </w:r>
          </w:p>
        </w:tc>
        <w:tc>
          <w:tcPr>
            <w:tcW w:w="1134" w:type="dxa"/>
            <w:tcBorders>
              <w:top w:val="nil"/>
              <w:left w:val="nil"/>
              <w:bottom w:val="single" w:sz="4" w:space="0" w:color="auto"/>
              <w:right w:val="single" w:sz="4" w:space="0" w:color="auto"/>
            </w:tcBorders>
            <w:noWrap/>
            <w:vAlign w:val="center"/>
            <w:hideMark/>
          </w:tcPr>
          <w:p w14:paraId="60B82AB1"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10.722,78</w:t>
            </w:r>
          </w:p>
        </w:tc>
        <w:tc>
          <w:tcPr>
            <w:tcW w:w="1134" w:type="dxa"/>
            <w:tcBorders>
              <w:top w:val="nil"/>
              <w:left w:val="nil"/>
              <w:bottom w:val="single" w:sz="4" w:space="0" w:color="auto"/>
              <w:right w:val="single" w:sz="4" w:space="0" w:color="auto"/>
            </w:tcBorders>
            <w:noWrap/>
            <w:vAlign w:val="center"/>
            <w:hideMark/>
          </w:tcPr>
          <w:p w14:paraId="144AB4A6"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16.084,17</w:t>
            </w:r>
          </w:p>
        </w:tc>
        <w:tc>
          <w:tcPr>
            <w:tcW w:w="1031" w:type="dxa"/>
            <w:tcBorders>
              <w:top w:val="nil"/>
              <w:left w:val="nil"/>
              <w:bottom w:val="single" w:sz="4" w:space="0" w:color="auto"/>
              <w:right w:val="single" w:sz="4" w:space="0" w:color="auto"/>
            </w:tcBorders>
            <w:noWrap/>
            <w:vAlign w:val="center"/>
            <w:hideMark/>
          </w:tcPr>
          <w:p w14:paraId="110110CF"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21.445,56</w:t>
            </w:r>
          </w:p>
        </w:tc>
      </w:tr>
      <w:tr w:rsidR="00184577" w:rsidRPr="00163FEB" w14:paraId="5FDF413A" w14:textId="77777777" w:rsidTr="00346E6B">
        <w:trPr>
          <w:trHeight w:val="366"/>
        </w:trPr>
        <w:tc>
          <w:tcPr>
            <w:tcW w:w="704" w:type="dxa"/>
            <w:tcBorders>
              <w:top w:val="nil"/>
              <w:left w:val="single" w:sz="4" w:space="0" w:color="auto"/>
              <w:bottom w:val="single" w:sz="4" w:space="0" w:color="auto"/>
              <w:right w:val="single" w:sz="4" w:space="0" w:color="auto"/>
            </w:tcBorders>
            <w:shd w:val="clear" w:color="auto" w:fill="DBDBDB" w:themeFill="accent3" w:themeFillTint="66"/>
            <w:noWrap/>
            <w:vAlign w:val="center"/>
            <w:hideMark/>
          </w:tcPr>
          <w:p w14:paraId="0C9BE864" w14:textId="77777777" w:rsidR="001673FF" w:rsidRPr="00163FEB" w:rsidRDefault="00771F2B" w:rsidP="00346E6B">
            <w:pPr>
              <w:jc w:val="right"/>
              <w:rPr>
                <w:rFonts w:asciiTheme="minorHAnsi" w:hAnsiTheme="minorHAnsi" w:cstheme="minorHAnsi"/>
                <w:b/>
                <w:color w:val="000000"/>
                <w:lang w:eastAsia="zh-CN"/>
              </w:rPr>
            </w:pPr>
            <w:r w:rsidRPr="00163FEB">
              <w:rPr>
                <w:rFonts w:asciiTheme="minorHAnsi" w:hAnsiTheme="minorHAnsi" w:cstheme="minorHAnsi"/>
                <w:b/>
                <w:color w:val="000000"/>
                <w:lang w:eastAsia="zh-CN"/>
              </w:rPr>
              <w:t>11</w:t>
            </w:r>
          </w:p>
        </w:tc>
        <w:tc>
          <w:tcPr>
            <w:tcW w:w="1134" w:type="dxa"/>
            <w:tcBorders>
              <w:top w:val="nil"/>
              <w:left w:val="nil"/>
              <w:bottom w:val="single" w:sz="4" w:space="0" w:color="auto"/>
              <w:right w:val="single" w:sz="4" w:space="0" w:color="auto"/>
            </w:tcBorders>
            <w:noWrap/>
            <w:vAlign w:val="center"/>
            <w:hideMark/>
          </w:tcPr>
          <w:p w14:paraId="542EF64E"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6.515,58</w:t>
            </w:r>
          </w:p>
        </w:tc>
        <w:tc>
          <w:tcPr>
            <w:tcW w:w="1134" w:type="dxa"/>
            <w:tcBorders>
              <w:top w:val="nil"/>
              <w:left w:val="nil"/>
              <w:bottom w:val="single" w:sz="4" w:space="0" w:color="auto"/>
              <w:right w:val="single" w:sz="4" w:space="0" w:color="auto"/>
            </w:tcBorders>
            <w:noWrap/>
            <w:vAlign w:val="center"/>
            <w:hideMark/>
          </w:tcPr>
          <w:p w14:paraId="28ABEE19"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9.773,37</w:t>
            </w:r>
          </w:p>
        </w:tc>
        <w:tc>
          <w:tcPr>
            <w:tcW w:w="1134" w:type="dxa"/>
            <w:tcBorders>
              <w:top w:val="nil"/>
              <w:left w:val="nil"/>
              <w:bottom w:val="single" w:sz="4" w:space="0" w:color="auto"/>
              <w:right w:val="single" w:sz="4" w:space="0" w:color="auto"/>
            </w:tcBorders>
            <w:noWrap/>
            <w:vAlign w:val="center"/>
            <w:hideMark/>
          </w:tcPr>
          <w:p w14:paraId="66D9EDCD"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13.031,16</w:t>
            </w:r>
          </w:p>
        </w:tc>
        <w:tc>
          <w:tcPr>
            <w:tcW w:w="992" w:type="dxa"/>
            <w:tcBorders>
              <w:top w:val="nil"/>
              <w:left w:val="nil"/>
              <w:bottom w:val="single" w:sz="4" w:space="0" w:color="auto"/>
              <w:right w:val="single" w:sz="4" w:space="0" w:color="auto"/>
            </w:tcBorders>
            <w:noWrap/>
            <w:vAlign w:val="center"/>
            <w:hideMark/>
          </w:tcPr>
          <w:p w14:paraId="5184BE91"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7.818,69</w:t>
            </w:r>
          </w:p>
        </w:tc>
        <w:tc>
          <w:tcPr>
            <w:tcW w:w="1036" w:type="dxa"/>
            <w:tcBorders>
              <w:top w:val="nil"/>
              <w:left w:val="nil"/>
              <w:bottom w:val="single" w:sz="4" w:space="0" w:color="auto"/>
              <w:right w:val="single" w:sz="4" w:space="0" w:color="auto"/>
            </w:tcBorders>
            <w:noWrap/>
            <w:vAlign w:val="center"/>
            <w:hideMark/>
          </w:tcPr>
          <w:p w14:paraId="6C8FAC7F"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11.728,04</w:t>
            </w:r>
          </w:p>
        </w:tc>
        <w:tc>
          <w:tcPr>
            <w:tcW w:w="1232" w:type="dxa"/>
            <w:tcBorders>
              <w:top w:val="nil"/>
              <w:left w:val="nil"/>
              <w:bottom w:val="single" w:sz="4" w:space="0" w:color="auto"/>
              <w:right w:val="single" w:sz="4" w:space="0" w:color="auto"/>
            </w:tcBorders>
            <w:noWrap/>
            <w:vAlign w:val="center"/>
            <w:hideMark/>
          </w:tcPr>
          <w:p w14:paraId="5ED96C96"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15.637,39</w:t>
            </w:r>
          </w:p>
        </w:tc>
        <w:tc>
          <w:tcPr>
            <w:tcW w:w="1134" w:type="dxa"/>
            <w:tcBorders>
              <w:top w:val="nil"/>
              <w:left w:val="nil"/>
              <w:bottom w:val="single" w:sz="4" w:space="0" w:color="auto"/>
              <w:right w:val="single" w:sz="4" w:space="0" w:color="auto"/>
            </w:tcBorders>
            <w:noWrap/>
            <w:vAlign w:val="center"/>
            <w:hideMark/>
          </w:tcPr>
          <w:p w14:paraId="5627986C"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9.382,43</w:t>
            </w:r>
          </w:p>
        </w:tc>
        <w:tc>
          <w:tcPr>
            <w:tcW w:w="1134" w:type="dxa"/>
            <w:tcBorders>
              <w:top w:val="nil"/>
              <w:left w:val="nil"/>
              <w:bottom w:val="single" w:sz="4" w:space="0" w:color="auto"/>
              <w:right w:val="single" w:sz="4" w:space="0" w:color="auto"/>
            </w:tcBorders>
            <w:noWrap/>
            <w:vAlign w:val="center"/>
            <w:hideMark/>
          </w:tcPr>
          <w:p w14:paraId="480F5095"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14.073,65</w:t>
            </w:r>
          </w:p>
        </w:tc>
        <w:tc>
          <w:tcPr>
            <w:tcW w:w="1134" w:type="dxa"/>
            <w:tcBorders>
              <w:top w:val="nil"/>
              <w:left w:val="nil"/>
              <w:bottom w:val="single" w:sz="4" w:space="0" w:color="auto"/>
              <w:right w:val="single" w:sz="4" w:space="0" w:color="auto"/>
            </w:tcBorders>
            <w:noWrap/>
            <w:vAlign w:val="center"/>
            <w:hideMark/>
          </w:tcPr>
          <w:p w14:paraId="0E934CCF"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18.764,87</w:t>
            </w:r>
          </w:p>
        </w:tc>
        <w:tc>
          <w:tcPr>
            <w:tcW w:w="1134" w:type="dxa"/>
            <w:tcBorders>
              <w:top w:val="nil"/>
              <w:left w:val="nil"/>
              <w:bottom w:val="single" w:sz="4" w:space="0" w:color="auto"/>
              <w:right w:val="single" w:sz="4" w:space="0" w:color="auto"/>
            </w:tcBorders>
            <w:noWrap/>
            <w:vAlign w:val="center"/>
            <w:hideMark/>
          </w:tcPr>
          <w:p w14:paraId="43F64B29"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11.258,92</w:t>
            </w:r>
          </w:p>
        </w:tc>
        <w:tc>
          <w:tcPr>
            <w:tcW w:w="1134" w:type="dxa"/>
            <w:tcBorders>
              <w:top w:val="nil"/>
              <w:left w:val="nil"/>
              <w:bottom w:val="single" w:sz="4" w:space="0" w:color="auto"/>
              <w:right w:val="single" w:sz="4" w:space="0" w:color="auto"/>
            </w:tcBorders>
            <w:noWrap/>
            <w:vAlign w:val="center"/>
            <w:hideMark/>
          </w:tcPr>
          <w:p w14:paraId="5AAE32F1"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16.888,38</w:t>
            </w:r>
          </w:p>
        </w:tc>
        <w:tc>
          <w:tcPr>
            <w:tcW w:w="1031" w:type="dxa"/>
            <w:tcBorders>
              <w:top w:val="nil"/>
              <w:left w:val="nil"/>
              <w:bottom w:val="single" w:sz="4" w:space="0" w:color="auto"/>
              <w:right w:val="single" w:sz="4" w:space="0" w:color="auto"/>
            </w:tcBorders>
            <w:noWrap/>
            <w:vAlign w:val="center"/>
            <w:hideMark/>
          </w:tcPr>
          <w:p w14:paraId="67E53997"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22.517,84</w:t>
            </w:r>
          </w:p>
        </w:tc>
      </w:tr>
      <w:tr w:rsidR="00184577" w:rsidRPr="00163FEB" w14:paraId="72F658C8" w14:textId="77777777" w:rsidTr="00346E6B">
        <w:trPr>
          <w:trHeight w:val="366"/>
        </w:trPr>
        <w:tc>
          <w:tcPr>
            <w:tcW w:w="704" w:type="dxa"/>
            <w:tcBorders>
              <w:top w:val="nil"/>
              <w:left w:val="single" w:sz="4" w:space="0" w:color="auto"/>
              <w:bottom w:val="single" w:sz="4" w:space="0" w:color="auto"/>
              <w:right w:val="single" w:sz="4" w:space="0" w:color="auto"/>
            </w:tcBorders>
            <w:shd w:val="clear" w:color="auto" w:fill="DBDBDB" w:themeFill="accent3" w:themeFillTint="66"/>
            <w:noWrap/>
            <w:vAlign w:val="center"/>
            <w:hideMark/>
          </w:tcPr>
          <w:p w14:paraId="12D63314" w14:textId="77777777" w:rsidR="001673FF" w:rsidRPr="00163FEB" w:rsidRDefault="00771F2B" w:rsidP="00346E6B">
            <w:pPr>
              <w:jc w:val="right"/>
              <w:rPr>
                <w:rFonts w:asciiTheme="minorHAnsi" w:hAnsiTheme="minorHAnsi" w:cstheme="minorHAnsi"/>
                <w:b/>
                <w:color w:val="000000"/>
                <w:lang w:eastAsia="zh-CN"/>
              </w:rPr>
            </w:pPr>
            <w:r w:rsidRPr="00163FEB">
              <w:rPr>
                <w:rFonts w:asciiTheme="minorHAnsi" w:hAnsiTheme="minorHAnsi" w:cstheme="minorHAnsi"/>
                <w:b/>
                <w:color w:val="000000"/>
                <w:lang w:eastAsia="zh-CN"/>
              </w:rPr>
              <w:t>12</w:t>
            </w:r>
          </w:p>
        </w:tc>
        <w:tc>
          <w:tcPr>
            <w:tcW w:w="1134" w:type="dxa"/>
            <w:tcBorders>
              <w:top w:val="nil"/>
              <w:left w:val="nil"/>
              <w:bottom w:val="single" w:sz="4" w:space="0" w:color="auto"/>
              <w:right w:val="single" w:sz="4" w:space="0" w:color="auto"/>
            </w:tcBorders>
            <w:noWrap/>
            <w:vAlign w:val="center"/>
            <w:hideMark/>
          </w:tcPr>
          <w:p w14:paraId="3E72340C"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6.841,36</w:t>
            </w:r>
          </w:p>
        </w:tc>
        <w:tc>
          <w:tcPr>
            <w:tcW w:w="1134" w:type="dxa"/>
            <w:tcBorders>
              <w:top w:val="nil"/>
              <w:left w:val="nil"/>
              <w:bottom w:val="single" w:sz="4" w:space="0" w:color="auto"/>
              <w:right w:val="single" w:sz="4" w:space="0" w:color="auto"/>
            </w:tcBorders>
            <w:noWrap/>
            <w:vAlign w:val="center"/>
            <w:hideMark/>
          </w:tcPr>
          <w:p w14:paraId="3E438986"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10.262,04</w:t>
            </w:r>
          </w:p>
        </w:tc>
        <w:tc>
          <w:tcPr>
            <w:tcW w:w="1134" w:type="dxa"/>
            <w:tcBorders>
              <w:top w:val="nil"/>
              <w:left w:val="nil"/>
              <w:bottom w:val="single" w:sz="4" w:space="0" w:color="auto"/>
              <w:right w:val="single" w:sz="4" w:space="0" w:color="auto"/>
            </w:tcBorders>
            <w:noWrap/>
            <w:vAlign w:val="center"/>
            <w:hideMark/>
          </w:tcPr>
          <w:p w14:paraId="3FFFB95D"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13.682,71</w:t>
            </w:r>
          </w:p>
        </w:tc>
        <w:tc>
          <w:tcPr>
            <w:tcW w:w="992" w:type="dxa"/>
            <w:tcBorders>
              <w:top w:val="nil"/>
              <w:left w:val="nil"/>
              <w:bottom w:val="single" w:sz="4" w:space="0" w:color="auto"/>
              <w:right w:val="single" w:sz="4" w:space="0" w:color="auto"/>
            </w:tcBorders>
            <w:noWrap/>
            <w:vAlign w:val="center"/>
            <w:hideMark/>
          </w:tcPr>
          <w:p w14:paraId="5076FCE6"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8.209,63</w:t>
            </w:r>
          </w:p>
        </w:tc>
        <w:tc>
          <w:tcPr>
            <w:tcW w:w="1036" w:type="dxa"/>
            <w:tcBorders>
              <w:top w:val="nil"/>
              <w:left w:val="nil"/>
              <w:bottom w:val="single" w:sz="4" w:space="0" w:color="auto"/>
              <w:right w:val="single" w:sz="4" w:space="0" w:color="auto"/>
            </w:tcBorders>
            <w:noWrap/>
            <w:vAlign w:val="center"/>
            <w:hideMark/>
          </w:tcPr>
          <w:p w14:paraId="7FD0F4C5"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12.314,44</w:t>
            </w:r>
          </w:p>
        </w:tc>
        <w:tc>
          <w:tcPr>
            <w:tcW w:w="1232" w:type="dxa"/>
            <w:tcBorders>
              <w:top w:val="nil"/>
              <w:left w:val="nil"/>
              <w:bottom w:val="single" w:sz="4" w:space="0" w:color="auto"/>
              <w:right w:val="single" w:sz="4" w:space="0" w:color="auto"/>
            </w:tcBorders>
            <w:noWrap/>
            <w:vAlign w:val="center"/>
            <w:hideMark/>
          </w:tcPr>
          <w:p w14:paraId="0E4B1504"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16.419,26</w:t>
            </w:r>
          </w:p>
        </w:tc>
        <w:tc>
          <w:tcPr>
            <w:tcW w:w="1134" w:type="dxa"/>
            <w:tcBorders>
              <w:top w:val="nil"/>
              <w:left w:val="nil"/>
              <w:bottom w:val="single" w:sz="4" w:space="0" w:color="auto"/>
              <w:right w:val="single" w:sz="4" w:space="0" w:color="auto"/>
            </w:tcBorders>
            <w:noWrap/>
            <w:vAlign w:val="center"/>
            <w:hideMark/>
          </w:tcPr>
          <w:p w14:paraId="71720035"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9.851,55</w:t>
            </w:r>
          </w:p>
        </w:tc>
        <w:tc>
          <w:tcPr>
            <w:tcW w:w="1134" w:type="dxa"/>
            <w:tcBorders>
              <w:top w:val="nil"/>
              <w:left w:val="nil"/>
              <w:bottom w:val="single" w:sz="4" w:space="0" w:color="auto"/>
              <w:right w:val="single" w:sz="4" w:space="0" w:color="auto"/>
            </w:tcBorders>
            <w:noWrap/>
            <w:vAlign w:val="center"/>
            <w:hideMark/>
          </w:tcPr>
          <w:p w14:paraId="3D7EF594"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14.777,33</w:t>
            </w:r>
          </w:p>
        </w:tc>
        <w:tc>
          <w:tcPr>
            <w:tcW w:w="1134" w:type="dxa"/>
            <w:tcBorders>
              <w:top w:val="nil"/>
              <w:left w:val="nil"/>
              <w:bottom w:val="single" w:sz="4" w:space="0" w:color="auto"/>
              <w:right w:val="single" w:sz="4" w:space="0" w:color="auto"/>
            </w:tcBorders>
            <w:noWrap/>
            <w:vAlign w:val="center"/>
            <w:hideMark/>
          </w:tcPr>
          <w:p w14:paraId="4AA00036"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19.703,11</w:t>
            </w:r>
          </w:p>
        </w:tc>
        <w:tc>
          <w:tcPr>
            <w:tcW w:w="1134" w:type="dxa"/>
            <w:tcBorders>
              <w:top w:val="nil"/>
              <w:left w:val="nil"/>
              <w:bottom w:val="single" w:sz="4" w:space="0" w:color="auto"/>
              <w:right w:val="single" w:sz="4" w:space="0" w:color="auto"/>
            </w:tcBorders>
            <w:noWrap/>
            <w:vAlign w:val="center"/>
            <w:hideMark/>
          </w:tcPr>
          <w:p w14:paraId="77350276"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11.821,87</w:t>
            </w:r>
          </w:p>
        </w:tc>
        <w:tc>
          <w:tcPr>
            <w:tcW w:w="1134" w:type="dxa"/>
            <w:tcBorders>
              <w:top w:val="nil"/>
              <w:left w:val="nil"/>
              <w:bottom w:val="single" w:sz="4" w:space="0" w:color="auto"/>
              <w:right w:val="single" w:sz="4" w:space="0" w:color="auto"/>
            </w:tcBorders>
            <w:noWrap/>
            <w:vAlign w:val="center"/>
            <w:hideMark/>
          </w:tcPr>
          <w:p w14:paraId="47AC69D2"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17.732,80</w:t>
            </w:r>
          </w:p>
        </w:tc>
        <w:tc>
          <w:tcPr>
            <w:tcW w:w="1031" w:type="dxa"/>
            <w:tcBorders>
              <w:top w:val="nil"/>
              <w:left w:val="nil"/>
              <w:bottom w:val="single" w:sz="4" w:space="0" w:color="auto"/>
              <w:right w:val="single" w:sz="4" w:space="0" w:color="auto"/>
            </w:tcBorders>
            <w:noWrap/>
            <w:vAlign w:val="center"/>
            <w:hideMark/>
          </w:tcPr>
          <w:p w14:paraId="3C6467FE"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23.643,73</w:t>
            </w:r>
          </w:p>
        </w:tc>
      </w:tr>
      <w:tr w:rsidR="00184577" w:rsidRPr="00163FEB" w14:paraId="1AAC9592" w14:textId="77777777" w:rsidTr="00346E6B">
        <w:trPr>
          <w:trHeight w:val="366"/>
        </w:trPr>
        <w:tc>
          <w:tcPr>
            <w:tcW w:w="704" w:type="dxa"/>
            <w:tcBorders>
              <w:top w:val="nil"/>
              <w:left w:val="single" w:sz="4" w:space="0" w:color="auto"/>
              <w:bottom w:val="single" w:sz="4" w:space="0" w:color="auto"/>
              <w:right w:val="single" w:sz="4" w:space="0" w:color="auto"/>
            </w:tcBorders>
            <w:shd w:val="clear" w:color="auto" w:fill="DBDBDB" w:themeFill="accent3" w:themeFillTint="66"/>
            <w:noWrap/>
            <w:vAlign w:val="center"/>
            <w:hideMark/>
          </w:tcPr>
          <w:p w14:paraId="6FB8E4DE" w14:textId="77777777" w:rsidR="001673FF" w:rsidRPr="00163FEB" w:rsidRDefault="00771F2B" w:rsidP="00346E6B">
            <w:pPr>
              <w:jc w:val="right"/>
              <w:rPr>
                <w:rFonts w:asciiTheme="minorHAnsi" w:hAnsiTheme="minorHAnsi" w:cstheme="minorHAnsi"/>
                <w:b/>
                <w:color w:val="000000"/>
                <w:lang w:eastAsia="zh-CN"/>
              </w:rPr>
            </w:pPr>
            <w:r w:rsidRPr="00163FEB">
              <w:rPr>
                <w:rFonts w:asciiTheme="minorHAnsi" w:hAnsiTheme="minorHAnsi" w:cstheme="minorHAnsi"/>
                <w:b/>
                <w:color w:val="000000"/>
                <w:lang w:eastAsia="zh-CN"/>
              </w:rPr>
              <w:t>13</w:t>
            </w:r>
          </w:p>
        </w:tc>
        <w:tc>
          <w:tcPr>
            <w:tcW w:w="1134" w:type="dxa"/>
            <w:tcBorders>
              <w:top w:val="nil"/>
              <w:left w:val="nil"/>
              <w:bottom w:val="single" w:sz="4" w:space="0" w:color="auto"/>
              <w:right w:val="single" w:sz="4" w:space="0" w:color="auto"/>
            </w:tcBorders>
            <w:noWrap/>
            <w:vAlign w:val="center"/>
            <w:hideMark/>
          </w:tcPr>
          <w:p w14:paraId="23310E5D"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7.183,43</w:t>
            </w:r>
          </w:p>
        </w:tc>
        <w:tc>
          <w:tcPr>
            <w:tcW w:w="1134" w:type="dxa"/>
            <w:tcBorders>
              <w:top w:val="nil"/>
              <w:left w:val="nil"/>
              <w:bottom w:val="single" w:sz="4" w:space="0" w:color="auto"/>
              <w:right w:val="single" w:sz="4" w:space="0" w:color="auto"/>
            </w:tcBorders>
            <w:noWrap/>
            <w:vAlign w:val="center"/>
            <w:hideMark/>
          </w:tcPr>
          <w:p w14:paraId="2C00C70D"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10.775,14</w:t>
            </w:r>
          </w:p>
        </w:tc>
        <w:tc>
          <w:tcPr>
            <w:tcW w:w="1134" w:type="dxa"/>
            <w:tcBorders>
              <w:top w:val="nil"/>
              <w:left w:val="nil"/>
              <w:bottom w:val="single" w:sz="4" w:space="0" w:color="auto"/>
              <w:right w:val="single" w:sz="4" w:space="0" w:color="auto"/>
            </w:tcBorders>
            <w:noWrap/>
            <w:vAlign w:val="center"/>
            <w:hideMark/>
          </w:tcPr>
          <w:p w14:paraId="34E0F937"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14.366,85</w:t>
            </w:r>
          </w:p>
        </w:tc>
        <w:tc>
          <w:tcPr>
            <w:tcW w:w="992" w:type="dxa"/>
            <w:tcBorders>
              <w:top w:val="nil"/>
              <w:left w:val="nil"/>
              <w:bottom w:val="single" w:sz="4" w:space="0" w:color="auto"/>
              <w:right w:val="single" w:sz="4" w:space="0" w:color="auto"/>
            </w:tcBorders>
            <w:noWrap/>
            <w:vAlign w:val="center"/>
            <w:hideMark/>
          </w:tcPr>
          <w:p w14:paraId="35C5955D"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8.620,11</w:t>
            </w:r>
          </w:p>
        </w:tc>
        <w:tc>
          <w:tcPr>
            <w:tcW w:w="1036" w:type="dxa"/>
            <w:tcBorders>
              <w:top w:val="nil"/>
              <w:left w:val="nil"/>
              <w:bottom w:val="single" w:sz="4" w:space="0" w:color="auto"/>
              <w:right w:val="single" w:sz="4" w:space="0" w:color="auto"/>
            </w:tcBorders>
            <w:noWrap/>
            <w:vAlign w:val="center"/>
            <w:hideMark/>
          </w:tcPr>
          <w:p w14:paraId="77FFD737"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12.930,17</w:t>
            </w:r>
          </w:p>
        </w:tc>
        <w:tc>
          <w:tcPr>
            <w:tcW w:w="1232" w:type="dxa"/>
            <w:tcBorders>
              <w:top w:val="nil"/>
              <w:left w:val="nil"/>
              <w:bottom w:val="single" w:sz="4" w:space="0" w:color="auto"/>
              <w:right w:val="single" w:sz="4" w:space="0" w:color="auto"/>
            </w:tcBorders>
            <w:noWrap/>
            <w:vAlign w:val="center"/>
            <w:hideMark/>
          </w:tcPr>
          <w:p w14:paraId="2CF04F4B"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17.240,22</w:t>
            </w:r>
          </w:p>
        </w:tc>
        <w:tc>
          <w:tcPr>
            <w:tcW w:w="1134" w:type="dxa"/>
            <w:tcBorders>
              <w:top w:val="nil"/>
              <w:left w:val="nil"/>
              <w:bottom w:val="single" w:sz="4" w:space="0" w:color="auto"/>
              <w:right w:val="single" w:sz="4" w:space="0" w:color="auto"/>
            </w:tcBorders>
            <w:noWrap/>
            <w:vAlign w:val="center"/>
            <w:hideMark/>
          </w:tcPr>
          <w:p w14:paraId="1A1EC2E5"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10.344,13</w:t>
            </w:r>
          </w:p>
        </w:tc>
        <w:tc>
          <w:tcPr>
            <w:tcW w:w="1134" w:type="dxa"/>
            <w:tcBorders>
              <w:top w:val="nil"/>
              <w:left w:val="nil"/>
              <w:bottom w:val="single" w:sz="4" w:space="0" w:color="auto"/>
              <w:right w:val="single" w:sz="4" w:space="0" w:color="auto"/>
            </w:tcBorders>
            <w:noWrap/>
            <w:vAlign w:val="center"/>
            <w:hideMark/>
          </w:tcPr>
          <w:p w14:paraId="29278C15"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15.516,20</w:t>
            </w:r>
          </w:p>
        </w:tc>
        <w:tc>
          <w:tcPr>
            <w:tcW w:w="1134" w:type="dxa"/>
            <w:tcBorders>
              <w:top w:val="nil"/>
              <w:left w:val="nil"/>
              <w:bottom w:val="single" w:sz="4" w:space="0" w:color="auto"/>
              <w:right w:val="single" w:sz="4" w:space="0" w:color="auto"/>
            </w:tcBorders>
            <w:noWrap/>
            <w:vAlign w:val="center"/>
            <w:hideMark/>
          </w:tcPr>
          <w:p w14:paraId="6D35C0A4"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20.688,26</w:t>
            </w:r>
          </w:p>
        </w:tc>
        <w:tc>
          <w:tcPr>
            <w:tcW w:w="1134" w:type="dxa"/>
            <w:tcBorders>
              <w:top w:val="nil"/>
              <w:left w:val="nil"/>
              <w:bottom w:val="single" w:sz="4" w:space="0" w:color="auto"/>
              <w:right w:val="single" w:sz="4" w:space="0" w:color="auto"/>
            </w:tcBorders>
            <w:noWrap/>
            <w:vAlign w:val="center"/>
            <w:hideMark/>
          </w:tcPr>
          <w:p w14:paraId="422C4A90"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12.412,96</w:t>
            </w:r>
          </w:p>
        </w:tc>
        <w:tc>
          <w:tcPr>
            <w:tcW w:w="1134" w:type="dxa"/>
            <w:tcBorders>
              <w:top w:val="nil"/>
              <w:left w:val="nil"/>
              <w:bottom w:val="single" w:sz="4" w:space="0" w:color="auto"/>
              <w:right w:val="single" w:sz="4" w:space="0" w:color="auto"/>
            </w:tcBorders>
            <w:noWrap/>
            <w:vAlign w:val="center"/>
            <w:hideMark/>
          </w:tcPr>
          <w:p w14:paraId="3835613C"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18.619,44</w:t>
            </w:r>
          </w:p>
        </w:tc>
        <w:tc>
          <w:tcPr>
            <w:tcW w:w="1031" w:type="dxa"/>
            <w:tcBorders>
              <w:top w:val="nil"/>
              <w:left w:val="nil"/>
              <w:bottom w:val="single" w:sz="4" w:space="0" w:color="auto"/>
              <w:right w:val="single" w:sz="4" w:space="0" w:color="auto"/>
            </w:tcBorders>
            <w:noWrap/>
            <w:vAlign w:val="center"/>
            <w:hideMark/>
          </w:tcPr>
          <w:p w14:paraId="72E01C5A"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24.825,92</w:t>
            </w:r>
          </w:p>
        </w:tc>
      </w:tr>
      <w:tr w:rsidR="00184577" w:rsidRPr="00163FEB" w14:paraId="0E1B0994" w14:textId="77777777" w:rsidTr="00346E6B">
        <w:trPr>
          <w:trHeight w:val="366"/>
        </w:trPr>
        <w:tc>
          <w:tcPr>
            <w:tcW w:w="704" w:type="dxa"/>
            <w:tcBorders>
              <w:top w:val="nil"/>
              <w:left w:val="single" w:sz="4" w:space="0" w:color="auto"/>
              <w:bottom w:val="single" w:sz="4" w:space="0" w:color="auto"/>
              <w:right w:val="single" w:sz="4" w:space="0" w:color="auto"/>
            </w:tcBorders>
            <w:shd w:val="clear" w:color="auto" w:fill="DBDBDB" w:themeFill="accent3" w:themeFillTint="66"/>
            <w:noWrap/>
            <w:vAlign w:val="center"/>
            <w:hideMark/>
          </w:tcPr>
          <w:p w14:paraId="69F2B2AA" w14:textId="77777777" w:rsidR="001673FF" w:rsidRPr="00163FEB" w:rsidRDefault="00771F2B" w:rsidP="00346E6B">
            <w:pPr>
              <w:jc w:val="right"/>
              <w:rPr>
                <w:rFonts w:asciiTheme="minorHAnsi" w:hAnsiTheme="minorHAnsi" w:cstheme="minorHAnsi"/>
                <w:b/>
                <w:color w:val="000000"/>
                <w:lang w:eastAsia="zh-CN"/>
              </w:rPr>
            </w:pPr>
            <w:r w:rsidRPr="00163FEB">
              <w:rPr>
                <w:rFonts w:asciiTheme="minorHAnsi" w:hAnsiTheme="minorHAnsi" w:cstheme="minorHAnsi"/>
                <w:b/>
                <w:color w:val="000000"/>
                <w:lang w:eastAsia="zh-CN"/>
              </w:rPr>
              <w:t>14</w:t>
            </w:r>
          </w:p>
        </w:tc>
        <w:tc>
          <w:tcPr>
            <w:tcW w:w="1134" w:type="dxa"/>
            <w:tcBorders>
              <w:top w:val="nil"/>
              <w:left w:val="nil"/>
              <w:bottom w:val="single" w:sz="4" w:space="0" w:color="auto"/>
              <w:right w:val="single" w:sz="4" w:space="0" w:color="auto"/>
            </w:tcBorders>
            <w:noWrap/>
            <w:vAlign w:val="center"/>
            <w:hideMark/>
          </w:tcPr>
          <w:p w14:paraId="1EBD1F8B"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7.542,60</w:t>
            </w:r>
          </w:p>
        </w:tc>
        <w:tc>
          <w:tcPr>
            <w:tcW w:w="1134" w:type="dxa"/>
            <w:tcBorders>
              <w:top w:val="nil"/>
              <w:left w:val="nil"/>
              <w:bottom w:val="single" w:sz="4" w:space="0" w:color="auto"/>
              <w:right w:val="single" w:sz="4" w:space="0" w:color="auto"/>
            </w:tcBorders>
            <w:noWrap/>
            <w:vAlign w:val="center"/>
            <w:hideMark/>
          </w:tcPr>
          <w:p w14:paraId="586FCDAB"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11.313,89</w:t>
            </w:r>
          </w:p>
        </w:tc>
        <w:tc>
          <w:tcPr>
            <w:tcW w:w="1134" w:type="dxa"/>
            <w:tcBorders>
              <w:top w:val="nil"/>
              <w:left w:val="nil"/>
              <w:bottom w:val="single" w:sz="4" w:space="0" w:color="auto"/>
              <w:right w:val="single" w:sz="4" w:space="0" w:color="auto"/>
            </w:tcBorders>
            <w:noWrap/>
            <w:vAlign w:val="center"/>
            <w:hideMark/>
          </w:tcPr>
          <w:p w14:paraId="5431FF79"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15.085,19</w:t>
            </w:r>
          </w:p>
        </w:tc>
        <w:tc>
          <w:tcPr>
            <w:tcW w:w="992" w:type="dxa"/>
            <w:tcBorders>
              <w:top w:val="nil"/>
              <w:left w:val="nil"/>
              <w:bottom w:val="single" w:sz="4" w:space="0" w:color="auto"/>
              <w:right w:val="single" w:sz="4" w:space="0" w:color="auto"/>
            </w:tcBorders>
            <w:noWrap/>
            <w:vAlign w:val="center"/>
            <w:hideMark/>
          </w:tcPr>
          <w:p w14:paraId="1D22A372"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9.051,12</w:t>
            </w:r>
          </w:p>
        </w:tc>
        <w:tc>
          <w:tcPr>
            <w:tcW w:w="1036" w:type="dxa"/>
            <w:tcBorders>
              <w:top w:val="nil"/>
              <w:left w:val="nil"/>
              <w:bottom w:val="single" w:sz="4" w:space="0" w:color="auto"/>
              <w:right w:val="single" w:sz="4" w:space="0" w:color="auto"/>
            </w:tcBorders>
            <w:noWrap/>
            <w:vAlign w:val="center"/>
            <w:hideMark/>
          </w:tcPr>
          <w:p w14:paraId="54E501C3"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13.576,67</w:t>
            </w:r>
          </w:p>
        </w:tc>
        <w:tc>
          <w:tcPr>
            <w:tcW w:w="1232" w:type="dxa"/>
            <w:tcBorders>
              <w:top w:val="nil"/>
              <w:left w:val="nil"/>
              <w:bottom w:val="single" w:sz="4" w:space="0" w:color="auto"/>
              <w:right w:val="single" w:sz="4" w:space="0" w:color="auto"/>
            </w:tcBorders>
            <w:noWrap/>
            <w:vAlign w:val="center"/>
            <w:hideMark/>
          </w:tcPr>
          <w:p w14:paraId="70817C44"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18.102,23</w:t>
            </w:r>
          </w:p>
        </w:tc>
        <w:tc>
          <w:tcPr>
            <w:tcW w:w="1134" w:type="dxa"/>
            <w:tcBorders>
              <w:top w:val="nil"/>
              <w:left w:val="nil"/>
              <w:bottom w:val="single" w:sz="4" w:space="0" w:color="auto"/>
              <w:right w:val="single" w:sz="4" w:space="0" w:color="auto"/>
            </w:tcBorders>
            <w:noWrap/>
            <w:vAlign w:val="center"/>
            <w:hideMark/>
          </w:tcPr>
          <w:p w14:paraId="32892228"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10.861,34</w:t>
            </w:r>
          </w:p>
        </w:tc>
        <w:tc>
          <w:tcPr>
            <w:tcW w:w="1134" w:type="dxa"/>
            <w:tcBorders>
              <w:top w:val="nil"/>
              <w:left w:val="nil"/>
              <w:bottom w:val="single" w:sz="4" w:space="0" w:color="auto"/>
              <w:right w:val="single" w:sz="4" w:space="0" w:color="auto"/>
            </w:tcBorders>
            <w:noWrap/>
            <w:vAlign w:val="center"/>
            <w:hideMark/>
          </w:tcPr>
          <w:p w14:paraId="51F03046"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16.292,01</w:t>
            </w:r>
          </w:p>
        </w:tc>
        <w:tc>
          <w:tcPr>
            <w:tcW w:w="1134" w:type="dxa"/>
            <w:tcBorders>
              <w:top w:val="nil"/>
              <w:left w:val="nil"/>
              <w:bottom w:val="single" w:sz="4" w:space="0" w:color="auto"/>
              <w:right w:val="single" w:sz="4" w:space="0" w:color="auto"/>
            </w:tcBorders>
            <w:noWrap/>
            <w:vAlign w:val="center"/>
            <w:hideMark/>
          </w:tcPr>
          <w:p w14:paraId="0678BBCF"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21.722,68</w:t>
            </w:r>
          </w:p>
        </w:tc>
        <w:tc>
          <w:tcPr>
            <w:tcW w:w="1134" w:type="dxa"/>
            <w:tcBorders>
              <w:top w:val="nil"/>
              <w:left w:val="nil"/>
              <w:bottom w:val="single" w:sz="4" w:space="0" w:color="auto"/>
              <w:right w:val="single" w:sz="4" w:space="0" w:color="auto"/>
            </w:tcBorders>
            <w:noWrap/>
            <w:vAlign w:val="center"/>
            <w:hideMark/>
          </w:tcPr>
          <w:p w14:paraId="60C9A786"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13.033,61</w:t>
            </w:r>
          </w:p>
        </w:tc>
        <w:tc>
          <w:tcPr>
            <w:tcW w:w="1134" w:type="dxa"/>
            <w:tcBorders>
              <w:top w:val="nil"/>
              <w:left w:val="nil"/>
              <w:bottom w:val="single" w:sz="4" w:space="0" w:color="auto"/>
              <w:right w:val="single" w:sz="4" w:space="0" w:color="auto"/>
            </w:tcBorders>
            <w:noWrap/>
            <w:vAlign w:val="center"/>
            <w:hideMark/>
          </w:tcPr>
          <w:p w14:paraId="332CA9C7"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19.550,41</w:t>
            </w:r>
          </w:p>
        </w:tc>
        <w:tc>
          <w:tcPr>
            <w:tcW w:w="1031" w:type="dxa"/>
            <w:tcBorders>
              <w:top w:val="nil"/>
              <w:left w:val="nil"/>
              <w:bottom w:val="single" w:sz="4" w:space="0" w:color="auto"/>
              <w:right w:val="single" w:sz="4" w:space="0" w:color="auto"/>
            </w:tcBorders>
            <w:noWrap/>
            <w:vAlign w:val="center"/>
            <w:hideMark/>
          </w:tcPr>
          <w:p w14:paraId="537A18EC"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26.067,21</w:t>
            </w:r>
          </w:p>
        </w:tc>
      </w:tr>
      <w:tr w:rsidR="00184577" w:rsidRPr="00163FEB" w14:paraId="5ABC6BDB" w14:textId="77777777" w:rsidTr="00346E6B">
        <w:trPr>
          <w:trHeight w:val="366"/>
        </w:trPr>
        <w:tc>
          <w:tcPr>
            <w:tcW w:w="704" w:type="dxa"/>
            <w:tcBorders>
              <w:top w:val="nil"/>
              <w:left w:val="single" w:sz="4" w:space="0" w:color="auto"/>
              <w:bottom w:val="single" w:sz="4" w:space="0" w:color="auto"/>
              <w:right w:val="single" w:sz="4" w:space="0" w:color="auto"/>
            </w:tcBorders>
            <w:shd w:val="clear" w:color="auto" w:fill="DBDBDB" w:themeFill="accent3" w:themeFillTint="66"/>
            <w:noWrap/>
            <w:vAlign w:val="center"/>
            <w:hideMark/>
          </w:tcPr>
          <w:p w14:paraId="3E4B1F33" w14:textId="77777777" w:rsidR="001673FF" w:rsidRPr="00163FEB" w:rsidRDefault="00771F2B" w:rsidP="00346E6B">
            <w:pPr>
              <w:jc w:val="right"/>
              <w:rPr>
                <w:rFonts w:asciiTheme="minorHAnsi" w:hAnsiTheme="minorHAnsi" w:cstheme="minorHAnsi"/>
                <w:b/>
                <w:color w:val="000000"/>
                <w:lang w:eastAsia="zh-CN"/>
              </w:rPr>
            </w:pPr>
            <w:r w:rsidRPr="00163FEB">
              <w:rPr>
                <w:rFonts w:asciiTheme="minorHAnsi" w:hAnsiTheme="minorHAnsi" w:cstheme="minorHAnsi"/>
                <w:b/>
                <w:color w:val="000000"/>
                <w:lang w:eastAsia="zh-CN"/>
              </w:rPr>
              <w:t>15</w:t>
            </w:r>
          </w:p>
        </w:tc>
        <w:tc>
          <w:tcPr>
            <w:tcW w:w="1134" w:type="dxa"/>
            <w:tcBorders>
              <w:top w:val="nil"/>
              <w:left w:val="nil"/>
              <w:bottom w:val="single" w:sz="4" w:space="0" w:color="auto"/>
              <w:right w:val="single" w:sz="4" w:space="0" w:color="auto"/>
            </w:tcBorders>
            <w:noWrap/>
            <w:vAlign w:val="center"/>
            <w:hideMark/>
          </w:tcPr>
          <w:p w14:paraId="62F8B65A"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7.919,73</w:t>
            </w:r>
          </w:p>
        </w:tc>
        <w:tc>
          <w:tcPr>
            <w:tcW w:w="1134" w:type="dxa"/>
            <w:tcBorders>
              <w:top w:val="nil"/>
              <w:left w:val="nil"/>
              <w:bottom w:val="single" w:sz="4" w:space="0" w:color="auto"/>
              <w:right w:val="single" w:sz="4" w:space="0" w:color="auto"/>
            </w:tcBorders>
            <w:noWrap/>
            <w:vAlign w:val="center"/>
            <w:hideMark/>
          </w:tcPr>
          <w:p w14:paraId="7A7877D4"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11.879,59</w:t>
            </w:r>
          </w:p>
        </w:tc>
        <w:tc>
          <w:tcPr>
            <w:tcW w:w="1134" w:type="dxa"/>
            <w:tcBorders>
              <w:top w:val="nil"/>
              <w:left w:val="nil"/>
              <w:bottom w:val="single" w:sz="4" w:space="0" w:color="auto"/>
              <w:right w:val="single" w:sz="4" w:space="0" w:color="auto"/>
            </w:tcBorders>
            <w:noWrap/>
            <w:vAlign w:val="center"/>
            <w:hideMark/>
          </w:tcPr>
          <w:p w14:paraId="7A99F7BF"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15.839,45</w:t>
            </w:r>
          </w:p>
        </w:tc>
        <w:tc>
          <w:tcPr>
            <w:tcW w:w="992" w:type="dxa"/>
            <w:tcBorders>
              <w:top w:val="nil"/>
              <w:left w:val="nil"/>
              <w:bottom w:val="single" w:sz="4" w:space="0" w:color="auto"/>
              <w:right w:val="single" w:sz="4" w:space="0" w:color="auto"/>
            </w:tcBorders>
            <w:noWrap/>
            <w:vAlign w:val="center"/>
            <w:hideMark/>
          </w:tcPr>
          <w:p w14:paraId="7FC264C7"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9.503,67</w:t>
            </w:r>
          </w:p>
        </w:tc>
        <w:tc>
          <w:tcPr>
            <w:tcW w:w="1036" w:type="dxa"/>
            <w:tcBorders>
              <w:top w:val="nil"/>
              <w:left w:val="nil"/>
              <w:bottom w:val="single" w:sz="4" w:space="0" w:color="auto"/>
              <w:right w:val="single" w:sz="4" w:space="0" w:color="auto"/>
            </w:tcBorders>
            <w:noWrap/>
            <w:vAlign w:val="center"/>
            <w:hideMark/>
          </w:tcPr>
          <w:p w14:paraId="5FA11303"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14.255,51</w:t>
            </w:r>
          </w:p>
        </w:tc>
        <w:tc>
          <w:tcPr>
            <w:tcW w:w="1232" w:type="dxa"/>
            <w:tcBorders>
              <w:top w:val="nil"/>
              <w:left w:val="nil"/>
              <w:bottom w:val="single" w:sz="4" w:space="0" w:color="auto"/>
              <w:right w:val="single" w:sz="4" w:space="0" w:color="auto"/>
            </w:tcBorders>
            <w:noWrap/>
            <w:vAlign w:val="center"/>
            <w:hideMark/>
          </w:tcPr>
          <w:p w14:paraId="41634982"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19.007,34</w:t>
            </w:r>
          </w:p>
        </w:tc>
        <w:tc>
          <w:tcPr>
            <w:tcW w:w="1134" w:type="dxa"/>
            <w:tcBorders>
              <w:top w:val="nil"/>
              <w:left w:val="nil"/>
              <w:bottom w:val="single" w:sz="4" w:space="0" w:color="auto"/>
              <w:right w:val="single" w:sz="4" w:space="0" w:color="auto"/>
            </w:tcBorders>
            <w:noWrap/>
            <w:vAlign w:val="center"/>
            <w:hideMark/>
          </w:tcPr>
          <w:p w14:paraId="1907DDE4"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11.404,41</w:t>
            </w:r>
          </w:p>
        </w:tc>
        <w:tc>
          <w:tcPr>
            <w:tcW w:w="1134" w:type="dxa"/>
            <w:tcBorders>
              <w:top w:val="nil"/>
              <w:left w:val="nil"/>
              <w:bottom w:val="single" w:sz="4" w:space="0" w:color="auto"/>
              <w:right w:val="single" w:sz="4" w:space="0" w:color="auto"/>
            </w:tcBorders>
            <w:noWrap/>
            <w:vAlign w:val="center"/>
            <w:hideMark/>
          </w:tcPr>
          <w:p w14:paraId="5DD82940"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17.106,61</w:t>
            </w:r>
          </w:p>
        </w:tc>
        <w:tc>
          <w:tcPr>
            <w:tcW w:w="1134" w:type="dxa"/>
            <w:tcBorders>
              <w:top w:val="nil"/>
              <w:left w:val="nil"/>
              <w:bottom w:val="single" w:sz="4" w:space="0" w:color="auto"/>
              <w:right w:val="single" w:sz="4" w:space="0" w:color="auto"/>
            </w:tcBorders>
            <w:noWrap/>
            <w:vAlign w:val="center"/>
            <w:hideMark/>
          </w:tcPr>
          <w:p w14:paraId="48B369A5"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22.808,81</w:t>
            </w:r>
          </w:p>
        </w:tc>
        <w:tc>
          <w:tcPr>
            <w:tcW w:w="1134" w:type="dxa"/>
            <w:tcBorders>
              <w:top w:val="nil"/>
              <w:left w:val="nil"/>
              <w:bottom w:val="single" w:sz="4" w:space="0" w:color="auto"/>
              <w:right w:val="single" w:sz="4" w:space="0" w:color="auto"/>
            </w:tcBorders>
            <w:noWrap/>
            <w:vAlign w:val="center"/>
            <w:hideMark/>
          </w:tcPr>
          <w:p w14:paraId="25E8C046"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13.685,29</w:t>
            </w:r>
          </w:p>
        </w:tc>
        <w:tc>
          <w:tcPr>
            <w:tcW w:w="1134" w:type="dxa"/>
            <w:tcBorders>
              <w:top w:val="nil"/>
              <w:left w:val="nil"/>
              <w:bottom w:val="single" w:sz="4" w:space="0" w:color="auto"/>
              <w:right w:val="single" w:sz="4" w:space="0" w:color="auto"/>
            </w:tcBorders>
            <w:noWrap/>
            <w:vAlign w:val="center"/>
            <w:hideMark/>
          </w:tcPr>
          <w:p w14:paraId="6D251565"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20.527,93</w:t>
            </w:r>
          </w:p>
        </w:tc>
        <w:tc>
          <w:tcPr>
            <w:tcW w:w="1031" w:type="dxa"/>
            <w:tcBorders>
              <w:top w:val="nil"/>
              <w:left w:val="nil"/>
              <w:bottom w:val="single" w:sz="4" w:space="0" w:color="auto"/>
              <w:right w:val="single" w:sz="4" w:space="0" w:color="auto"/>
            </w:tcBorders>
            <w:noWrap/>
            <w:vAlign w:val="center"/>
            <w:hideMark/>
          </w:tcPr>
          <w:p w14:paraId="42B2A6F9"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27.370,57</w:t>
            </w:r>
          </w:p>
        </w:tc>
      </w:tr>
    </w:tbl>
    <w:p w14:paraId="73AA72B1" w14:textId="77777777" w:rsidR="001673FF" w:rsidRPr="00163FEB" w:rsidRDefault="00771F2B" w:rsidP="001673FF">
      <w:pPr>
        <w:pStyle w:val="Ttulo2"/>
        <w:spacing w:before="0"/>
        <w:jc w:val="center"/>
        <w:rPr>
          <w:rFonts w:asciiTheme="minorHAnsi" w:hAnsiTheme="minorHAnsi" w:cstheme="minorHAnsi"/>
          <w:b/>
          <w:bCs/>
          <w:color w:val="auto"/>
          <w:sz w:val="24"/>
          <w:szCs w:val="24"/>
        </w:rPr>
      </w:pPr>
      <w:r w:rsidRPr="00163FEB">
        <w:rPr>
          <w:rFonts w:asciiTheme="minorHAnsi" w:hAnsiTheme="minorHAnsi" w:cstheme="minorHAnsi"/>
          <w:b/>
          <w:bCs/>
          <w:color w:val="auto"/>
          <w:sz w:val="24"/>
          <w:szCs w:val="24"/>
        </w:rPr>
        <w:t>TABELA D – DE VENCIMENTOS DO CARGO DE PROCURADOR AUTÁRQUICO</w:t>
      </w:r>
    </w:p>
    <w:tbl>
      <w:tblPr>
        <w:tblW w:w="14209" w:type="dxa"/>
        <w:tblCellMar>
          <w:left w:w="70" w:type="dxa"/>
          <w:right w:w="70" w:type="dxa"/>
        </w:tblCellMar>
        <w:tblLook w:val="04A0" w:firstRow="1" w:lastRow="0" w:firstColumn="1" w:lastColumn="0" w:noHBand="0" w:noVBand="1"/>
      </w:tblPr>
      <w:tblGrid>
        <w:gridCol w:w="704"/>
        <w:gridCol w:w="1134"/>
        <w:gridCol w:w="1134"/>
        <w:gridCol w:w="1134"/>
        <w:gridCol w:w="1134"/>
        <w:gridCol w:w="1134"/>
        <w:gridCol w:w="1134"/>
        <w:gridCol w:w="1134"/>
        <w:gridCol w:w="1134"/>
        <w:gridCol w:w="1134"/>
        <w:gridCol w:w="1134"/>
        <w:gridCol w:w="1134"/>
        <w:gridCol w:w="1112"/>
      </w:tblGrid>
      <w:tr w:rsidR="00184577" w:rsidRPr="00163FEB" w14:paraId="638D80B6" w14:textId="77777777" w:rsidTr="00346E6B">
        <w:trPr>
          <w:trHeight w:val="357"/>
        </w:trPr>
        <w:tc>
          <w:tcPr>
            <w:tcW w:w="704" w:type="dxa"/>
            <w:vMerge w:val="restart"/>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center"/>
            <w:hideMark/>
          </w:tcPr>
          <w:p w14:paraId="6CFEF36C" w14:textId="77777777" w:rsidR="001673FF" w:rsidRPr="00163FEB" w:rsidRDefault="00771F2B" w:rsidP="00346E6B">
            <w:pPr>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Nível</w:t>
            </w:r>
          </w:p>
        </w:tc>
        <w:tc>
          <w:tcPr>
            <w:tcW w:w="13505" w:type="dxa"/>
            <w:gridSpan w:val="12"/>
            <w:tcBorders>
              <w:top w:val="single" w:sz="4" w:space="0" w:color="auto"/>
              <w:left w:val="nil"/>
              <w:bottom w:val="single" w:sz="4" w:space="0" w:color="auto"/>
              <w:right w:val="single" w:sz="4" w:space="0" w:color="auto"/>
            </w:tcBorders>
            <w:shd w:val="clear" w:color="auto" w:fill="DBDBDB" w:themeFill="accent3" w:themeFillTint="66"/>
            <w:noWrap/>
            <w:vAlign w:val="center"/>
            <w:hideMark/>
          </w:tcPr>
          <w:p w14:paraId="0BCD71A5" w14:textId="77777777" w:rsidR="001673FF" w:rsidRPr="00163FEB" w:rsidRDefault="00771F2B" w:rsidP="00346E6B">
            <w:pPr>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Classe</w:t>
            </w:r>
          </w:p>
        </w:tc>
      </w:tr>
      <w:tr w:rsidR="00184577" w:rsidRPr="00163FEB" w14:paraId="1880F9AC" w14:textId="77777777" w:rsidTr="00346E6B">
        <w:trPr>
          <w:trHeight w:val="357"/>
        </w:trPr>
        <w:tc>
          <w:tcPr>
            <w:tcW w:w="704" w:type="dxa"/>
            <w:vMerge/>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468FA1AE" w14:textId="77777777" w:rsidR="001673FF" w:rsidRPr="00163FEB" w:rsidRDefault="001673FF" w:rsidP="00346E6B">
            <w:pPr>
              <w:rPr>
                <w:rFonts w:asciiTheme="minorHAnsi" w:hAnsiTheme="minorHAnsi" w:cstheme="minorHAnsi"/>
                <w:b/>
                <w:color w:val="000000"/>
                <w:lang w:eastAsia="zh-CN"/>
              </w:rPr>
            </w:pPr>
          </w:p>
        </w:tc>
        <w:tc>
          <w:tcPr>
            <w:tcW w:w="3402" w:type="dxa"/>
            <w:gridSpan w:val="3"/>
            <w:tcBorders>
              <w:top w:val="single" w:sz="4" w:space="0" w:color="auto"/>
              <w:left w:val="nil"/>
              <w:bottom w:val="single" w:sz="4" w:space="0" w:color="auto"/>
              <w:right w:val="single" w:sz="4" w:space="0" w:color="auto"/>
            </w:tcBorders>
            <w:shd w:val="clear" w:color="auto" w:fill="DBDBDB" w:themeFill="accent3" w:themeFillTint="66"/>
            <w:noWrap/>
            <w:vAlign w:val="center"/>
            <w:hideMark/>
          </w:tcPr>
          <w:p w14:paraId="0F3A68B4" w14:textId="77777777" w:rsidR="001673FF" w:rsidRPr="00163FEB" w:rsidRDefault="00771F2B" w:rsidP="00346E6B">
            <w:pPr>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I</w:t>
            </w:r>
          </w:p>
        </w:tc>
        <w:tc>
          <w:tcPr>
            <w:tcW w:w="3402" w:type="dxa"/>
            <w:gridSpan w:val="3"/>
            <w:tcBorders>
              <w:top w:val="single" w:sz="4" w:space="0" w:color="auto"/>
              <w:left w:val="nil"/>
              <w:bottom w:val="single" w:sz="4" w:space="0" w:color="auto"/>
              <w:right w:val="single" w:sz="4" w:space="0" w:color="auto"/>
            </w:tcBorders>
            <w:shd w:val="clear" w:color="auto" w:fill="DBDBDB" w:themeFill="accent3" w:themeFillTint="66"/>
            <w:noWrap/>
            <w:vAlign w:val="center"/>
            <w:hideMark/>
          </w:tcPr>
          <w:p w14:paraId="4ECF88B9" w14:textId="77777777" w:rsidR="001673FF" w:rsidRPr="00163FEB" w:rsidRDefault="00771F2B" w:rsidP="00346E6B">
            <w:pPr>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II</w:t>
            </w:r>
          </w:p>
        </w:tc>
        <w:tc>
          <w:tcPr>
            <w:tcW w:w="3402" w:type="dxa"/>
            <w:gridSpan w:val="3"/>
            <w:tcBorders>
              <w:top w:val="single" w:sz="4" w:space="0" w:color="auto"/>
              <w:left w:val="nil"/>
              <w:bottom w:val="single" w:sz="4" w:space="0" w:color="auto"/>
              <w:right w:val="single" w:sz="4" w:space="0" w:color="auto"/>
            </w:tcBorders>
            <w:shd w:val="clear" w:color="auto" w:fill="DBDBDB" w:themeFill="accent3" w:themeFillTint="66"/>
            <w:noWrap/>
            <w:vAlign w:val="center"/>
            <w:hideMark/>
          </w:tcPr>
          <w:p w14:paraId="0ABCF80D" w14:textId="77777777" w:rsidR="001673FF" w:rsidRPr="00163FEB" w:rsidRDefault="00771F2B" w:rsidP="00346E6B">
            <w:pPr>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III</w:t>
            </w:r>
          </w:p>
        </w:tc>
        <w:tc>
          <w:tcPr>
            <w:tcW w:w="3299" w:type="dxa"/>
            <w:gridSpan w:val="3"/>
            <w:tcBorders>
              <w:top w:val="single" w:sz="4" w:space="0" w:color="auto"/>
              <w:left w:val="nil"/>
              <w:bottom w:val="single" w:sz="4" w:space="0" w:color="auto"/>
              <w:right w:val="single" w:sz="4" w:space="0" w:color="auto"/>
            </w:tcBorders>
            <w:shd w:val="clear" w:color="auto" w:fill="DBDBDB" w:themeFill="accent3" w:themeFillTint="66"/>
            <w:noWrap/>
            <w:vAlign w:val="center"/>
            <w:hideMark/>
          </w:tcPr>
          <w:p w14:paraId="0E84D235" w14:textId="77777777" w:rsidR="001673FF" w:rsidRPr="00163FEB" w:rsidRDefault="00771F2B" w:rsidP="00346E6B">
            <w:pPr>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IV</w:t>
            </w:r>
          </w:p>
        </w:tc>
      </w:tr>
      <w:tr w:rsidR="00184577" w:rsidRPr="00163FEB" w14:paraId="74DABADA" w14:textId="77777777" w:rsidTr="00346E6B">
        <w:trPr>
          <w:trHeight w:val="357"/>
        </w:trPr>
        <w:tc>
          <w:tcPr>
            <w:tcW w:w="704" w:type="dxa"/>
            <w:vMerge/>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6F6FABA" w14:textId="77777777" w:rsidR="001673FF" w:rsidRPr="00163FEB" w:rsidRDefault="001673FF" w:rsidP="00346E6B">
            <w:pPr>
              <w:rPr>
                <w:rFonts w:asciiTheme="minorHAnsi" w:hAnsiTheme="minorHAnsi" w:cstheme="minorHAnsi"/>
                <w:b/>
                <w:color w:val="000000"/>
                <w:lang w:eastAsia="zh-CN"/>
              </w:rPr>
            </w:pPr>
          </w:p>
        </w:tc>
        <w:tc>
          <w:tcPr>
            <w:tcW w:w="13505" w:type="dxa"/>
            <w:gridSpan w:val="12"/>
            <w:tcBorders>
              <w:top w:val="single" w:sz="4" w:space="0" w:color="auto"/>
              <w:left w:val="nil"/>
              <w:bottom w:val="single" w:sz="4" w:space="0" w:color="auto"/>
              <w:right w:val="single" w:sz="4" w:space="0" w:color="auto"/>
            </w:tcBorders>
            <w:noWrap/>
            <w:vAlign w:val="center"/>
          </w:tcPr>
          <w:p w14:paraId="6BFD70BC" w14:textId="77777777" w:rsidR="001673FF" w:rsidRPr="00163FEB" w:rsidRDefault="00771F2B" w:rsidP="00346E6B">
            <w:pPr>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Requisito de Formação para Ocupação da Classe [Progressão por Titulação Profissional]</w:t>
            </w:r>
          </w:p>
        </w:tc>
      </w:tr>
      <w:tr w:rsidR="00184577" w:rsidRPr="00163FEB" w14:paraId="2EE5C873" w14:textId="77777777" w:rsidTr="00346E6B">
        <w:trPr>
          <w:trHeight w:val="357"/>
        </w:trPr>
        <w:tc>
          <w:tcPr>
            <w:tcW w:w="704" w:type="dxa"/>
            <w:vMerge/>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63F4665" w14:textId="77777777" w:rsidR="001673FF" w:rsidRPr="00163FEB" w:rsidRDefault="001673FF" w:rsidP="00346E6B">
            <w:pPr>
              <w:rPr>
                <w:rFonts w:asciiTheme="minorHAnsi" w:hAnsiTheme="minorHAnsi" w:cstheme="minorHAnsi"/>
                <w:b/>
                <w:color w:val="000000"/>
                <w:lang w:eastAsia="zh-CN"/>
              </w:rPr>
            </w:pPr>
          </w:p>
        </w:tc>
        <w:tc>
          <w:tcPr>
            <w:tcW w:w="3402" w:type="dxa"/>
            <w:gridSpan w:val="3"/>
            <w:tcBorders>
              <w:top w:val="single" w:sz="4" w:space="0" w:color="auto"/>
              <w:left w:val="nil"/>
              <w:bottom w:val="single" w:sz="4" w:space="0" w:color="auto"/>
              <w:right w:val="single" w:sz="4" w:space="0" w:color="auto"/>
            </w:tcBorders>
            <w:noWrap/>
            <w:vAlign w:val="center"/>
          </w:tcPr>
          <w:p w14:paraId="447C3448" w14:textId="77777777" w:rsidR="001673FF" w:rsidRPr="00163FEB" w:rsidRDefault="00771F2B" w:rsidP="00346E6B">
            <w:pPr>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Requisito de Ingresso</w:t>
            </w:r>
          </w:p>
        </w:tc>
        <w:tc>
          <w:tcPr>
            <w:tcW w:w="3402" w:type="dxa"/>
            <w:gridSpan w:val="3"/>
            <w:tcBorders>
              <w:top w:val="single" w:sz="4" w:space="0" w:color="auto"/>
              <w:left w:val="nil"/>
              <w:bottom w:val="single" w:sz="4" w:space="0" w:color="auto"/>
              <w:right w:val="single" w:sz="4" w:space="0" w:color="auto"/>
            </w:tcBorders>
            <w:noWrap/>
            <w:vAlign w:val="center"/>
          </w:tcPr>
          <w:p w14:paraId="6BEE92B5" w14:textId="77777777" w:rsidR="001673FF" w:rsidRPr="00163FEB" w:rsidRDefault="00771F2B" w:rsidP="00346E6B">
            <w:pPr>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Especialização na área de atuação</w:t>
            </w:r>
          </w:p>
        </w:tc>
        <w:tc>
          <w:tcPr>
            <w:tcW w:w="3402" w:type="dxa"/>
            <w:gridSpan w:val="3"/>
            <w:tcBorders>
              <w:top w:val="single" w:sz="4" w:space="0" w:color="auto"/>
              <w:left w:val="nil"/>
              <w:bottom w:val="single" w:sz="4" w:space="0" w:color="auto"/>
              <w:right w:val="single" w:sz="4" w:space="0" w:color="auto"/>
            </w:tcBorders>
            <w:noWrap/>
            <w:vAlign w:val="center"/>
          </w:tcPr>
          <w:p w14:paraId="3A7F20D1" w14:textId="77777777" w:rsidR="001673FF" w:rsidRPr="00163FEB" w:rsidRDefault="00771F2B" w:rsidP="00346E6B">
            <w:pPr>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Mestrado na área de atuação</w:t>
            </w:r>
          </w:p>
        </w:tc>
        <w:tc>
          <w:tcPr>
            <w:tcW w:w="3299" w:type="dxa"/>
            <w:gridSpan w:val="3"/>
            <w:tcBorders>
              <w:top w:val="single" w:sz="4" w:space="0" w:color="auto"/>
              <w:left w:val="nil"/>
              <w:bottom w:val="single" w:sz="4" w:space="0" w:color="auto"/>
              <w:right w:val="single" w:sz="4" w:space="0" w:color="auto"/>
            </w:tcBorders>
            <w:noWrap/>
            <w:vAlign w:val="center"/>
          </w:tcPr>
          <w:p w14:paraId="3A1ABD87" w14:textId="77777777" w:rsidR="001673FF" w:rsidRPr="00163FEB" w:rsidRDefault="00771F2B" w:rsidP="00346E6B">
            <w:pPr>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Doutorado na área de atuação</w:t>
            </w:r>
          </w:p>
        </w:tc>
      </w:tr>
      <w:tr w:rsidR="00184577" w:rsidRPr="00163FEB" w14:paraId="2750AD9B" w14:textId="77777777" w:rsidTr="00346E6B">
        <w:trPr>
          <w:trHeight w:val="357"/>
        </w:trPr>
        <w:tc>
          <w:tcPr>
            <w:tcW w:w="704" w:type="dxa"/>
            <w:vMerge/>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4047A68A" w14:textId="77777777" w:rsidR="001673FF" w:rsidRPr="00163FEB" w:rsidRDefault="001673FF" w:rsidP="00346E6B">
            <w:pPr>
              <w:rPr>
                <w:rFonts w:asciiTheme="minorHAnsi" w:hAnsiTheme="minorHAnsi" w:cstheme="minorHAnsi"/>
                <w:b/>
                <w:color w:val="000000"/>
                <w:lang w:eastAsia="zh-CN"/>
              </w:rPr>
            </w:pPr>
          </w:p>
        </w:tc>
        <w:tc>
          <w:tcPr>
            <w:tcW w:w="13505" w:type="dxa"/>
            <w:gridSpan w:val="12"/>
            <w:tcBorders>
              <w:top w:val="single" w:sz="4" w:space="0" w:color="auto"/>
              <w:left w:val="nil"/>
              <w:bottom w:val="single" w:sz="4" w:space="0" w:color="auto"/>
              <w:right w:val="single" w:sz="4" w:space="0" w:color="auto"/>
            </w:tcBorders>
            <w:shd w:val="clear" w:color="auto" w:fill="DBDBDB" w:themeFill="accent3" w:themeFillTint="66"/>
            <w:noWrap/>
            <w:vAlign w:val="center"/>
            <w:hideMark/>
          </w:tcPr>
          <w:p w14:paraId="17CCCFE8" w14:textId="77777777" w:rsidR="001673FF" w:rsidRPr="00163FEB" w:rsidRDefault="00771F2B" w:rsidP="00346E6B">
            <w:pPr>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Jornada Semanal de Trabalho</w:t>
            </w:r>
          </w:p>
        </w:tc>
      </w:tr>
      <w:tr w:rsidR="00184577" w:rsidRPr="00163FEB" w14:paraId="6FCE5E3B" w14:textId="77777777" w:rsidTr="00346E6B">
        <w:trPr>
          <w:trHeight w:val="357"/>
        </w:trPr>
        <w:tc>
          <w:tcPr>
            <w:tcW w:w="704" w:type="dxa"/>
            <w:vMerge/>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5D20E13C" w14:textId="77777777" w:rsidR="001673FF" w:rsidRPr="00163FEB" w:rsidRDefault="001673FF" w:rsidP="00346E6B">
            <w:pPr>
              <w:rPr>
                <w:rFonts w:asciiTheme="minorHAnsi" w:hAnsiTheme="minorHAnsi" w:cstheme="minorHAnsi"/>
                <w:b/>
                <w:color w:val="000000"/>
                <w:lang w:eastAsia="zh-CN"/>
              </w:rPr>
            </w:pPr>
          </w:p>
        </w:tc>
        <w:tc>
          <w:tcPr>
            <w:tcW w:w="1134" w:type="dxa"/>
            <w:tcBorders>
              <w:top w:val="nil"/>
              <w:left w:val="nil"/>
              <w:bottom w:val="single" w:sz="4" w:space="0" w:color="auto"/>
              <w:right w:val="single" w:sz="4" w:space="0" w:color="auto"/>
            </w:tcBorders>
            <w:shd w:val="clear" w:color="auto" w:fill="DBDBDB" w:themeFill="accent3" w:themeFillTint="66"/>
            <w:noWrap/>
            <w:vAlign w:val="center"/>
            <w:hideMark/>
          </w:tcPr>
          <w:p w14:paraId="516D910A" w14:textId="77777777" w:rsidR="001673FF" w:rsidRPr="00163FEB" w:rsidRDefault="00771F2B" w:rsidP="00346E6B">
            <w:pPr>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20</w:t>
            </w:r>
          </w:p>
        </w:tc>
        <w:tc>
          <w:tcPr>
            <w:tcW w:w="1134" w:type="dxa"/>
            <w:tcBorders>
              <w:top w:val="nil"/>
              <w:left w:val="nil"/>
              <w:bottom w:val="single" w:sz="4" w:space="0" w:color="auto"/>
              <w:right w:val="single" w:sz="4" w:space="0" w:color="auto"/>
            </w:tcBorders>
            <w:shd w:val="clear" w:color="auto" w:fill="DBDBDB" w:themeFill="accent3" w:themeFillTint="66"/>
            <w:noWrap/>
            <w:vAlign w:val="center"/>
            <w:hideMark/>
          </w:tcPr>
          <w:p w14:paraId="73620917" w14:textId="77777777" w:rsidR="001673FF" w:rsidRPr="00163FEB" w:rsidRDefault="00771F2B" w:rsidP="00346E6B">
            <w:pPr>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30</w:t>
            </w:r>
          </w:p>
        </w:tc>
        <w:tc>
          <w:tcPr>
            <w:tcW w:w="1134" w:type="dxa"/>
            <w:tcBorders>
              <w:top w:val="nil"/>
              <w:left w:val="nil"/>
              <w:bottom w:val="single" w:sz="4" w:space="0" w:color="auto"/>
              <w:right w:val="single" w:sz="4" w:space="0" w:color="auto"/>
            </w:tcBorders>
            <w:shd w:val="clear" w:color="auto" w:fill="DBDBDB" w:themeFill="accent3" w:themeFillTint="66"/>
            <w:noWrap/>
            <w:vAlign w:val="center"/>
            <w:hideMark/>
          </w:tcPr>
          <w:p w14:paraId="1303BD1B" w14:textId="77777777" w:rsidR="001673FF" w:rsidRPr="00163FEB" w:rsidRDefault="00771F2B" w:rsidP="00346E6B">
            <w:pPr>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40</w:t>
            </w:r>
          </w:p>
        </w:tc>
        <w:tc>
          <w:tcPr>
            <w:tcW w:w="1134" w:type="dxa"/>
            <w:tcBorders>
              <w:top w:val="nil"/>
              <w:left w:val="nil"/>
              <w:bottom w:val="single" w:sz="4" w:space="0" w:color="auto"/>
              <w:right w:val="single" w:sz="4" w:space="0" w:color="auto"/>
            </w:tcBorders>
            <w:shd w:val="clear" w:color="auto" w:fill="DBDBDB" w:themeFill="accent3" w:themeFillTint="66"/>
            <w:noWrap/>
            <w:vAlign w:val="center"/>
            <w:hideMark/>
          </w:tcPr>
          <w:p w14:paraId="117A7121" w14:textId="77777777" w:rsidR="001673FF" w:rsidRPr="00163FEB" w:rsidRDefault="00771F2B" w:rsidP="00346E6B">
            <w:pPr>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20</w:t>
            </w:r>
          </w:p>
        </w:tc>
        <w:tc>
          <w:tcPr>
            <w:tcW w:w="1134" w:type="dxa"/>
            <w:tcBorders>
              <w:top w:val="nil"/>
              <w:left w:val="nil"/>
              <w:bottom w:val="single" w:sz="4" w:space="0" w:color="auto"/>
              <w:right w:val="single" w:sz="4" w:space="0" w:color="auto"/>
            </w:tcBorders>
            <w:shd w:val="clear" w:color="auto" w:fill="DBDBDB" w:themeFill="accent3" w:themeFillTint="66"/>
            <w:noWrap/>
            <w:vAlign w:val="center"/>
            <w:hideMark/>
          </w:tcPr>
          <w:p w14:paraId="2152BAEF" w14:textId="77777777" w:rsidR="001673FF" w:rsidRPr="00163FEB" w:rsidRDefault="00771F2B" w:rsidP="00346E6B">
            <w:pPr>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30</w:t>
            </w:r>
          </w:p>
        </w:tc>
        <w:tc>
          <w:tcPr>
            <w:tcW w:w="1134" w:type="dxa"/>
            <w:tcBorders>
              <w:top w:val="nil"/>
              <w:left w:val="nil"/>
              <w:bottom w:val="single" w:sz="4" w:space="0" w:color="auto"/>
              <w:right w:val="single" w:sz="4" w:space="0" w:color="auto"/>
            </w:tcBorders>
            <w:shd w:val="clear" w:color="auto" w:fill="DBDBDB" w:themeFill="accent3" w:themeFillTint="66"/>
            <w:noWrap/>
            <w:vAlign w:val="center"/>
            <w:hideMark/>
          </w:tcPr>
          <w:p w14:paraId="7DDA2249" w14:textId="77777777" w:rsidR="001673FF" w:rsidRPr="00163FEB" w:rsidRDefault="00771F2B" w:rsidP="00346E6B">
            <w:pPr>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40</w:t>
            </w:r>
          </w:p>
        </w:tc>
        <w:tc>
          <w:tcPr>
            <w:tcW w:w="1134" w:type="dxa"/>
            <w:tcBorders>
              <w:top w:val="nil"/>
              <w:left w:val="nil"/>
              <w:bottom w:val="single" w:sz="4" w:space="0" w:color="auto"/>
              <w:right w:val="single" w:sz="4" w:space="0" w:color="auto"/>
            </w:tcBorders>
            <w:shd w:val="clear" w:color="auto" w:fill="DBDBDB" w:themeFill="accent3" w:themeFillTint="66"/>
            <w:noWrap/>
            <w:vAlign w:val="center"/>
            <w:hideMark/>
          </w:tcPr>
          <w:p w14:paraId="346244F4" w14:textId="77777777" w:rsidR="001673FF" w:rsidRPr="00163FEB" w:rsidRDefault="00771F2B" w:rsidP="00346E6B">
            <w:pPr>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20</w:t>
            </w:r>
          </w:p>
        </w:tc>
        <w:tc>
          <w:tcPr>
            <w:tcW w:w="1134" w:type="dxa"/>
            <w:tcBorders>
              <w:top w:val="nil"/>
              <w:left w:val="nil"/>
              <w:bottom w:val="single" w:sz="4" w:space="0" w:color="auto"/>
              <w:right w:val="single" w:sz="4" w:space="0" w:color="auto"/>
            </w:tcBorders>
            <w:shd w:val="clear" w:color="auto" w:fill="DBDBDB" w:themeFill="accent3" w:themeFillTint="66"/>
            <w:noWrap/>
            <w:vAlign w:val="center"/>
            <w:hideMark/>
          </w:tcPr>
          <w:p w14:paraId="38FC16FD" w14:textId="77777777" w:rsidR="001673FF" w:rsidRPr="00163FEB" w:rsidRDefault="00771F2B" w:rsidP="00346E6B">
            <w:pPr>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30</w:t>
            </w:r>
          </w:p>
        </w:tc>
        <w:tc>
          <w:tcPr>
            <w:tcW w:w="1134" w:type="dxa"/>
            <w:tcBorders>
              <w:top w:val="nil"/>
              <w:left w:val="nil"/>
              <w:bottom w:val="single" w:sz="4" w:space="0" w:color="auto"/>
              <w:right w:val="single" w:sz="4" w:space="0" w:color="auto"/>
            </w:tcBorders>
            <w:shd w:val="clear" w:color="auto" w:fill="DBDBDB" w:themeFill="accent3" w:themeFillTint="66"/>
            <w:noWrap/>
            <w:vAlign w:val="center"/>
            <w:hideMark/>
          </w:tcPr>
          <w:p w14:paraId="3A0AB34A" w14:textId="77777777" w:rsidR="001673FF" w:rsidRPr="00163FEB" w:rsidRDefault="00771F2B" w:rsidP="00346E6B">
            <w:pPr>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40</w:t>
            </w:r>
          </w:p>
        </w:tc>
        <w:tc>
          <w:tcPr>
            <w:tcW w:w="1134" w:type="dxa"/>
            <w:tcBorders>
              <w:top w:val="nil"/>
              <w:left w:val="nil"/>
              <w:bottom w:val="single" w:sz="4" w:space="0" w:color="auto"/>
              <w:right w:val="single" w:sz="4" w:space="0" w:color="auto"/>
            </w:tcBorders>
            <w:shd w:val="clear" w:color="auto" w:fill="DBDBDB" w:themeFill="accent3" w:themeFillTint="66"/>
            <w:noWrap/>
            <w:vAlign w:val="center"/>
            <w:hideMark/>
          </w:tcPr>
          <w:p w14:paraId="478CED62" w14:textId="77777777" w:rsidR="001673FF" w:rsidRPr="00163FEB" w:rsidRDefault="00771F2B" w:rsidP="00346E6B">
            <w:pPr>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20</w:t>
            </w:r>
          </w:p>
        </w:tc>
        <w:tc>
          <w:tcPr>
            <w:tcW w:w="1134" w:type="dxa"/>
            <w:tcBorders>
              <w:top w:val="nil"/>
              <w:left w:val="nil"/>
              <w:bottom w:val="single" w:sz="4" w:space="0" w:color="auto"/>
              <w:right w:val="single" w:sz="4" w:space="0" w:color="auto"/>
            </w:tcBorders>
            <w:shd w:val="clear" w:color="auto" w:fill="DBDBDB" w:themeFill="accent3" w:themeFillTint="66"/>
            <w:noWrap/>
            <w:vAlign w:val="center"/>
            <w:hideMark/>
          </w:tcPr>
          <w:p w14:paraId="047B97BB" w14:textId="77777777" w:rsidR="001673FF" w:rsidRPr="00163FEB" w:rsidRDefault="00771F2B" w:rsidP="00346E6B">
            <w:pPr>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30</w:t>
            </w:r>
          </w:p>
        </w:tc>
        <w:tc>
          <w:tcPr>
            <w:tcW w:w="1031" w:type="dxa"/>
            <w:tcBorders>
              <w:top w:val="nil"/>
              <w:left w:val="nil"/>
              <w:bottom w:val="single" w:sz="4" w:space="0" w:color="auto"/>
              <w:right w:val="single" w:sz="4" w:space="0" w:color="auto"/>
            </w:tcBorders>
            <w:shd w:val="clear" w:color="auto" w:fill="DBDBDB" w:themeFill="accent3" w:themeFillTint="66"/>
            <w:noWrap/>
            <w:vAlign w:val="center"/>
            <w:hideMark/>
          </w:tcPr>
          <w:p w14:paraId="14788D38" w14:textId="77777777" w:rsidR="001673FF" w:rsidRPr="00163FEB" w:rsidRDefault="00771F2B" w:rsidP="00346E6B">
            <w:pPr>
              <w:jc w:val="center"/>
              <w:rPr>
                <w:rFonts w:asciiTheme="minorHAnsi" w:hAnsiTheme="minorHAnsi" w:cstheme="minorHAnsi"/>
                <w:b/>
                <w:color w:val="000000"/>
                <w:lang w:eastAsia="zh-CN"/>
              </w:rPr>
            </w:pPr>
            <w:r w:rsidRPr="00163FEB">
              <w:rPr>
                <w:rFonts w:asciiTheme="minorHAnsi" w:hAnsiTheme="minorHAnsi" w:cstheme="minorHAnsi"/>
                <w:b/>
                <w:color w:val="000000"/>
                <w:lang w:eastAsia="zh-CN"/>
              </w:rPr>
              <w:t>40</w:t>
            </w:r>
          </w:p>
        </w:tc>
      </w:tr>
      <w:tr w:rsidR="00184577" w:rsidRPr="00163FEB" w14:paraId="6ADF4B2E" w14:textId="77777777" w:rsidTr="00346E6B">
        <w:trPr>
          <w:trHeight w:val="357"/>
        </w:trPr>
        <w:tc>
          <w:tcPr>
            <w:tcW w:w="704" w:type="dxa"/>
            <w:tcBorders>
              <w:top w:val="nil"/>
              <w:left w:val="single" w:sz="4" w:space="0" w:color="auto"/>
              <w:bottom w:val="single" w:sz="4" w:space="0" w:color="auto"/>
              <w:right w:val="single" w:sz="4" w:space="0" w:color="auto"/>
            </w:tcBorders>
            <w:shd w:val="clear" w:color="auto" w:fill="DBDBDB" w:themeFill="accent3" w:themeFillTint="66"/>
            <w:noWrap/>
            <w:vAlign w:val="center"/>
            <w:hideMark/>
          </w:tcPr>
          <w:p w14:paraId="5B01E2CF" w14:textId="77777777" w:rsidR="001673FF" w:rsidRPr="00163FEB" w:rsidRDefault="00771F2B" w:rsidP="00346E6B">
            <w:pPr>
              <w:jc w:val="right"/>
              <w:rPr>
                <w:rFonts w:asciiTheme="minorHAnsi" w:hAnsiTheme="minorHAnsi" w:cstheme="minorHAnsi"/>
                <w:b/>
                <w:color w:val="000000"/>
                <w:lang w:eastAsia="zh-CN"/>
              </w:rPr>
            </w:pPr>
            <w:r w:rsidRPr="00163FEB">
              <w:rPr>
                <w:rFonts w:asciiTheme="minorHAnsi" w:hAnsiTheme="minorHAnsi" w:cstheme="minorHAnsi"/>
                <w:b/>
                <w:color w:val="000000"/>
                <w:lang w:eastAsia="zh-CN"/>
              </w:rPr>
              <w:t>1</w:t>
            </w:r>
          </w:p>
        </w:tc>
        <w:tc>
          <w:tcPr>
            <w:tcW w:w="1134" w:type="dxa"/>
            <w:tcBorders>
              <w:top w:val="nil"/>
              <w:left w:val="nil"/>
              <w:bottom w:val="single" w:sz="4" w:space="0" w:color="auto"/>
              <w:right w:val="single" w:sz="4" w:space="0" w:color="auto"/>
            </w:tcBorders>
            <w:noWrap/>
            <w:vAlign w:val="center"/>
            <w:hideMark/>
          </w:tcPr>
          <w:p w14:paraId="72671642"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6.000,00</w:t>
            </w:r>
          </w:p>
        </w:tc>
        <w:tc>
          <w:tcPr>
            <w:tcW w:w="1134" w:type="dxa"/>
            <w:tcBorders>
              <w:top w:val="nil"/>
              <w:left w:val="nil"/>
              <w:bottom w:val="single" w:sz="4" w:space="0" w:color="auto"/>
              <w:right w:val="single" w:sz="4" w:space="0" w:color="auto"/>
            </w:tcBorders>
            <w:noWrap/>
            <w:vAlign w:val="center"/>
            <w:hideMark/>
          </w:tcPr>
          <w:p w14:paraId="77CDD3DD"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9.000,00</w:t>
            </w:r>
          </w:p>
        </w:tc>
        <w:tc>
          <w:tcPr>
            <w:tcW w:w="1134" w:type="dxa"/>
            <w:tcBorders>
              <w:top w:val="nil"/>
              <w:left w:val="nil"/>
              <w:bottom w:val="single" w:sz="4" w:space="0" w:color="auto"/>
              <w:right w:val="single" w:sz="4" w:space="0" w:color="auto"/>
            </w:tcBorders>
            <w:noWrap/>
            <w:vAlign w:val="center"/>
            <w:hideMark/>
          </w:tcPr>
          <w:p w14:paraId="2E45C916"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12.000,00</w:t>
            </w:r>
          </w:p>
        </w:tc>
        <w:tc>
          <w:tcPr>
            <w:tcW w:w="1134" w:type="dxa"/>
            <w:tcBorders>
              <w:top w:val="nil"/>
              <w:left w:val="nil"/>
              <w:bottom w:val="single" w:sz="4" w:space="0" w:color="auto"/>
              <w:right w:val="single" w:sz="4" w:space="0" w:color="auto"/>
            </w:tcBorders>
            <w:noWrap/>
            <w:vAlign w:val="center"/>
            <w:hideMark/>
          </w:tcPr>
          <w:p w14:paraId="464017F3"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7.200,00</w:t>
            </w:r>
          </w:p>
        </w:tc>
        <w:tc>
          <w:tcPr>
            <w:tcW w:w="1134" w:type="dxa"/>
            <w:tcBorders>
              <w:top w:val="nil"/>
              <w:left w:val="nil"/>
              <w:bottom w:val="single" w:sz="4" w:space="0" w:color="auto"/>
              <w:right w:val="single" w:sz="4" w:space="0" w:color="auto"/>
            </w:tcBorders>
            <w:noWrap/>
            <w:vAlign w:val="center"/>
            <w:hideMark/>
          </w:tcPr>
          <w:p w14:paraId="23E39FA5"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10.800,00</w:t>
            </w:r>
          </w:p>
        </w:tc>
        <w:tc>
          <w:tcPr>
            <w:tcW w:w="1134" w:type="dxa"/>
            <w:tcBorders>
              <w:top w:val="nil"/>
              <w:left w:val="nil"/>
              <w:bottom w:val="single" w:sz="4" w:space="0" w:color="auto"/>
              <w:right w:val="single" w:sz="4" w:space="0" w:color="auto"/>
            </w:tcBorders>
            <w:noWrap/>
            <w:vAlign w:val="center"/>
            <w:hideMark/>
          </w:tcPr>
          <w:p w14:paraId="6E7032AA"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14.400,00</w:t>
            </w:r>
          </w:p>
        </w:tc>
        <w:tc>
          <w:tcPr>
            <w:tcW w:w="1134" w:type="dxa"/>
            <w:tcBorders>
              <w:top w:val="nil"/>
              <w:left w:val="nil"/>
              <w:bottom w:val="single" w:sz="4" w:space="0" w:color="auto"/>
              <w:right w:val="single" w:sz="4" w:space="0" w:color="auto"/>
            </w:tcBorders>
            <w:noWrap/>
            <w:vAlign w:val="center"/>
            <w:hideMark/>
          </w:tcPr>
          <w:p w14:paraId="615486A9"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8.640,00</w:t>
            </w:r>
          </w:p>
        </w:tc>
        <w:tc>
          <w:tcPr>
            <w:tcW w:w="1134" w:type="dxa"/>
            <w:tcBorders>
              <w:top w:val="nil"/>
              <w:left w:val="nil"/>
              <w:bottom w:val="single" w:sz="4" w:space="0" w:color="auto"/>
              <w:right w:val="single" w:sz="4" w:space="0" w:color="auto"/>
            </w:tcBorders>
            <w:noWrap/>
            <w:vAlign w:val="center"/>
            <w:hideMark/>
          </w:tcPr>
          <w:p w14:paraId="02BEF89C"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12.960,00</w:t>
            </w:r>
          </w:p>
        </w:tc>
        <w:tc>
          <w:tcPr>
            <w:tcW w:w="1134" w:type="dxa"/>
            <w:tcBorders>
              <w:top w:val="nil"/>
              <w:left w:val="nil"/>
              <w:bottom w:val="single" w:sz="4" w:space="0" w:color="auto"/>
              <w:right w:val="single" w:sz="4" w:space="0" w:color="auto"/>
            </w:tcBorders>
            <w:noWrap/>
            <w:vAlign w:val="center"/>
            <w:hideMark/>
          </w:tcPr>
          <w:p w14:paraId="73542BC5"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17.280,00</w:t>
            </w:r>
          </w:p>
        </w:tc>
        <w:tc>
          <w:tcPr>
            <w:tcW w:w="1134" w:type="dxa"/>
            <w:tcBorders>
              <w:top w:val="nil"/>
              <w:left w:val="nil"/>
              <w:bottom w:val="single" w:sz="4" w:space="0" w:color="auto"/>
              <w:right w:val="single" w:sz="4" w:space="0" w:color="auto"/>
            </w:tcBorders>
            <w:noWrap/>
            <w:vAlign w:val="center"/>
            <w:hideMark/>
          </w:tcPr>
          <w:p w14:paraId="7F20201F"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10.368,00</w:t>
            </w:r>
          </w:p>
        </w:tc>
        <w:tc>
          <w:tcPr>
            <w:tcW w:w="1134" w:type="dxa"/>
            <w:tcBorders>
              <w:top w:val="nil"/>
              <w:left w:val="nil"/>
              <w:bottom w:val="single" w:sz="4" w:space="0" w:color="auto"/>
              <w:right w:val="single" w:sz="4" w:space="0" w:color="auto"/>
            </w:tcBorders>
            <w:noWrap/>
            <w:vAlign w:val="center"/>
            <w:hideMark/>
          </w:tcPr>
          <w:p w14:paraId="0E7D4A43"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15.552,00</w:t>
            </w:r>
          </w:p>
        </w:tc>
        <w:tc>
          <w:tcPr>
            <w:tcW w:w="1031" w:type="dxa"/>
            <w:tcBorders>
              <w:top w:val="nil"/>
              <w:left w:val="nil"/>
              <w:bottom w:val="single" w:sz="4" w:space="0" w:color="auto"/>
              <w:right w:val="single" w:sz="4" w:space="0" w:color="auto"/>
            </w:tcBorders>
            <w:noWrap/>
            <w:vAlign w:val="center"/>
            <w:hideMark/>
          </w:tcPr>
          <w:p w14:paraId="7796AFB3"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20.736,00</w:t>
            </w:r>
          </w:p>
        </w:tc>
      </w:tr>
      <w:tr w:rsidR="00184577" w:rsidRPr="00163FEB" w14:paraId="76E44DAF" w14:textId="77777777" w:rsidTr="00346E6B">
        <w:trPr>
          <w:trHeight w:val="357"/>
        </w:trPr>
        <w:tc>
          <w:tcPr>
            <w:tcW w:w="704" w:type="dxa"/>
            <w:tcBorders>
              <w:top w:val="nil"/>
              <w:left w:val="single" w:sz="4" w:space="0" w:color="auto"/>
              <w:bottom w:val="single" w:sz="4" w:space="0" w:color="auto"/>
              <w:right w:val="single" w:sz="4" w:space="0" w:color="auto"/>
            </w:tcBorders>
            <w:shd w:val="clear" w:color="auto" w:fill="DBDBDB" w:themeFill="accent3" w:themeFillTint="66"/>
            <w:noWrap/>
            <w:vAlign w:val="center"/>
            <w:hideMark/>
          </w:tcPr>
          <w:p w14:paraId="135405F2" w14:textId="77777777" w:rsidR="001673FF" w:rsidRPr="00163FEB" w:rsidRDefault="00771F2B" w:rsidP="00346E6B">
            <w:pPr>
              <w:jc w:val="right"/>
              <w:rPr>
                <w:rFonts w:asciiTheme="minorHAnsi" w:hAnsiTheme="minorHAnsi" w:cstheme="minorHAnsi"/>
                <w:b/>
                <w:color w:val="000000"/>
                <w:lang w:eastAsia="zh-CN"/>
              </w:rPr>
            </w:pPr>
            <w:r w:rsidRPr="00163FEB">
              <w:rPr>
                <w:rFonts w:asciiTheme="minorHAnsi" w:hAnsiTheme="minorHAnsi" w:cstheme="minorHAnsi"/>
                <w:b/>
                <w:color w:val="000000"/>
                <w:lang w:eastAsia="zh-CN"/>
              </w:rPr>
              <w:t>2</w:t>
            </w:r>
          </w:p>
        </w:tc>
        <w:tc>
          <w:tcPr>
            <w:tcW w:w="1134" w:type="dxa"/>
            <w:tcBorders>
              <w:top w:val="nil"/>
              <w:left w:val="nil"/>
              <w:bottom w:val="single" w:sz="4" w:space="0" w:color="auto"/>
              <w:right w:val="single" w:sz="4" w:space="0" w:color="auto"/>
            </w:tcBorders>
            <w:noWrap/>
            <w:vAlign w:val="center"/>
            <w:hideMark/>
          </w:tcPr>
          <w:p w14:paraId="1974CD7D"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6.300,00</w:t>
            </w:r>
          </w:p>
        </w:tc>
        <w:tc>
          <w:tcPr>
            <w:tcW w:w="1134" w:type="dxa"/>
            <w:tcBorders>
              <w:top w:val="nil"/>
              <w:left w:val="nil"/>
              <w:bottom w:val="single" w:sz="4" w:space="0" w:color="auto"/>
              <w:right w:val="single" w:sz="4" w:space="0" w:color="auto"/>
            </w:tcBorders>
            <w:noWrap/>
            <w:vAlign w:val="center"/>
            <w:hideMark/>
          </w:tcPr>
          <w:p w14:paraId="30FBED35"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9.450,00</w:t>
            </w:r>
          </w:p>
        </w:tc>
        <w:tc>
          <w:tcPr>
            <w:tcW w:w="1134" w:type="dxa"/>
            <w:tcBorders>
              <w:top w:val="nil"/>
              <w:left w:val="nil"/>
              <w:bottom w:val="single" w:sz="4" w:space="0" w:color="auto"/>
              <w:right w:val="single" w:sz="4" w:space="0" w:color="auto"/>
            </w:tcBorders>
            <w:noWrap/>
            <w:vAlign w:val="center"/>
            <w:hideMark/>
          </w:tcPr>
          <w:p w14:paraId="4BC7D7F4"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12.600,00</w:t>
            </w:r>
          </w:p>
        </w:tc>
        <w:tc>
          <w:tcPr>
            <w:tcW w:w="1134" w:type="dxa"/>
            <w:tcBorders>
              <w:top w:val="nil"/>
              <w:left w:val="nil"/>
              <w:bottom w:val="single" w:sz="4" w:space="0" w:color="auto"/>
              <w:right w:val="single" w:sz="4" w:space="0" w:color="auto"/>
            </w:tcBorders>
            <w:noWrap/>
            <w:vAlign w:val="center"/>
            <w:hideMark/>
          </w:tcPr>
          <w:p w14:paraId="4CB49357"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7.560,00</w:t>
            </w:r>
          </w:p>
        </w:tc>
        <w:tc>
          <w:tcPr>
            <w:tcW w:w="1134" w:type="dxa"/>
            <w:tcBorders>
              <w:top w:val="nil"/>
              <w:left w:val="nil"/>
              <w:bottom w:val="single" w:sz="4" w:space="0" w:color="auto"/>
              <w:right w:val="single" w:sz="4" w:space="0" w:color="auto"/>
            </w:tcBorders>
            <w:noWrap/>
            <w:vAlign w:val="center"/>
            <w:hideMark/>
          </w:tcPr>
          <w:p w14:paraId="4685596E"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11.340,00</w:t>
            </w:r>
          </w:p>
        </w:tc>
        <w:tc>
          <w:tcPr>
            <w:tcW w:w="1134" w:type="dxa"/>
            <w:tcBorders>
              <w:top w:val="nil"/>
              <w:left w:val="nil"/>
              <w:bottom w:val="single" w:sz="4" w:space="0" w:color="auto"/>
              <w:right w:val="single" w:sz="4" w:space="0" w:color="auto"/>
            </w:tcBorders>
            <w:noWrap/>
            <w:vAlign w:val="center"/>
            <w:hideMark/>
          </w:tcPr>
          <w:p w14:paraId="04C4AF3A"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15.120,00</w:t>
            </w:r>
          </w:p>
        </w:tc>
        <w:tc>
          <w:tcPr>
            <w:tcW w:w="1134" w:type="dxa"/>
            <w:tcBorders>
              <w:top w:val="nil"/>
              <w:left w:val="nil"/>
              <w:bottom w:val="single" w:sz="4" w:space="0" w:color="auto"/>
              <w:right w:val="single" w:sz="4" w:space="0" w:color="auto"/>
            </w:tcBorders>
            <w:noWrap/>
            <w:vAlign w:val="center"/>
            <w:hideMark/>
          </w:tcPr>
          <w:p w14:paraId="0882E485"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9.072,00</w:t>
            </w:r>
          </w:p>
        </w:tc>
        <w:tc>
          <w:tcPr>
            <w:tcW w:w="1134" w:type="dxa"/>
            <w:tcBorders>
              <w:top w:val="nil"/>
              <w:left w:val="nil"/>
              <w:bottom w:val="single" w:sz="4" w:space="0" w:color="auto"/>
              <w:right w:val="single" w:sz="4" w:space="0" w:color="auto"/>
            </w:tcBorders>
            <w:noWrap/>
            <w:vAlign w:val="center"/>
            <w:hideMark/>
          </w:tcPr>
          <w:p w14:paraId="20856862"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13.608,00</w:t>
            </w:r>
          </w:p>
        </w:tc>
        <w:tc>
          <w:tcPr>
            <w:tcW w:w="1134" w:type="dxa"/>
            <w:tcBorders>
              <w:top w:val="nil"/>
              <w:left w:val="nil"/>
              <w:bottom w:val="single" w:sz="4" w:space="0" w:color="auto"/>
              <w:right w:val="single" w:sz="4" w:space="0" w:color="auto"/>
            </w:tcBorders>
            <w:noWrap/>
            <w:vAlign w:val="center"/>
            <w:hideMark/>
          </w:tcPr>
          <w:p w14:paraId="39023591"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18.144,00</w:t>
            </w:r>
          </w:p>
        </w:tc>
        <w:tc>
          <w:tcPr>
            <w:tcW w:w="1134" w:type="dxa"/>
            <w:tcBorders>
              <w:top w:val="nil"/>
              <w:left w:val="nil"/>
              <w:bottom w:val="single" w:sz="4" w:space="0" w:color="auto"/>
              <w:right w:val="single" w:sz="4" w:space="0" w:color="auto"/>
            </w:tcBorders>
            <w:noWrap/>
            <w:vAlign w:val="center"/>
            <w:hideMark/>
          </w:tcPr>
          <w:p w14:paraId="24CDDDD5"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10.886,40</w:t>
            </w:r>
          </w:p>
        </w:tc>
        <w:tc>
          <w:tcPr>
            <w:tcW w:w="1134" w:type="dxa"/>
            <w:tcBorders>
              <w:top w:val="nil"/>
              <w:left w:val="nil"/>
              <w:bottom w:val="single" w:sz="4" w:space="0" w:color="auto"/>
              <w:right w:val="single" w:sz="4" w:space="0" w:color="auto"/>
            </w:tcBorders>
            <w:noWrap/>
            <w:vAlign w:val="center"/>
            <w:hideMark/>
          </w:tcPr>
          <w:p w14:paraId="08C40C46"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16.329,60</w:t>
            </w:r>
          </w:p>
        </w:tc>
        <w:tc>
          <w:tcPr>
            <w:tcW w:w="1031" w:type="dxa"/>
            <w:tcBorders>
              <w:top w:val="nil"/>
              <w:left w:val="nil"/>
              <w:bottom w:val="single" w:sz="4" w:space="0" w:color="auto"/>
              <w:right w:val="single" w:sz="4" w:space="0" w:color="auto"/>
            </w:tcBorders>
            <w:noWrap/>
            <w:vAlign w:val="center"/>
            <w:hideMark/>
          </w:tcPr>
          <w:p w14:paraId="64178F60"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21.772,80</w:t>
            </w:r>
          </w:p>
        </w:tc>
      </w:tr>
      <w:tr w:rsidR="00184577" w:rsidRPr="00163FEB" w14:paraId="49A692A3" w14:textId="77777777" w:rsidTr="00346E6B">
        <w:trPr>
          <w:trHeight w:val="357"/>
        </w:trPr>
        <w:tc>
          <w:tcPr>
            <w:tcW w:w="704" w:type="dxa"/>
            <w:tcBorders>
              <w:top w:val="nil"/>
              <w:left w:val="single" w:sz="4" w:space="0" w:color="auto"/>
              <w:bottom w:val="single" w:sz="4" w:space="0" w:color="auto"/>
              <w:right w:val="single" w:sz="4" w:space="0" w:color="auto"/>
            </w:tcBorders>
            <w:shd w:val="clear" w:color="auto" w:fill="DBDBDB" w:themeFill="accent3" w:themeFillTint="66"/>
            <w:noWrap/>
            <w:vAlign w:val="center"/>
            <w:hideMark/>
          </w:tcPr>
          <w:p w14:paraId="2F851D6C" w14:textId="77777777" w:rsidR="001673FF" w:rsidRPr="00163FEB" w:rsidRDefault="00771F2B" w:rsidP="00346E6B">
            <w:pPr>
              <w:jc w:val="right"/>
              <w:rPr>
                <w:rFonts w:asciiTheme="minorHAnsi" w:hAnsiTheme="minorHAnsi" w:cstheme="minorHAnsi"/>
                <w:b/>
                <w:color w:val="000000"/>
                <w:lang w:eastAsia="zh-CN"/>
              </w:rPr>
            </w:pPr>
            <w:r w:rsidRPr="00163FEB">
              <w:rPr>
                <w:rFonts w:asciiTheme="minorHAnsi" w:hAnsiTheme="minorHAnsi" w:cstheme="minorHAnsi"/>
                <w:b/>
                <w:color w:val="000000"/>
                <w:lang w:eastAsia="zh-CN"/>
              </w:rPr>
              <w:t>3</w:t>
            </w:r>
          </w:p>
        </w:tc>
        <w:tc>
          <w:tcPr>
            <w:tcW w:w="1134" w:type="dxa"/>
            <w:tcBorders>
              <w:top w:val="nil"/>
              <w:left w:val="nil"/>
              <w:bottom w:val="single" w:sz="4" w:space="0" w:color="auto"/>
              <w:right w:val="single" w:sz="4" w:space="0" w:color="auto"/>
            </w:tcBorders>
            <w:noWrap/>
            <w:vAlign w:val="center"/>
            <w:hideMark/>
          </w:tcPr>
          <w:p w14:paraId="20C692FA"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6.615,00</w:t>
            </w:r>
          </w:p>
        </w:tc>
        <w:tc>
          <w:tcPr>
            <w:tcW w:w="1134" w:type="dxa"/>
            <w:tcBorders>
              <w:top w:val="nil"/>
              <w:left w:val="nil"/>
              <w:bottom w:val="single" w:sz="4" w:space="0" w:color="auto"/>
              <w:right w:val="single" w:sz="4" w:space="0" w:color="auto"/>
            </w:tcBorders>
            <w:noWrap/>
            <w:vAlign w:val="center"/>
            <w:hideMark/>
          </w:tcPr>
          <w:p w14:paraId="7D013305"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9.922,50</w:t>
            </w:r>
          </w:p>
        </w:tc>
        <w:tc>
          <w:tcPr>
            <w:tcW w:w="1134" w:type="dxa"/>
            <w:tcBorders>
              <w:top w:val="nil"/>
              <w:left w:val="nil"/>
              <w:bottom w:val="single" w:sz="4" w:space="0" w:color="auto"/>
              <w:right w:val="single" w:sz="4" w:space="0" w:color="auto"/>
            </w:tcBorders>
            <w:noWrap/>
            <w:vAlign w:val="center"/>
            <w:hideMark/>
          </w:tcPr>
          <w:p w14:paraId="320F3B7B"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13.230,00</w:t>
            </w:r>
          </w:p>
        </w:tc>
        <w:tc>
          <w:tcPr>
            <w:tcW w:w="1134" w:type="dxa"/>
            <w:tcBorders>
              <w:top w:val="nil"/>
              <w:left w:val="nil"/>
              <w:bottom w:val="single" w:sz="4" w:space="0" w:color="auto"/>
              <w:right w:val="single" w:sz="4" w:space="0" w:color="auto"/>
            </w:tcBorders>
            <w:noWrap/>
            <w:vAlign w:val="center"/>
            <w:hideMark/>
          </w:tcPr>
          <w:p w14:paraId="0D69B07C"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7.938,00</w:t>
            </w:r>
          </w:p>
        </w:tc>
        <w:tc>
          <w:tcPr>
            <w:tcW w:w="1134" w:type="dxa"/>
            <w:tcBorders>
              <w:top w:val="nil"/>
              <w:left w:val="nil"/>
              <w:bottom w:val="single" w:sz="4" w:space="0" w:color="auto"/>
              <w:right w:val="single" w:sz="4" w:space="0" w:color="auto"/>
            </w:tcBorders>
            <w:noWrap/>
            <w:vAlign w:val="center"/>
            <w:hideMark/>
          </w:tcPr>
          <w:p w14:paraId="2AA42D83"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11.907,00</w:t>
            </w:r>
          </w:p>
        </w:tc>
        <w:tc>
          <w:tcPr>
            <w:tcW w:w="1134" w:type="dxa"/>
            <w:tcBorders>
              <w:top w:val="nil"/>
              <w:left w:val="nil"/>
              <w:bottom w:val="single" w:sz="4" w:space="0" w:color="auto"/>
              <w:right w:val="single" w:sz="4" w:space="0" w:color="auto"/>
            </w:tcBorders>
            <w:noWrap/>
            <w:vAlign w:val="center"/>
            <w:hideMark/>
          </w:tcPr>
          <w:p w14:paraId="7772B15C"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15.876,00</w:t>
            </w:r>
          </w:p>
        </w:tc>
        <w:tc>
          <w:tcPr>
            <w:tcW w:w="1134" w:type="dxa"/>
            <w:tcBorders>
              <w:top w:val="nil"/>
              <w:left w:val="nil"/>
              <w:bottom w:val="single" w:sz="4" w:space="0" w:color="auto"/>
              <w:right w:val="single" w:sz="4" w:space="0" w:color="auto"/>
            </w:tcBorders>
            <w:noWrap/>
            <w:vAlign w:val="center"/>
            <w:hideMark/>
          </w:tcPr>
          <w:p w14:paraId="060B0E29"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9.525,60</w:t>
            </w:r>
          </w:p>
        </w:tc>
        <w:tc>
          <w:tcPr>
            <w:tcW w:w="1134" w:type="dxa"/>
            <w:tcBorders>
              <w:top w:val="nil"/>
              <w:left w:val="nil"/>
              <w:bottom w:val="single" w:sz="4" w:space="0" w:color="auto"/>
              <w:right w:val="single" w:sz="4" w:space="0" w:color="auto"/>
            </w:tcBorders>
            <w:noWrap/>
            <w:vAlign w:val="center"/>
            <w:hideMark/>
          </w:tcPr>
          <w:p w14:paraId="712AF88F"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14.288,40</w:t>
            </w:r>
          </w:p>
        </w:tc>
        <w:tc>
          <w:tcPr>
            <w:tcW w:w="1134" w:type="dxa"/>
            <w:tcBorders>
              <w:top w:val="nil"/>
              <w:left w:val="nil"/>
              <w:bottom w:val="single" w:sz="4" w:space="0" w:color="auto"/>
              <w:right w:val="single" w:sz="4" w:space="0" w:color="auto"/>
            </w:tcBorders>
            <w:noWrap/>
            <w:vAlign w:val="center"/>
            <w:hideMark/>
          </w:tcPr>
          <w:p w14:paraId="188E7299"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19.051,20</w:t>
            </w:r>
          </w:p>
        </w:tc>
        <w:tc>
          <w:tcPr>
            <w:tcW w:w="1134" w:type="dxa"/>
            <w:tcBorders>
              <w:top w:val="nil"/>
              <w:left w:val="nil"/>
              <w:bottom w:val="single" w:sz="4" w:space="0" w:color="auto"/>
              <w:right w:val="single" w:sz="4" w:space="0" w:color="auto"/>
            </w:tcBorders>
            <w:noWrap/>
            <w:vAlign w:val="center"/>
            <w:hideMark/>
          </w:tcPr>
          <w:p w14:paraId="2BCF19BF"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11.430,72</w:t>
            </w:r>
          </w:p>
        </w:tc>
        <w:tc>
          <w:tcPr>
            <w:tcW w:w="1134" w:type="dxa"/>
            <w:tcBorders>
              <w:top w:val="nil"/>
              <w:left w:val="nil"/>
              <w:bottom w:val="single" w:sz="4" w:space="0" w:color="auto"/>
              <w:right w:val="single" w:sz="4" w:space="0" w:color="auto"/>
            </w:tcBorders>
            <w:noWrap/>
            <w:vAlign w:val="center"/>
            <w:hideMark/>
          </w:tcPr>
          <w:p w14:paraId="431B76C6"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17.146,08</w:t>
            </w:r>
          </w:p>
        </w:tc>
        <w:tc>
          <w:tcPr>
            <w:tcW w:w="1031" w:type="dxa"/>
            <w:tcBorders>
              <w:top w:val="nil"/>
              <w:left w:val="nil"/>
              <w:bottom w:val="single" w:sz="4" w:space="0" w:color="auto"/>
              <w:right w:val="single" w:sz="4" w:space="0" w:color="auto"/>
            </w:tcBorders>
            <w:noWrap/>
            <w:vAlign w:val="center"/>
            <w:hideMark/>
          </w:tcPr>
          <w:p w14:paraId="0FA86139"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22.861,44</w:t>
            </w:r>
          </w:p>
        </w:tc>
      </w:tr>
      <w:tr w:rsidR="00184577" w:rsidRPr="00163FEB" w14:paraId="3EEDC20D" w14:textId="77777777" w:rsidTr="00346E6B">
        <w:trPr>
          <w:trHeight w:val="357"/>
        </w:trPr>
        <w:tc>
          <w:tcPr>
            <w:tcW w:w="704" w:type="dxa"/>
            <w:tcBorders>
              <w:top w:val="nil"/>
              <w:left w:val="single" w:sz="4" w:space="0" w:color="auto"/>
              <w:bottom w:val="single" w:sz="4" w:space="0" w:color="auto"/>
              <w:right w:val="single" w:sz="4" w:space="0" w:color="auto"/>
            </w:tcBorders>
            <w:shd w:val="clear" w:color="auto" w:fill="DBDBDB" w:themeFill="accent3" w:themeFillTint="66"/>
            <w:noWrap/>
            <w:vAlign w:val="center"/>
            <w:hideMark/>
          </w:tcPr>
          <w:p w14:paraId="16544345" w14:textId="77777777" w:rsidR="001673FF" w:rsidRPr="00163FEB" w:rsidRDefault="00771F2B" w:rsidP="00346E6B">
            <w:pPr>
              <w:jc w:val="right"/>
              <w:rPr>
                <w:rFonts w:asciiTheme="minorHAnsi" w:hAnsiTheme="minorHAnsi" w:cstheme="minorHAnsi"/>
                <w:b/>
                <w:color w:val="000000"/>
                <w:lang w:eastAsia="zh-CN"/>
              </w:rPr>
            </w:pPr>
            <w:r w:rsidRPr="00163FEB">
              <w:rPr>
                <w:rFonts w:asciiTheme="minorHAnsi" w:hAnsiTheme="minorHAnsi" w:cstheme="minorHAnsi"/>
                <w:b/>
                <w:color w:val="000000"/>
                <w:lang w:eastAsia="zh-CN"/>
              </w:rPr>
              <w:t>4</w:t>
            </w:r>
          </w:p>
        </w:tc>
        <w:tc>
          <w:tcPr>
            <w:tcW w:w="1134" w:type="dxa"/>
            <w:tcBorders>
              <w:top w:val="nil"/>
              <w:left w:val="nil"/>
              <w:bottom w:val="single" w:sz="4" w:space="0" w:color="auto"/>
              <w:right w:val="single" w:sz="4" w:space="0" w:color="auto"/>
            </w:tcBorders>
            <w:noWrap/>
            <w:vAlign w:val="center"/>
            <w:hideMark/>
          </w:tcPr>
          <w:p w14:paraId="39A56F8E"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6.945,75</w:t>
            </w:r>
          </w:p>
        </w:tc>
        <w:tc>
          <w:tcPr>
            <w:tcW w:w="1134" w:type="dxa"/>
            <w:tcBorders>
              <w:top w:val="nil"/>
              <w:left w:val="nil"/>
              <w:bottom w:val="single" w:sz="4" w:space="0" w:color="auto"/>
              <w:right w:val="single" w:sz="4" w:space="0" w:color="auto"/>
            </w:tcBorders>
            <w:noWrap/>
            <w:vAlign w:val="center"/>
            <w:hideMark/>
          </w:tcPr>
          <w:p w14:paraId="1AB56AFD"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10.418,63</w:t>
            </w:r>
          </w:p>
        </w:tc>
        <w:tc>
          <w:tcPr>
            <w:tcW w:w="1134" w:type="dxa"/>
            <w:tcBorders>
              <w:top w:val="nil"/>
              <w:left w:val="nil"/>
              <w:bottom w:val="single" w:sz="4" w:space="0" w:color="auto"/>
              <w:right w:val="single" w:sz="4" w:space="0" w:color="auto"/>
            </w:tcBorders>
            <w:noWrap/>
            <w:vAlign w:val="center"/>
            <w:hideMark/>
          </w:tcPr>
          <w:p w14:paraId="3CD61B91"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13.891,50</w:t>
            </w:r>
          </w:p>
        </w:tc>
        <w:tc>
          <w:tcPr>
            <w:tcW w:w="1134" w:type="dxa"/>
            <w:tcBorders>
              <w:top w:val="nil"/>
              <w:left w:val="nil"/>
              <w:bottom w:val="single" w:sz="4" w:space="0" w:color="auto"/>
              <w:right w:val="single" w:sz="4" w:space="0" w:color="auto"/>
            </w:tcBorders>
            <w:noWrap/>
            <w:vAlign w:val="center"/>
            <w:hideMark/>
          </w:tcPr>
          <w:p w14:paraId="7CEC513B"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8.334,90</w:t>
            </w:r>
          </w:p>
        </w:tc>
        <w:tc>
          <w:tcPr>
            <w:tcW w:w="1134" w:type="dxa"/>
            <w:tcBorders>
              <w:top w:val="nil"/>
              <w:left w:val="nil"/>
              <w:bottom w:val="single" w:sz="4" w:space="0" w:color="auto"/>
              <w:right w:val="single" w:sz="4" w:space="0" w:color="auto"/>
            </w:tcBorders>
            <w:noWrap/>
            <w:vAlign w:val="center"/>
            <w:hideMark/>
          </w:tcPr>
          <w:p w14:paraId="10F5302F"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12.502,35</w:t>
            </w:r>
          </w:p>
        </w:tc>
        <w:tc>
          <w:tcPr>
            <w:tcW w:w="1134" w:type="dxa"/>
            <w:tcBorders>
              <w:top w:val="nil"/>
              <w:left w:val="nil"/>
              <w:bottom w:val="single" w:sz="4" w:space="0" w:color="auto"/>
              <w:right w:val="single" w:sz="4" w:space="0" w:color="auto"/>
            </w:tcBorders>
            <w:noWrap/>
            <w:vAlign w:val="center"/>
            <w:hideMark/>
          </w:tcPr>
          <w:p w14:paraId="29463658"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16.669,80</w:t>
            </w:r>
          </w:p>
        </w:tc>
        <w:tc>
          <w:tcPr>
            <w:tcW w:w="1134" w:type="dxa"/>
            <w:tcBorders>
              <w:top w:val="nil"/>
              <w:left w:val="nil"/>
              <w:bottom w:val="single" w:sz="4" w:space="0" w:color="auto"/>
              <w:right w:val="single" w:sz="4" w:space="0" w:color="auto"/>
            </w:tcBorders>
            <w:noWrap/>
            <w:vAlign w:val="center"/>
            <w:hideMark/>
          </w:tcPr>
          <w:p w14:paraId="059F9B73"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10.001,88</w:t>
            </w:r>
          </w:p>
        </w:tc>
        <w:tc>
          <w:tcPr>
            <w:tcW w:w="1134" w:type="dxa"/>
            <w:tcBorders>
              <w:top w:val="nil"/>
              <w:left w:val="nil"/>
              <w:bottom w:val="single" w:sz="4" w:space="0" w:color="auto"/>
              <w:right w:val="single" w:sz="4" w:space="0" w:color="auto"/>
            </w:tcBorders>
            <w:noWrap/>
            <w:vAlign w:val="center"/>
            <w:hideMark/>
          </w:tcPr>
          <w:p w14:paraId="571B3735"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15.002,82</w:t>
            </w:r>
          </w:p>
        </w:tc>
        <w:tc>
          <w:tcPr>
            <w:tcW w:w="1134" w:type="dxa"/>
            <w:tcBorders>
              <w:top w:val="nil"/>
              <w:left w:val="nil"/>
              <w:bottom w:val="single" w:sz="4" w:space="0" w:color="auto"/>
              <w:right w:val="single" w:sz="4" w:space="0" w:color="auto"/>
            </w:tcBorders>
            <w:noWrap/>
            <w:vAlign w:val="center"/>
            <w:hideMark/>
          </w:tcPr>
          <w:p w14:paraId="4A21E171"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20.003,76</w:t>
            </w:r>
          </w:p>
        </w:tc>
        <w:tc>
          <w:tcPr>
            <w:tcW w:w="1134" w:type="dxa"/>
            <w:tcBorders>
              <w:top w:val="nil"/>
              <w:left w:val="nil"/>
              <w:bottom w:val="single" w:sz="4" w:space="0" w:color="auto"/>
              <w:right w:val="single" w:sz="4" w:space="0" w:color="auto"/>
            </w:tcBorders>
            <w:noWrap/>
            <w:vAlign w:val="center"/>
            <w:hideMark/>
          </w:tcPr>
          <w:p w14:paraId="10D28931"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12.002,26</w:t>
            </w:r>
          </w:p>
        </w:tc>
        <w:tc>
          <w:tcPr>
            <w:tcW w:w="1134" w:type="dxa"/>
            <w:tcBorders>
              <w:top w:val="nil"/>
              <w:left w:val="nil"/>
              <w:bottom w:val="single" w:sz="4" w:space="0" w:color="auto"/>
              <w:right w:val="single" w:sz="4" w:space="0" w:color="auto"/>
            </w:tcBorders>
            <w:noWrap/>
            <w:vAlign w:val="center"/>
            <w:hideMark/>
          </w:tcPr>
          <w:p w14:paraId="77E5C7CE"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18.003,38</w:t>
            </w:r>
          </w:p>
        </w:tc>
        <w:tc>
          <w:tcPr>
            <w:tcW w:w="1031" w:type="dxa"/>
            <w:tcBorders>
              <w:top w:val="nil"/>
              <w:left w:val="nil"/>
              <w:bottom w:val="single" w:sz="4" w:space="0" w:color="auto"/>
              <w:right w:val="single" w:sz="4" w:space="0" w:color="auto"/>
            </w:tcBorders>
            <w:noWrap/>
            <w:vAlign w:val="center"/>
            <w:hideMark/>
          </w:tcPr>
          <w:p w14:paraId="452F3414"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24.004,51</w:t>
            </w:r>
          </w:p>
        </w:tc>
      </w:tr>
      <w:tr w:rsidR="00184577" w:rsidRPr="00163FEB" w14:paraId="60FAC3EC" w14:textId="77777777" w:rsidTr="00346E6B">
        <w:trPr>
          <w:trHeight w:val="357"/>
        </w:trPr>
        <w:tc>
          <w:tcPr>
            <w:tcW w:w="704" w:type="dxa"/>
            <w:tcBorders>
              <w:top w:val="nil"/>
              <w:left w:val="single" w:sz="4" w:space="0" w:color="auto"/>
              <w:bottom w:val="single" w:sz="4" w:space="0" w:color="auto"/>
              <w:right w:val="single" w:sz="4" w:space="0" w:color="auto"/>
            </w:tcBorders>
            <w:shd w:val="clear" w:color="auto" w:fill="DBDBDB" w:themeFill="accent3" w:themeFillTint="66"/>
            <w:noWrap/>
            <w:vAlign w:val="center"/>
            <w:hideMark/>
          </w:tcPr>
          <w:p w14:paraId="423A3DF2" w14:textId="77777777" w:rsidR="001673FF" w:rsidRPr="00163FEB" w:rsidRDefault="00771F2B" w:rsidP="00346E6B">
            <w:pPr>
              <w:jc w:val="right"/>
              <w:rPr>
                <w:rFonts w:asciiTheme="minorHAnsi" w:hAnsiTheme="minorHAnsi" w:cstheme="minorHAnsi"/>
                <w:b/>
                <w:color w:val="000000"/>
                <w:lang w:eastAsia="zh-CN"/>
              </w:rPr>
            </w:pPr>
            <w:r w:rsidRPr="00163FEB">
              <w:rPr>
                <w:rFonts w:asciiTheme="minorHAnsi" w:hAnsiTheme="minorHAnsi" w:cstheme="minorHAnsi"/>
                <w:b/>
                <w:color w:val="000000"/>
                <w:lang w:eastAsia="zh-CN"/>
              </w:rPr>
              <w:t>5</w:t>
            </w:r>
          </w:p>
        </w:tc>
        <w:tc>
          <w:tcPr>
            <w:tcW w:w="1134" w:type="dxa"/>
            <w:tcBorders>
              <w:top w:val="nil"/>
              <w:left w:val="nil"/>
              <w:bottom w:val="single" w:sz="4" w:space="0" w:color="auto"/>
              <w:right w:val="single" w:sz="4" w:space="0" w:color="auto"/>
            </w:tcBorders>
            <w:noWrap/>
            <w:vAlign w:val="center"/>
            <w:hideMark/>
          </w:tcPr>
          <w:p w14:paraId="4F6742DB"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7.293,04</w:t>
            </w:r>
          </w:p>
        </w:tc>
        <w:tc>
          <w:tcPr>
            <w:tcW w:w="1134" w:type="dxa"/>
            <w:tcBorders>
              <w:top w:val="nil"/>
              <w:left w:val="nil"/>
              <w:bottom w:val="single" w:sz="4" w:space="0" w:color="auto"/>
              <w:right w:val="single" w:sz="4" w:space="0" w:color="auto"/>
            </w:tcBorders>
            <w:noWrap/>
            <w:vAlign w:val="center"/>
            <w:hideMark/>
          </w:tcPr>
          <w:p w14:paraId="477CB283"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10.939,56</w:t>
            </w:r>
          </w:p>
        </w:tc>
        <w:tc>
          <w:tcPr>
            <w:tcW w:w="1134" w:type="dxa"/>
            <w:tcBorders>
              <w:top w:val="nil"/>
              <w:left w:val="nil"/>
              <w:bottom w:val="single" w:sz="4" w:space="0" w:color="auto"/>
              <w:right w:val="single" w:sz="4" w:space="0" w:color="auto"/>
            </w:tcBorders>
            <w:noWrap/>
            <w:vAlign w:val="center"/>
            <w:hideMark/>
          </w:tcPr>
          <w:p w14:paraId="15D91519"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14.586,08</w:t>
            </w:r>
          </w:p>
        </w:tc>
        <w:tc>
          <w:tcPr>
            <w:tcW w:w="1134" w:type="dxa"/>
            <w:tcBorders>
              <w:top w:val="nil"/>
              <w:left w:val="nil"/>
              <w:bottom w:val="single" w:sz="4" w:space="0" w:color="auto"/>
              <w:right w:val="single" w:sz="4" w:space="0" w:color="auto"/>
            </w:tcBorders>
            <w:noWrap/>
            <w:vAlign w:val="center"/>
            <w:hideMark/>
          </w:tcPr>
          <w:p w14:paraId="440B1AD3"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8.751,65</w:t>
            </w:r>
          </w:p>
        </w:tc>
        <w:tc>
          <w:tcPr>
            <w:tcW w:w="1134" w:type="dxa"/>
            <w:tcBorders>
              <w:top w:val="nil"/>
              <w:left w:val="nil"/>
              <w:bottom w:val="single" w:sz="4" w:space="0" w:color="auto"/>
              <w:right w:val="single" w:sz="4" w:space="0" w:color="auto"/>
            </w:tcBorders>
            <w:noWrap/>
            <w:vAlign w:val="center"/>
            <w:hideMark/>
          </w:tcPr>
          <w:p w14:paraId="7910FA13"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13.127,47</w:t>
            </w:r>
          </w:p>
        </w:tc>
        <w:tc>
          <w:tcPr>
            <w:tcW w:w="1134" w:type="dxa"/>
            <w:tcBorders>
              <w:top w:val="nil"/>
              <w:left w:val="nil"/>
              <w:bottom w:val="single" w:sz="4" w:space="0" w:color="auto"/>
              <w:right w:val="single" w:sz="4" w:space="0" w:color="auto"/>
            </w:tcBorders>
            <w:noWrap/>
            <w:vAlign w:val="center"/>
            <w:hideMark/>
          </w:tcPr>
          <w:p w14:paraId="1B569A8C"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17.503,29</w:t>
            </w:r>
          </w:p>
        </w:tc>
        <w:tc>
          <w:tcPr>
            <w:tcW w:w="1134" w:type="dxa"/>
            <w:tcBorders>
              <w:top w:val="nil"/>
              <w:left w:val="nil"/>
              <w:bottom w:val="single" w:sz="4" w:space="0" w:color="auto"/>
              <w:right w:val="single" w:sz="4" w:space="0" w:color="auto"/>
            </w:tcBorders>
            <w:noWrap/>
            <w:vAlign w:val="center"/>
            <w:hideMark/>
          </w:tcPr>
          <w:p w14:paraId="6473B936"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10.501,97</w:t>
            </w:r>
          </w:p>
        </w:tc>
        <w:tc>
          <w:tcPr>
            <w:tcW w:w="1134" w:type="dxa"/>
            <w:tcBorders>
              <w:top w:val="nil"/>
              <w:left w:val="nil"/>
              <w:bottom w:val="single" w:sz="4" w:space="0" w:color="auto"/>
              <w:right w:val="single" w:sz="4" w:space="0" w:color="auto"/>
            </w:tcBorders>
            <w:noWrap/>
            <w:vAlign w:val="center"/>
            <w:hideMark/>
          </w:tcPr>
          <w:p w14:paraId="469529FA"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15.752,96</w:t>
            </w:r>
          </w:p>
        </w:tc>
        <w:tc>
          <w:tcPr>
            <w:tcW w:w="1134" w:type="dxa"/>
            <w:tcBorders>
              <w:top w:val="nil"/>
              <w:left w:val="nil"/>
              <w:bottom w:val="single" w:sz="4" w:space="0" w:color="auto"/>
              <w:right w:val="single" w:sz="4" w:space="0" w:color="auto"/>
            </w:tcBorders>
            <w:noWrap/>
            <w:vAlign w:val="center"/>
            <w:hideMark/>
          </w:tcPr>
          <w:p w14:paraId="63784218"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21.003,95</w:t>
            </w:r>
          </w:p>
        </w:tc>
        <w:tc>
          <w:tcPr>
            <w:tcW w:w="1134" w:type="dxa"/>
            <w:tcBorders>
              <w:top w:val="nil"/>
              <w:left w:val="nil"/>
              <w:bottom w:val="single" w:sz="4" w:space="0" w:color="auto"/>
              <w:right w:val="single" w:sz="4" w:space="0" w:color="auto"/>
            </w:tcBorders>
            <w:noWrap/>
            <w:vAlign w:val="center"/>
            <w:hideMark/>
          </w:tcPr>
          <w:p w14:paraId="178C909A"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12.602,37</w:t>
            </w:r>
          </w:p>
        </w:tc>
        <w:tc>
          <w:tcPr>
            <w:tcW w:w="1134" w:type="dxa"/>
            <w:tcBorders>
              <w:top w:val="nil"/>
              <w:left w:val="nil"/>
              <w:bottom w:val="single" w:sz="4" w:space="0" w:color="auto"/>
              <w:right w:val="single" w:sz="4" w:space="0" w:color="auto"/>
            </w:tcBorders>
            <w:noWrap/>
            <w:vAlign w:val="center"/>
            <w:hideMark/>
          </w:tcPr>
          <w:p w14:paraId="06941D6B"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18.903,55</w:t>
            </w:r>
          </w:p>
        </w:tc>
        <w:tc>
          <w:tcPr>
            <w:tcW w:w="1031" w:type="dxa"/>
            <w:tcBorders>
              <w:top w:val="nil"/>
              <w:left w:val="nil"/>
              <w:bottom w:val="single" w:sz="4" w:space="0" w:color="auto"/>
              <w:right w:val="single" w:sz="4" w:space="0" w:color="auto"/>
            </w:tcBorders>
            <w:noWrap/>
            <w:vAlign w:val="center"/>
            <w:hideMark/>
          </w:tcPr>
          <w:p w14:paraId="7B39518F"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25.204,74</w:t>
            </w:r>
          </w:p>
        </w:tc>
      </w:tr>
      <w:tr w:rsidR="00184577" w:rsidRPr="00163FEB" w14:paraId="74EC39D2" w14:textId="77777777" w:rsidTr="00346E6B">
        <w:trPr>
          <w:trHeight w:val="357"/>
        </w:trPr>
        <w:tc>
          <w:tcPr>
            <w:tcW w:w="704" w:type="dxa"/>
            <w:tcBorders>
              <w:top w:val="nil"/>
              <w:left w:val="single" w:sz="4" w:space="0" w:color="auto"/>
              <w:bottom w:val="single" w:sz="4" w:space="0" w:color="auto"/>
              <w:right w:val="single" w:sz="4" w:space="0" w:color="auto"/>
            </w:tcBorders>
            <w:shd w:val="clear" w:color="auto" w:fill="DBDBDB" w:themeFill="accent3" w:themeFillTint="66"/>
            <w:noWrap/>
            <w:vAlign w:val="center"/>
            <w:hideMark/>
          </w:tcPr>
          <w:p w14:paraId="0F3B2102" w14:textId="77777777" w:rsidR="001673FF" w:rsidRPr="00163FEB" w:rsidRDefault="00771F2B" w:rsidP="00346E6B">
            <w:pPr>
              <w:jc w:val="right"/>
              <w:rPr>
                <w:rFonts w:asciiTheme="minorHAnsi" w:hAnsiTheme="minorHAnsi" w:cstheme="minorHAnsi"/>
                <w:b/>
                <w:color w:val="000000"/>
                <w:lang w:eastAsia="zh-CN"/>
              </w:rPr>
            </w:pPr>
            <w:r w:rsidRPr="00163FEB">
              <w:rPr>
                <w:rFonts w:asciiTheme="minorHAnsi" w:hAnsiTheme="minorHAnsi" w:cstheme="minorHAnsi"/>
                <w:b/>
                <w:color w:val="000000"/>
                <w:lang w:eastAsia="zh-CN"/>
              </w:rPr>
              <w:t>6</w:t>
            </w:r>
          </w:p>
        </w:tc>
        <w:tc>
          <w:tcPr>
            <w:tcW w:w="1134" w:type="dxa"/>
            <w:tcBorders>
              <w:top w:val="nil"/>
              <w:left w:val="nil"/>
              <w:bottom w:val="single" w:sz="4" w:space="0" w:color="auto"/>
              <w:right w:val="single" w:sz="4" w:space="0" w:color="auto"/>
            </w:tcBorders>
            <w:noWrap/>
            <w:vAlign w:val="center"/>
            <w:hideMark/>
          </w:tcPr>
          <w:p w14:paraId="6A6E0F42"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7.657,69</w:t>
            </w:r>
          </w:p>
        </w:tc>
        <w:tc>
          <w:tcPr>
            <w:tcW w:w="1134" w:type="dxa"/>
            <w:tcBorders>
              <w:top w:val="nil"/>
              <w:left w:val="nil"/>
              <w:bottom w:val="single" w:sz="4" w:space="0" w:color="auto"/>
              <w:right w:val="single" w:sz="4" w:space="0" w:color="auto"/>
            </w:tcBorders>
            <w:noWrap/>
            <w:vAlign w:val="center"/>
            <w:hideMark/>
          </w:tcPr>
          <w:p w14:paraId="1B4C4666"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11.486,53</w:t>
            </w:r>
          </w:p>
        </w:tc>
        <w:tc>
          <w:tcPr>
            <w:tcW w:w="1134" w:type="dxa"/>
            <w:tcBorders>
              <w:top w:val="nil"/>
              <w:left w:val="nil"/>
              <w:bottom w:val="single" w:sz="4" w:space="0" w:color="auto"/>
              <w:right w:val="single" w:sz="4" w:space="0" w:color="auto"/>
            </w:tcBorders>
            <w:noWrap/>
            <w:vAlign w:val="center"/>
            <w:hideMark/>
          </w:tcPr>
          <w:p w14:paraId="58356E5A"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15.315,38</w:t>
            </w:r>
          </w:p>
        </w:tc>
        <w:tc>
          <w:tcPr>
            <w:tcW w:w="1134" w:type="dxa"/>
            <w:tcBorders>
              <w:top w:val="nil"/>
              <w:left w:val="nil"/>
              <w:bottom w:val="single" w:sz="4" w:space="0" w:color="auto"/>
              <w:right w:val="single" w:sz="4" w:space="0" w:color="auto"/>
            </w:tcBorders>
            <w:noWrap/>
            <w:vAlign w:val="center"/>
            <w:hideMark/>
          </w:tcPr>
          <w:p w14:paraId="14D74E7C"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9.189,23</w:t>
            </w:r>
          </w:p>
        </w:tc>
        <w:tc>
          <w:tcPr>
            <w:tcW w:w="1134" w:type="dxa"/>
            <w:tcBorders>
              <w:top w:val="nil"/>
              <w:left w:val="nil"/>
              <w:bottom w:val="single" w:sz="4" w:space="0" w:color="auto"/>
              <w:right w:val="single" w:sz="4" w:space="0" w:color="auto"/>
            </w:tcBorders>
            <w:noWrap/>
            <w:vAlign w:val="center"/>
            <w:hideMark/>
          </w:tcPr>
          <w:p w14:paraId="22EAB215"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13.783,84</w:t>
            </w:r>
          </w:p>
        </w:tc>
        <w:tc>
          <w:tcPr>
            <w:tcW w:w="1134" w:type="dxa"/>
            <w:tcBorders>
              <w:top w:val="nil"/>
              <w:left w:val="nil"/>
              <w:bottom w:val="single" w:sz="4" w:space="0" w:color="auto"/>
              <w:right w:val="single" w:sz="4" w:space="0" w:color="auto"/>
            </w:tcBorders>
            <w:noWrap/>
            <w:vAlign w:val="center"/>
            <w:hideMark/>
          </w:tcPr>
          <w:p w14:paraId="20BE8A9A"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18.378,45</w:t>
            </w:r>
          </w:p>
        </w:tc>
        <w:tc>
          <w:tcPr>
            <w:tcW w:w="1134" w:type="dxa"/>
            <w:tcBorders>
              <w:top w:val="nil"/>
              <w:left w:val="nil"/>
              <w:bottom w:val="single" w:sz="4" w:space="0" w:color="auto"/>
              <w:right w:val="single" w:sz="4" w:space="0" w:color="auto"/>
            </w:tcBorders>
            <w:noWrap/>
            <w:vAlign w:val="center"/>
            <w:hideMark/>
          </w:tcPr>
          <w:p w14:paraId="48D7E78C"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11.027,07</w:t>
            </w:r>
          </w:p>
        </w:tc>
        <w:tc>
          <w:tcPr>
            <w:tcW w:w="1134" w:type="dxa"/>
            <w:tcBorders>
              <w:top w:val="nil"/>
              <w:left w:val="nil"/>
              <w:bottom w:val="single" w:sz="4" w:space="0" w:color="auto"/>
              <w:right w:val="single" w:sz="4" w:space="0" w:color="auto"/>
            </w:tcBorders>
            <w:noWrap/>
            <w:vAlign w:val="center"/>
            <w:hideMark/>
          </w:tcPr>
          <w:p w14:paraId="1DDAC924"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16.540,61</w:t>
            </w:r>
          </w:p>
        </w:tc>
        <w:tc>
          <w:tcPr>
            <w:tcW w:w="1134" w:type="dxa"/>
            <w:tcBorders>
              <w:top w:val="nil"/>
              <w:left w:val="nil"/>
              <w:bottom w:val="single" w:sz="4" w:space="0" w:color="auto"/>
              <w:right w:val="single" w:sz="4" w:space="0" w:color="auto"/>
            </w:tcBorders>
            <w:noWrap/>
            <w:vAlign w:val="center"/>
            <w:hideMark/>
          </w:tcPr>
          <w:p w14:paraId="6D633767"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22.054,15</w:t>
            </w:r>
          </w:p>
        </w:tc>
        <w:tc>
          <w:tcPr>
            <w:tcW w:w="1134" w:type="dxa"/>
            <w:tcBorders>
              <w:top w:val="nil"/>
              <w:left w:val="nil"/>
              <w:bottom w:val="single" w:sz="4" w:space="0" w:color="auto"/>
              <w:right w:val="single" w:sz="4" w:space="0" w:color="auto"/>
            </w:tcBorders>
            <w:noWrap/>
            <w:vAlign w:val="center"/>
            <w:hideMark/>
          </w:tcPr>
          <w:p w14:paraId="125155A5"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13.232,49</w:t>
            </w:r>
          </w:p>
        </w:tc>
        <w:tc>
          <w:tcPr>
            <w:tcW w:w="1134" w:type="dxa"/>
            <w:tcBorders>
              <w:top w:val="nil"/>
              <w:left w:val="nil"/>
              <w:bottom w:val="single" w:sz="4" w:space="0" w:color="auto"/>
              <w:right w:val="single" w:sz="4" w:space="0" w:color="auto"/>
            </w:tcBorders>
            <w:noWrap/>
            <w:vAlign w:val="center"/>
            <w:hideMark/>
          </w:tcPr>
          <w:p w14:paraId="554F4BB8"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19.848,73</w:t>
            </w:r>
          </w:p>
        </w:tc>
        <w:tc>
          <w:tcPr>
            <w:tcW w:w="1031" w:type="dxa"/>
            <w:tcBorders>
              <w:top w:val="nil"/>
              <w:left w:val="nil"/>
              <w:bottom w:val="single" w:sz="4" w:space="0" w:color="auto"/>
              <w:right w:val="single" w:sz="4" w:space="0" w:color="auto"/>
            </w:tcBorders>
            <w:noWrap/>
            <w:vAlign w:val="center"/>
            <w:hideMark/>
          </w:tcPr>
          <w:p w14:paraId="5E18B532"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26.464,97</w:t>
            </w:r>
          </w:p>
        </w:tc>
      </w:tr>
      <w:tr w:rsidR="00184577" w:rsidRPr="00163FEB" w14:paraId="29229B42" w14:textId="77777777" w:rsidTr="00346E6B">
        <w:trPr>
          <w:trHeight w:val="357"/>
        </w:trPr>
        <w:tc>
          <w:tcPr>
            <w:tcW w:w="704" w:type="dxa"/>
            <w:tcBorders>
              <w:top w:val="nil"/>
              <w:left w:val="single" w:sz="4" w:space="0" w:color="auto"/>
              <w:bottom w:val="single" w:sz="4" w:space="0" w:color="auto"/>
              <w:right w:val="single" w:sz="4" w:space="0" w:color="auto"/>
            </w:tcBorders>
            <w:shd w:val="clear" w:color="auto" w:fill="DBDBDB" w:themeFill="accent3" w:themeFillTint="66"/>
            <w:noWrap/>
            <w:vAlign w:val="center"/>
            <w:hideMark/>
          </w:tcPr>
          <w:p w14:paraId="25731464" w14:textId="77777777" w:rsidR="001673FF" w:rsidRPr="00163FEB" w:rsidRDefault="00771F2B" w:rsidP="00346E6B">
            <w:pPr>
              <w:jc w:val="right"/>
              <w:rPr>
                <w:rFonts w:asciiTheme="minorHAnsi" w:hAnsiTheme="minorHAnsi" w:cstheme="minorHAnsi"/>
                <w:b/>
                <w:color w:val="000000"/>
                <w:lang w:eastAsia="zh-CN"/>
              </w:rPr>
            </w:pPr>
            <w:r w:rsidRPr="00163FEB">
              <w:rPr>
                <w:rFonts w:asciiTheme="minorHAnsi" w:hAnsiTheme="minorHAnsi" w:cstheme="minorHAnsi"/>
                <w:b/>
                <w:color w:val="000000"/>
                <w:lang w:eastAsia="zh-CN"/>
              </w:rPr>
              <w:t>7</w:t>
            </w:r>
          </w:p>
        </w:tc>
        <w:tc>
          <w:tcPr>
            <w:tcW w:w="1134" w:type="dxa"/>
            <w:tcBorders>
              <w:top w:val="nil"/>
              <w:left w:val="nil"/>
              <w:bottom w:val="single" w:sz="4" w:space="0" w:color="auto"/>
              <w:right w:val="single" w:sz="4" w:space="0" w:color="auto"/>
            </w:tcBorders>
            <w:noWrap/>
            <w:vAlign w:val="center"/>
            <w:hideMark/>
          </w:tcPr>
          <w:p w14:paraId="4AE217C5"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8.040,57</w:t>
            </w:r>
          </w:p>
        </w:tc>
        <w:tc>
          <w:tcPr>
            <w:tcW w:w="1134" w:type="dxa"/>
            <w:tcBorders>
              <w:top w:val="nil"/>
              <w:left w:val="nil"/>
              <w:bottom w:val="single" w:sz="4" w:space="0" w:color="auto"/>
              <w:right w:val="single" w:sz="4" w:space="0" w:color="auto"/>
            </w:tcBorders>
            <w:noWrap/>
            <w:vAlign w:val="center"/>
            <w:hideMark/>
          </w:tcPr>
          <w:p w14:paraId="5EB6B96E"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12.060,86</w:t>
            </w:r>
          </w:p>
        </w:tc>
        <w:tc>
          <w:tcPr>
            <w:tcW w:w="1134" w:type="dxa"/>
            <w:tcBorders>
              <w:top w:val="nil"/>
              <w:left w:val="nil"/>
              <w:bottom w:val="single" w:sz="4" w:space="0" w:color="auto"/>
              <w:right w:val="single" w:sz="4" w:space="0" w:color="auto"/>
            </w:tcBorders>
            <w:noWrap/>
            <w:vAlign w:val="center"/>
            <w:hideMark/>
          </w:tcPr>
          <w:p w14:paraId="22F49B23"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16.081,15</w:t>
            </w:r>
          </w:p>
        </w:tc>
        <w:tc>
          <w:tcPr>
            <w:tcW w:w="1134" w:type="dxa"/>
            <w:tcBorders>
              <w:top w:val="nil"/>
              <w:left w:val="nil"/>
              <w:bottom w:val="single" w:sz="4" w:space="0" w:color="auto"/>
              <w:right w:val="single" w:sz="4" w:space="0" w:color="auto"/>
            </w:tcBorders>
            <w:noWrap/>
            <w:vAlign w:val="center"/>
            <w:hideMark/>
          </w:tcPr>
          <w:p w14:paraId="1CF04FF4"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9.648,69</w:t>
            </w:r>
          </w:p>
        </w:tc>
        <w:tc>
          <w:tcPr>
            <w:tcW w:w="1134" w:type="dxa"/>
            <w:tcBorders>
              <w:top w:val="nil"/>
              <w:left w:val="nil"/>
              <w:bottom w:val="single" w:sz="4" w:space="0" w:color="auto"/>
              <w:right w:val="single" w:sz="4" w:space="0" w:color="auto"/>
            </w:tcBorders>
            <w:noWrap/>
            <w:vAlign w:val="center"/>
            <w:hideMark/>
          </w:tcPr>
          <w:p w14:paraId="4A380CFF"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14.473,03</w:t>
            </w:r>
          </w:p>
        </w:tc>
        <w:tc>
          <w:tcPr>
            <w:tcW w:w="1134" w:type="dxa"/>
            <w:tcBorders>
              <w:top w:val="nil"/>
              <w:left w:val="nil"/>
              <w:bottom w:val="single" w:sz="4" w:space="0" w:color="auto"/>
              <w:right w:val="single" w:sz="4" w:space="0" w:color="auto"/>
            </w:tcBorders>
            <w:noWrap/>
            <w:vAlign w:val="center"/>
            <w:hideMark/>
          </w:tcPr>
          <w:p w14:paraId="635765CE"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19.297,38</w:t>
            </w:r>
          </w:p>
        </w:tc>
        <w:tc>
          <w:tcPr>
            <w:tcW w:w="1134" w:type="dxa"/>
            <w:tcBorders>
              <w:top w:val="nil"/>
              <w:left w:val="nil"/>
              <w:bottom w:val="single" w:sz="4" w:space="0" w:color="auto"/>
              <w:right w:val="single" w:sz="4" w:space="0" w:color="auto"/>
            </w:tcBorders>
            <w:noWrap/>
            <w:vAlign w:val="center"/>
            <w:hideMark/>
          </w:tcPr>
          <w:p w14:paraId="2AE98181"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11.578,43</w:t>
            </w:r>
          </w:p>
        </w:tc>
        <w:tc>
          <w:tcPr>
            <w:tcW w:w="1134" w:type="dxa"/>
            <w:tcBorders>
              <w:top w:val="nil"/>
              <w:left w:val="nil"/>
              <w:bottom w:val="single" w:sz="4" w:space="0" w:color="auto"/>
              <w:right w:val="single" w:sz="4" w:space="0" w:color="auto"/>
            </w:tcBorders>
            <w:noWrap/>
            <w:vAlign w:val="center"/>
            <w:hideMark/>
          </w:tcPr>
          <w:p w14:paraId="5B19FA64"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17.367,64</w:t>
            </w:r>
          </w:p>
        </w:tc>
        <w:tc>
          <w:tcPr>
            <w:tcW w:w="1134" w:type="dxa"/>
            <w:tcBorders>
              <w:top w:val="nil"/>
              <w:left w:val="nil"/>
              <w:bottom w:val="single" w:sz="4" w:space="0" w:color="auto"/>
              <w:right w:val="single" w:sz="4" w:space="0" w:color="auto"/>
            </w:tcBorders>
            <w:noWrap/>
            <w:vAlign w:val="center"/>
            <w:hideMark/>
          </w:tcPr>
          <w:p w14:paraId="0EA7C7F1"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23.156,85</w:t>
            </w:r>
          </w:p>
        </w:tc>
        <w:tc>
          <w:tcPr>
            <w:tcW w:w="1134" w:type="dxa"/>
            <w:tcBorders>
              <w:top w:val="nil"/>
              <w:left w:val="nil"/>
              <w:bottom w:val="single" w:sz="4" w:space="0" w:color="auto"/>
              <w:right w:val="single" w:sz="4" w:space="0" w:color="auto"/>
            </w:tcBorders>
            <w:noWrap/>
            <w:vAlign w:val="center"/>
            <w:hideMark/>
          </w:tcPr>
          <w:p w14:paraId="55AE1475"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13.894,11</w:t>
            </w:r>
          </w:p>
        </w:tc>
        <w:tc>
          <w:tcPr>
            <w:tcW w:w="1134" w:type="dxa"/>
            <w:tcBorders>
              <w:top w:val="nil"/>
              <w:left w:val="nil"/>
              <w:bottom w:val="single" w:sz="4" w:space="0" w:color="auto"/>
              <w:right w:val="single" w:sz="4" w:space="0" w:color="auto"/>
            </w:tcBorders>
            <w:noWrap/>
            <w:vAlign w:val="center"/>
            <w:hideMark/>
          </w:tcPr>
          <w:p w14:paraId="1253B748"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20.841,17</w:t>
            </w:r>
          </w:p>
        </w:tc>
        <w:tc>
          <w:tcPr>
            <w:tcW w:w="1031" w:type="dxa"/>
            <w:tcBorders>
              <w:top w:val="nil"/>
              <w:left w:val="nil"/>
              <w:bottom w:val="single" w:sz="4" w:space="0" w:color="auto"/>
              <w:right w:val="single" w:sz="4" w:space="0" w:color="auto"/>
            </w:tcBorders>
            <w:noWrap/>
            <w:vAlign w:val="center"/>
            <w:hideMark/>
          </w:tcPr>
          <w:p w14:paraId="30AAF26A"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27.788,22</w:t>
            </w:r>
          </w:p>
        </w:tc>
      </w:tr>
      <w:tr w:rsidR="00184577" w:rsidRPr="00163FEB" w14:paraId="3C60CDC1" w14:textId="77777777" w:rsidTr="00346E6B">
        <w:trPr>
          <w:trHeight w:val="357"/>
        </w:trPr>
        <w:tc>
          <w:tcPr>
            <w:tcW w:w="704" w:type="dxa"/>
            <w:tcBorders>
              <w:top w:val="nil"/>
              <w:left w:val="single" w:sz="4" w:space="0" w:color="auto"/>
              <w:bottom w:val="single" w:sz="4" w:space="0" w:color="auto"/>
              <w:right w:val="single" w:sz="4" w:space="0" w:color="auto"/>
            </w:tcBorders>
            <w:shd w:val="clear" w:color="auto" w:fill="DBDBDB" w:themeFill="accent3" w:themeFillTint="66"/>
            <w:noWrap/>
            <w:vAlign w:val="center"/>
            <w:hideMark/>
          </w:tcPr>
          <w:p w14:paraId="2FAB0925" w14:textId="77777777" w:rsidR="001673FF" w:rsidRPr="00163FEB" w:rsidRDefault="00771F2B" w:rsidP="00346E6B">
            <w:pPr>
              <w:jc w:val="right"/>
              <w:rPr>
                <w:rFonts w:asciiTheme="minorHAnsi" w:hAnsiTheme="minorHAnsi" w:cstheme="minorHAnsi"/>
                <w:b/>
                <w:color w:val="000000"/>
                <w:lang w:eastAsia="zh-CN"/>
              </w:rPr>
            </w:pPr>
            <w:r w:rsidRPr="00163FEB">
              <w:rPr>
                <w:rFonts w:asciiTheme="minorHAnsi" w:hAnsiTheme="minorHAnsi" w:cstheme="minorHAnsi"/>
                <w:b/>
                <w:color w:val="000000"/>
                <w:lang w:eastAsia="zh-CN"/>
              </w:rPr>
              <w:t>8</w:t>
            </w:r>
          </w:p>
        </w:tc>
        <w:tc>
          <w:tcPr>
            <w:tcW w:w="1134" w:type="dxa"/>
            <w:tcBorders>
              <w:top w:val="nil"/>
              <w:left w:val="nil"/>
              <w:bottom w:val="single" w:sz="4" w:space="0" w:color="auto"/>
              <w:right w:val="single" w:sz="4" w:space="0" w:color="auto"/>
            </w:tcBorders>
            <w:noWrap/>
            <w:vAlign w:val="center"/>
            <w:hideMark/>
          </w:tcPr>
          <w:p w14:paraId="4F8AA5EF"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8.442,60</w:t>
            </w:r>
          </w:p>
        </w:tc>
        <w:tc>
          <w:tcPr>
            <w:tcW w:w="1134" w:type="dxa"/>
            <w:tcBorders>
              <w:top w:val="nil"/>
              <w:left w:val="nil"/>
              <w:bottom w:val="single" w:sz="4" w:space="0" w:color="auto"/>
              <w:right w:val="single" w:sz="4" w:space="0" w:color="auto"/>
            </w:tcBorders>
            <w:noWrap/>
            <w:vAlign w:val="center"/>
            <w:hideMark/>
          </w:tcPr>
          <w:p w14:paraId="150CA555"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12.663,90</w:t>
            </w:r>
          </w:p>
        </w:tc>
        <w:tc>
          <w:tcPr>
            <w:tcW w:w="1134" w:type="dxa"/>
            <w:tcBorders>
              <w:top w:val="nil"/>
              <w:left w:val="nil"/>
              <w:bottom w:val="single" w:sz="4" w:space="0" w:color="auto"/>
              <w:right w:val="single" w:sz="4" w:space="0" w:color="auto"/>
            </w:tcBorders>
            <w:noWrap/>
            <w:vAlign w:val="center"/>
            <w:hideMark/>
          </w:tcPr>
          <w:p w14:paraId="212F69C0"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16.885,21</w:t>
            </w:r>
          </w:p>
        </w:tc>
        <w:tc>
          <w:tcPr>
            <w:tcW w:w="1134" w:type="dxa"/>
            <w:tcBorders>
              <w:top w:val="nil"/>
              <w:left w:val="nil"/>
              <w:bottom w:val="single" w:sz="4" w:space="0" w:color="auto"/>
              <w:right w:val="single" w:sz="4" w:space="0" w:color="auto"/>
            </w:tcBorders>
            <w:noWrap/>
            <w:vAlign w:val="center"/>
            <w:hideMark/>
          </w:tcPr>
          <w:p w14:paraId="32F8A33F"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10.131,12</w:t>
            </w:r>
          </w:p>
        </w:tc>
        <w:tc>
          <w:tcPr>
            <w:tcW w:w="1134" w:type="dxa"/>
            <w:tcBorders>
              <w:top w:val="nil"/>
              <w:left w:val="nil"/>
              <w:bottom w:val="single" w:sz="4" w:space="0" w:color="auto"/>
              <w:right w:val="single" w:sz="4" w:space="0" w:color="auto"/>
            </w:tcBorders>
            <w:noWrap/>
            <w:vAlign w:val="center"/>
            <w:hideMark/>
          </w:tcPr>
          <w:p w14:paraId="079B8015"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15.196,68</w:t>
            </w:r>
          </w:p>
        </w:tc>
        <w:tc>
          <w:tcPr>
            <w:tcW w:w="1134" w:type="dxa"/>
            <w:tcBorders>
              <w:top w:val="nil"/>
              <w:left w:val="nil"/>
              <w:bottom w:val="single" w:sz="4" w:space="0" w:color="auto"/>
              <w:right w:val="single" w:sz="4" w:space="0" w:color="auto"/>
            </w:tcBorders>
            <w:noWrap/>
            <w:vAlign w:val="center"/>
            <w:hideMark/>
          </w:tcPr>
          <w:p w14:paraId="738D5116"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20.262,25</w:t>
            </w:r>
          </w:p>
        </w:tc>
        <w:tc>
          <w:tcPr>
            <w:tcW w:w="1134" w:type="dxa"/>
            <w:tcBorders>
              <w:top w:val="nil"/>
              <w:left w:val="nil"/>
              <w:bottom w:val="single" w:sz="4" w:space="0" w:color="auto"/>
              <w:right w:val="single" w:sz="4" w:space="0" w:color="auto"/>
            </w:tcBorders>
            <w:noWrap/>
            <w:vAlign w:val="center"/>
            <w:hideMark/>
          </w:tcPr>
          <w:p w14:paraId="0F6CA052"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12.157,35</w:t>
            </w:r>
          </w:p>
        </w:tc>
        <w:tc>
          <w:tcPr>
            <w:tcW w:w="1134" w:type="dxa"/>
            <w:tcBorders>
              <w:top w:val="nil"/>
              <w:left w:val="nil"/>
              <w:bottom w:val="single" w:sz="4" w:space="0" w:color="auto"/>
              <w:right w:val="single" w:sz="4" w:space="0" w:color="auto"/>
            </w:tcBorders>
            <w:noWrap/>
            <w:vAlign w:val="center"/>
            <w:hideMark/>
          </w:tcPr>
          <w:p w14:paraId="554F2FD9"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18.236,02</w:t>
            </w:r>
          </w:p>
        </w:tc>
        <w:tc>
          <w:tcPr>
            <w:tcW w:w="1134" w:type="dxa"/>
            <w:tcBorders>
              <w:top w:val="nil"/>
              <w:left w:val="nil"/>
              <w:bottom w:val="single" w:sz="4" w:space="0" w:color="auto"/>
              <w:right w:val="single" w:sz="4" w:space="0" w:color="auto"/>
            </w:tcBorders>
            <w:noWrap/>
            <w:vAlign w:val="center"/>
            <w:hideMark/>
          </w:tcPr>
          <w:p w14:paraId="59EB6B4D"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24.314,70</w:t>
            </w:r>
          </w:p>
        </w:tc>
        <w:tc>
          <w:tcPr>
            <w:tcW w:w="1134" w:type="dxa"/>
            <w:tcBorders>
              <w:top w:val="nil"/>
              <w:left w:val="nil"/>
              <w:bottom w:val="single" w:sz="4" w:space="0" w:color="auto"/>
              <w:right w:val="single" w:sz="4" w:space="0" w:color="auto"/>
            </w:tcBorders>
            <w:noWrap/>
            <w:vAlign w:val="center"/>
            <w:hideMark/>
          </w:tcPr>
          <w:p w14:paraId="37805026"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14.588,82</w:t>
            </w:r>
          </w:p>
        </w:tc>
        <w:tc>
          <w:tcPr>
            <w:tcW w:w="1134" w:type="dxa"/>
            <w:tcBorders>
              <w:top w:val="nil"/>
              <w:left w:val="nil"/>
              <w:bottom w:val="single" w:sz="4" w:space="0" w:color="auto"/>
              <w:right w:val="single" w:sz="4" w:space="0" w:color="auto"/>
            </w:tcBorders>
            <w:noWrap/>
            <w:vAlign w:val="center"/>
            <w:hideMark/>
          </w:tcPr>
          <w:p w14:paraId="508FA037"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21.883,23</w:t>
            </w:r>
          </w:p>
        </w:tc>
        <w:tc>
          <w:tcPr>
            <w:tcW w:w="1031" w:type="dxa"/>
            <w:tcBorders>
              <w:top w:val="nil"/>
              <w:left w:val="nil"/>
              <w:bottom w:val="single" w:sz="4" w:space="0" w:color="auto"/>
              <w:right w:val="single" w:sz="4" w:space="0" w:color="auto"/>
            </w:tcBorders>
            <w:noWrap/>
            <w:vAlign w:val="center"/>
            <w:hideMark/>
          </w:tcPr>
          <w:p w14:paraId="310232BA"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29.177,63</w:t>
            </w:r>
          </w:p>
        </w:tc>
      </w:tr>
      <w:tr w:rsidR="00184577" w:rsidRPr="00163FEB" w14:paraId="5C890425" w14:textId="77777777" w:rsidTr="00346E6B">
        <w:trPr>
          <w:trHeight w:val="357"/>
        </w:trPr>
        <w:tc>
          <w:tcPr>
            <w:tcW w:w="704" w:type="dxa"/>
            <w:tcBorders>
              <w:top w:val="nil"/>
              <w:left w:val="single" w:sz="4" w:space="0" w:color="auto"/>
              <w:bottom w:val="single" w:sz="4" w:space="0" w:color="auto"/>
              <w:right w:val="single" w:sz="4" w:space="0" w:color="auto"/>
            </w:tcBorders>
            <w:shd w:val="clear" w:color="auto" w:fill="DBDBDB" w:themeFill="accent3" w:themeFillTint="66"/>
            <w:noWrap/>
            <w:vAlign w:val="center"/>
            <w:hideMark/>
          </w:tcPr>
          <w:p w14:paraId="68C24A30" w14:textId="77777777" w:rsidR="001673FF" w:rsidRPr="00163FEB" w:rsidRDefault="00771F2B" w:rsidP="00346E6B">
            <w:pPr>
              <w:jc w:val="right"/>
              <w:rPr>
                <w:rFonts w:asciiTheme="minorHAnsi" w:hAnsiTheme="minorHAnsi" w:cstheme="minorHAnsi"/>
                <w:b/>
                <w:color w:val="000000"/>
                <w:lang w:eastAsia="zh-CN"/>
              </w:rPr>
            </w:pPr>
            <w:r w:rsidRPr="00163FEB">
              <w:rPr>
                <w:rFonts w:asciiTheme="minorHAnsi" w:hAnsiTheme="minorHAnsi" w:cstheme="minorHAnsi"/>
                <w:b/>
                <w:color w:val="000000"/>
                <w:lang w:eastAsia="zh-CN"/>
              </w:rPr>
              <w:t>9</w:t>
            </w:r>
          </w:p>
        </w:tc>
        <w:tc>
          <w:tcPr>
            <w:tcW w:w="1134" w:type="dxa"/>
            <w:tcBorders>
              <w:top w:val="nil"/>
              <w:left w:val="nil"/>
              <w:bottom w:val="single" w:sz="4" w:space="0" w:color="auto"/>
              <w:right w:val="single" w:sz="4" w:space="0" w:color="auto"/>
            </w:tcBorders>
            <w:noWrap/>
            <w:vAlign w:val="center"/>
            <w:hideMark/>
          </w:tcPr>
          <w:p w14:paraId="00A514EB"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8.864,73</w:t>
            </w:r>
          </w:p>
        </w:tc>
        <w:tc>
          <w:tcPr>
            <w:tcW w:w="1134" w:type="dxa"/>
            <w:tcBorders>
              <w:top w:val="nil"/>
              <w:left w:val="nil"/>
              <w:bottom w:val="single" w:sz="4" w:space="0" w:color="auto"/>
              <w:right w:val="single" w:sz="4" w:space="0" w:color="auto"/>
            </w:tcBorders>
            <w:noWrap/>
            <w:vAlign w:val="center"/>
            <w:hideMark/>
          </w:tcPr>
          <w:p w14:paraId="58202A0D"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13.297,10</w:t>
            </w:r>
          </w:p>
        </w:tc>
        <w:tc>
          <w:tcPr>
            <w:tcW w:w="1134" w:type="dxa"/>
            <w:tcBorders>
              <w:top w:val="nil"/>
              <w:left w:val="nil"/>
              <w:bottom w:val="single" w:sz="4" w:space="0" w:color="auto"/>
              <w:right w:val="single" w:sz="4" w:space="0" w:color="auto"/>
            </w:tcBorders>
            <w:noWrap/>
            <w:vAlign w:val="center"/>
            <w:hideMark/>
          </w:tcPr>
          <w:p w14:paraId="64FA14C8"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17.729,47</w:t>
            </w:r>
          </w:p>
        </w:tc>
        <w:tc>
          <w:tcPr>
            <w:tcW w:w="1134" w:type="dxa"/>
            <w:tcBorders>
              <w:top w:val="nil"/>
              <w:left w:val="nil"/>
              <w:bottom w:val="single" w:sz="4" w:space="0" w:color="auto"/>
              <w:right w:val="single" w:sz="4" w:space="0" w:color="auto"/>
            </w:tcBorders>
            <w:noWrap/>
            <w:vAlign w:val="center"/>
            <w:hideMark/>
          </w:tcPr>
          <w:p w14:paraId="68FC1CB6"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10.637,68</w:t>
            </w:r>
          </w:p>
        </w:tc>
        <w:tc>
          <w:tcPr>
            <w:tcW w:w="1134" w:type="dxa"/>
            <w:tcBorders>
              <w:top w:val="nil"/>
              <w:left w:val="nil"/>
              <w:bottom w:val="single" w:sz="4" w:space="0" w:color="auto"/>
              <w:right w:val="single" w:sz="4" w:space="0" w:color="auto"/>
            </w:tcBorders>
            <w:noWrap/>
            <w:vAlign w:val="center"/>
            <w:hideMark/>
          </w:tcPr>
          <w:p w14:paraId="2AE66D13"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15.956,52</w:t>
            </w:r>
          </w:p>
        </w:tc>
        <w:tc>
          <w:tcPr>
            <w:tcW w:w="1134" w:type="dxa"/>
            <w:tcBorders>
              <w:top w:val="nil"/>
              <w:left w:val="nil"/>
              <w:bottom w:val="single" w:sz="4" w:space="0" w:color="auto"/>
              <w:right w:val="single" w:sz="4" w:space="0" w:color="auto"/>
            </w:tcBorders>
            <w:noWrap/>
            <w:vAlign w:val="center"/>
            <w:hideMark/>
          </w:tcPr>
          <w:p w14:paraId="64F34E83"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21.275,36</w:t>
            </w:r>
          </w:p>
        </w:tc>
        <w:tc>
          <w:tcPr>
            <w:tcW w:w="1134" w:type="dxa"/>
            <w:tcBorders>
              <w:top w:val="nil"/>
              <w:left w:val="nil"/>
              <w:bottom w:val="single" w:sz="4" w:space="0" w:color="auto"/>
              <w:right w:val="single" w:sz="4" w:space="0" w:color="auto"/>
            </w:tcBorders>
            <w:noWrap/>
            <w:vAlign w:val="center"/>
            <w:hideMark/>
          </w:tcPr>
          <w:p w14:paraId="6517E4E9"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12.765,22</w:t>
            </w:r>
          </w:p>
        </w:tc>
        <w:tc>
          <w:tcPr>
            <w:tcW w:w="1134" w:type="dxa"/>
            <w:tcBorders>
              <w:top w:val="nil"/>
              <w:left w:val="nil"/>
              <w:bottom w:val="single" w:sz="4" w:space="0" w:color="auto"/>
              <w:right w:val="single" w:sz="4" w:space="0" w:color="auto"/>
            </w:tcBorders>
            <w:noWrap/>
            <w:vAlign w:val="center"/>
            <w:hideMark/>
          </w:tcPr>
          <w:p w14:paraId="60B59902"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19.147,82</w:t>
            </w:r>
          </w:p>
        </w:tc>
        <w:tc>
          <w:tcPr>
            <w:tcW w:w="1134" w:type="dxa"/>
            <w:tcBorders>
              <w:top w:val="nil"/>
              <w:left w:val="nil"/>
              <w:bottom w:val="single" w:sz="4" w:space="0" w:color="auto"/>
              <w:right w:val="single" w:sz="4" w:space="0" w:color="auto"/>
            </w:tcBorders>
            <w:noWrap/>
            <w:vAlign w:val="center"/>
            <w:hideMark/>
          </w:tcPr>
          <w:p w14:paraId="31BBBDD1"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25.530,43</w:t>
            </w:r>
          </w:p>
        </w:tc>
        <w:tc>
          <w:tcPr>
            <w:tcW w:w="1134" w:type="dxa"/>
            <w:tcBorders>
              <w:top w:val="nil"/>
              <w:left w:val="nil"/>
              <w:bottom w:val="single" w:sz="4" w:space="0" w:color="auto"/>
              <w:right w:val="single" w:sz="4" w:space="0" w:color="auto"/>
            </w:tcBorders>
            <w:noWrap/>
            <w:vAlign w:val="center"/>
            <w:hideMark/>
          </w:tcPr>
          <w:p w14:paraId="0A6DB779"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15.318,26</w:t>
            </w:r>
          </w:p>
        </w:tc>
        <w:tc>
          <w:tcPr>
            <w:tcW w:w="1134" w:type="dxa"/>
            <w:tcBorders>
              <w:top w:val="nil"/>
              <w:left w:val="nil"/>
              <w:bottom w:val="single" w:sz="4" w:space="0" w:color="auto"/>
              <w:right w:val="single" w:sz="4" w:space="0" w:color="auto"/>
            </w:tcBorders>
            <w:noWrap/>
            <w:vAlign w:val="center"/>
            <w:hideMark/>
          </w:tcPr>
          <w:p w14:paraId="2E244771"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22.977,39</w:t>
            </w:r>
          </w:p>
        </w:tc>
        <w:tc>
          <w:tcPr>
            <w:tcW w:w="1031" w:type="dxa"/>
            <w:tcBorders>
              <w:top w:val="nil"/>
              <w:left w:val="nil"/>
              <w:bottom w:val="single" w:sz="4" w:space="0" w:color="auto"/>
              <w:right w:val="single" w:sz="4" w:space="0" w:color="auto"/>
            </w:tcBorders>
            <w:noWrap/>
            <w:vAlign w:val="center"/>
            <w:hideMark/>
          </w:tcPr>
          <w:p w14:paraId="40D59384"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30.636,52</w:t>
            </w:r>
          </w:p>
        </w:tc>
      </w:tr>
      <w:tr w:rsidR="00184577" w:rsidRPr="00163FEB" w14:paraId="6D60AC09" w14:textId="77777777" w:rsidTr="00346E6B">
        <w:trPr>
          <w:trHeight w:val="357"/>
        </w:trPr>
        <w:tc>
          <w:tcPr>
            <w:tcW w:w="704" w:type="dxa"/>
            <w:tcBorders>
              <w:top w:val="nil"/>
              <w:left w:val="single" w:sz="4" w:space="0" w:color="auto"/>
              <w:bottom w:val="single" w:sz="4" w:space="0" w:color="auto"/>
              <w:right w:val="single" w:sz="4" w:space="0" w:color="auto"/>
            </w:tcBorders>
            <w:shd w:val="clear" w:color="auto" w:fill="DBDBDB" w:themeFill="accent3" w:themeFillTint="66"/>
            <w:noWrap/>
            <w:vAlign w:val="center"/>
            <w:hideMark/>
          </w:tcPr>
          <w:p w14:paraId="0F70ED70" w14:textId="77777777" w:rsidR="001673FF" w:rsidRPr="00163FEB" w:rsidRDefault="00771F2B" w:rsidP="00346E6B">
            <w:pPr>
              <w:jc w:val="right"/>
              <w:rPr>
                <w:rFonts w:asciiTheme="minorHAnsi" w:hAnsiTheme="minorHAnsi" w:cstheme="minorHAnsi"/>
                <w:b/>
                <w:color w:val="000000"/>
                <w:lang w:eastAsia="zh-CN"/>
              </w:rPr>
            </w:pPr>
            <w:r w:rsidRPr="00163FEB">
              <w:rPr>
                <w:rFonts w:asciiTheme="minorHAnsi" w:hAnsiTheme="minorHAnsi" w:cstheme="minorHAnsi"/>
                <w:b/>
                <w:color w:val="000000"/>
                <w:lang w:eastAsia="zh-CN"/>
              </w:rPr>
              <w:t>10</w:t>
            </w:r>
          </w:p>
        </w:tc>
        <w:tc>
          <w:tcPr>
            <w:tcW w:w="1134" w:type="dxa"/>
            <w:tcBorders>
              <w:top w:val="nil"/>
              <w:left w:val="nil"/>
              <w:bottom w:val="single" w:sz="4" w:space="0" w:color="auto"/>
              <w:right w:val="single" w:sz="4" w:space="0" w:color="auto"/>
            </w:tcBorders>
            <w:noWrap/>
            <w:vAlign w:val="center"/>
            <w:hideMark/>
          </w:tcPr>
          <w:p w14:paraId="7A51AE09"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9.307,97</w:t>
            </w:r>
          </w:p>
        </w:tc>
        <w:tc>
          <w:tcPr>
            <w:tcW w:w="1134" w:type="dxa"/>
            <w:tcBorders>
              <w:top w:val="nil"/>
              <w:left w:val="nil"/>
              <w:bottom w:val="single" w:sz="4" w:space="0" w:color="auto"/>
              <w:right w:val="single" w:sz="4" w:space="0" w:color="auto"/>
            </w:tcBorders>
            <w:noWrap/>
            <w:vAlign w:val="center"/>
            <w:hideMark/>
          </w:tcPr>
          <w:p w14:paraId="2A8E92FF"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13.961,95</w:t>
            </w:r>
          </w:p>
        </w:tc>
        <w:tc>
          <w:tcPr>
            <w:tcW w:w="1134" w:type="dxa"/>
            <w:tcBorders>
              <w:top w:val="nil"/>
              <w:left w:val="nil"/>
              <w:bottom w:val="single" w:sz="4" w:space="0" w:color="auto"/>
              <w:right w:val="single" w:sz="4" w:space="0" w:color="auto"/>
            </w:tcBorders>
            <w:noWrap/>
            <w:vAlign w:val="center"/>
            <w:hideMark/>
          </w:tcPr>
          <w:p w14:paraId="3AAA00B3"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18.615,94</w:t>
            </w:r>
          </w:p>
        </w:tc>
        <w:tc>
          <w:tcPr>
            <w:tcW w:w="1134" w:type="dxa"/>
            <w:tcBorders>
              <w:top w:val="nil"/>
              <w:left w:val="nil"/>
              <w:bottom w:val="single" w:sz="4" w:space="0" w:color="auto"/>
              <w:right w:val="single" w:sz="4" w:space="0" w:color="auto"/>
            </w:tcBorders>
            <w:noWrap/>
            <w:vAlign w:val="center"/>
            <w:hideMark/>
          </w:tcPr>
          <w:p w14:paraId="26E9B87B"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11.169,56</w:t>
            </w:r>
          </w:p>
        </w:tc>
        <w:tc>
          <w:tcPr>
            <w:tcW w:w="1134" w:type="dxa"/>
            <w:tcBorders>
              <w:top w:val="nil"/>
              <w:left w:val="nil"/>
              <w:bottom w:val="single" w:sz="4" w:space="0" w:color="auto"/>
              <w:right w:val="single" w:sz="4" w:space="0" w:color="auto"/>
            </w:tcBorders>
            <w:noWrap/>
            <w:vAlign w:val="center"/>
            <w:hideMark/>
          </w:tcPr>
          <w:p w14:paraId="6F571E46"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16.754,34</w:t>
            </w:r>
          </w:p>
        </w:tc>
        <w:tc>
          <w:tcPr>
            <w:tcW w:w="1134" w:type="dxa"/>
            <w:tcBorders>
              <w:top w:val="nil"/>
              <w:left w:val="nil"/>
              <w:bottom w:val="single" w:sz="4" w:space="0" w:color="auto"/>
              <w:right w:val="single" w:sz="4" w:space="0" w:color="auto"/>
            </w:tcBorders>
            <w:noWrap/>
            <w:vAlign w:val="center"/>
            <w:hideMark/>
          </w:tcPr>
          <w:p w14:paraId="7C314A3A"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22.339,13</w:t>
            </w:r>
          </w:p>
        </w:tc>
        <w:tc>
          <w:tcPr>
            <w:tcW w:w="1134" w:type="dxa"/>
            <w:tcBorders>
              <w:top w:val="nil"/>
              <w:left w:val="nil"/>
              <w:bottom w:val="single" w:sz="4" w:space="0" w:color="auto"/>
              <w:right w:val="single" w:sz="4" w:space="0" w:color="auto"/>
            </w:tcBorders>
            <w:noWrap/>
            <w:vAlign w:val="center"/>
            <w:hideMark/>
          </w:tcPr>
          <w:p w14:paraId="09F99B5E"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13.403,48</w:t>
            </w:r>
          </w:p>
        </w:tc>
        <w:tc>
          <w:tcPr>
            <w:tcW w:w="1134" w:type="dxa"/>
            <w:tcBorders>
              <w:top w:val="nil"/>
              <w:left w:val="nil"/>
              <w:bottom w:val="single" w:sz="4" w:space="0" w:color="auto"/>
              <w:right w:val="single" w:sz="4" w:space="0" w:color="auto"/>
            </w:tcBorders>
            <w:noWrap/>
            <w:vAlign w:val="center"/>
            <w:hideMark/>
          </w:tcPr>
          <w:p w14:paraId="47CA2836"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20.105,21</w:t>
            </w:r>
          </w:p>
        </w:tc>
        <w:tc>
          <w:tcPr>
            <w:tcW w:w="1134" w:type="dxa"/>
            <w:tcBorders>
              <w:top w:val="nil"/>
              <w:left w:val="nil"/>
              <w:bottom w:val="single" w:sz="4" w:space="0" w:color="auto"/>
              <w:right w:val="single" w:sz="4" w:space="0" w:color="auto"/>
            </w:tcBorders>
            <w:noWrap/>
            <w:vAlign w:val="center"/>
            <w:hideMark/>
          </w:tcPr>
          <w:p w14:paraId="317568E6"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26.806,95</w:t>
            </w:r>
          </w:p>
        </w:tc>
        <w:tc>
          <w:tcPr>
            <w:tcW w:w="1134" w:type="dxa"/>
            <w:tcBorders>
              <w:top w:val="nil"/>
              <w:left w:val="nil"/>
              <w:bottom w:val="single" w:sz="4" w:space="0" w:color="auto"/>
              <w:right w:val="single" w:sz="4" w:space="0" w:color="auto"/>
            </w:tcBorders>
            <w:noWrap/>
            <w:vAlign w:val="center"/>
            <w:hideMark/>
          </w:tcPr>
          <w:p w14:paraId="00460BC3"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16.084,17</w:t>
            </w:r>
          </w:p>
        </w:tc>
        <w:tc>
          <w:tcPr>
            <w:tcW w:w="1134" w:type="dxa"/>
            <w:tcBorders>
              <w:top w:val="nil"/>
              <w:left w:val="nil"/>
              <w:bottom w:val="single" w:sz="4" w:space="0" w:color="auto"/>
              <w:right w:val="single" w:sz="4" w:space="0" w:color="auto"/>
            </w:tcBorders>
            <w:noWrap/>
            <w:vAlign w:val="center"/>
            <w:hideMark/>
          </w:tcPr>
          <w:p w14:paraId="1A3DE0E7"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24.126,26</w:t>
            </w:r>
          </w:p>
        </w:tc>
        <w:tc>
          <w:tcPr>
            <w:tcW w:w="1031" w:type="dxa"/>
            <w:tcBorders>
              <w:top w:val="nil"/>
              <w:left w:val="nil"/>
              <w:bottom w:val="single" w:sz="4" w:space="0" w:color="auto"/>
              <w:right w:val="single" w:sz="4" w:space="0" w:color="auto"/>
            </w:tcBorders>
            <w:noWrap/>
            <w:vAlign w:val="center"/>
            <w:hideMark/>
          </w:tcPr>
          <w:p w14:paraId="52E9C613"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32.168,34</w:t>
            </w:r>
          </w:p>
        </w:tc>
      </w:tr>
      <w:tr w:rsidR="00184577" w:rsidRPr="00163FEB" w14:paraId="58A013D2" w14:textId="77777777" w:rsidTr="00346E6B">
        <w:trPr>
          <w:trHeight w:val="357"/>
        </w:trPr>
        <w:tc>
          <w:tcPr>
            <w:tcW w:w="704" w:type="dxa"/>
            <w:tcBorders>
              <w:top w:val="nil"/>
              <w:left w:val="single" w:sz="4" w:space="0" w:color="auto"/>
              <w:bottom w:val="single" w:sz="4" w:space="0" w:color="auto"/>
              <w:right w:val="single" w:sz="4" w:space="0" w:color="auto"/>
            </w:tcBorders>
            <w:shd w:val="clear" w:color="auto" w:fill="DBDBDB" w:themeFill="accent3" w:themeFillTint="66"/>
            <w:noWrap/>
            <w:vAlign w:val="center"/>
            <w:hideMark/>
          </w:tcPr>
          <w:p w14:paraId="30B4BF38" w14:textId="77777777" w:rsidR="001673FF" w:rsidRPr="00163FEB" w:rsidRDefault="00771F2B" w:rsidP="00346E6B">
            <w:pPr>
              <w:jc w:val="right"/>
              <w:rPr>
                <w:rFonts w:asciiTheme="minorHAnsi" w:hAnsiTheme="minorHAnsi" w:cstheme="minorHAnsi"/>
                <w:b/>
                <w:color w:val="000000"/>
                <w:lang w:eastAsia="zh-CN"/>
              </w:rPr>
            </w:pPr>
            <w:r w:rsidRPr="00163FEB">
              <w:rPr>
                <w:rFonts w:asciiTheme="minorHAnsi" w:hAnsiTheme="minorHAnsi" w:cstheme="minorHAnsi"/>
                <w:b/>
                <w:color w:val="000000"/>
                <w:lang w:eastAsia="zh-CN"/>
              </w:rPr>
              <w:t>11</w:t>
            </w:r>
          </w:p>
        </w:tc>
        <w:tc>
          <w:tcPr>
            <w:tcW w:w="1134" w:type="dxa"/>
            <w:tcBorders>
              <w:top w:val="nil"/>
              <w:left w:val="nil"/>
              <w:bottom w:val="single" w:sz="4" w:space="0" w:color="auto"/>
              <w:right w:val="single" w:sz="4" w:space="0" w:color="auto"/>
            </w:tcBorders>
            <w:noWrap/>
            <w:vAlign w:val="center"/>
            <w:hideMark/>
          </w:tcPr>
          <w:p w14:paraId="21189B31"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9.773,37</w:t>
            </w:r>
          </w:p>
        </w:tc>
        <w:tc>
          <w:tcPr>
            <w:tcW w:w="1134" w:type="dxa"/>
            <w:tcBorders>
              <w:top w:val="nil"/>
              <w:left w:val="nil"/>
              <w:bottom w:val="single" w:sz="4" w:space="0" w:color="auto"/>
              <w:right w:val="single" w:sz="4" w:space="0" w:color="auto"/>
            </w:tcBorders>
            <w:noWrap/>
            <w:vAlign w:val="center"/>
            <w:hideMark/>
          </w:tcPr>
          <w:p w14:paraId="48066418"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14.660,05</w:t>
            </w:r>
          </w:p>
        </w:tc>
        <w:tc>
          <w:tcPr>
            <w:tcW w:w="1134" w:type="dxa"/>
            <w:tcBorders>
              <w:top w:val="nil"/>
              <w:left w:val="nil"/>
              <w:bottom w:val="single" w:sz="4" w:space="0" w:color="auto"/>
              <w:right w:val="single" w:sz="4" w:space="0" w:color="auto"/>
            </w:tcBorders>
            <w:noWrap/>
            <w:vAlign w:val="center"/>
            <w:hideMark/>
          </w:tcPr>
          <w:p w14:paraId="383AB686"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19.546,74</w:t>
            </w:r>
          </w:p>
        </w:tc>
        <w:tc>
          <w:tcPr>
            <w:tcW w:w="1134" w:type="dxa"/>
            <w:tcBorders>
              <w:top w:val="nil"/>
              <w:left w:val="nil"/>
              <w:bottom w:val="single" w:sz="4" w:space="0" w:color="auto"/>
              <w:right w:val="single" w:sz="4" w:space="0" w:color="auto"/>
            </w:tcBorders>
            <w:noWrap/>
            <w:vAlign w:val="center"/>
            <w:hideMark/>
          </w:tcPr>
          <w:p w14:paraId="3F79094C"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11.728,04</w:t>
            </w:r>
          </w:p>
        </w:tc>
        <w:tc>
          <w:tcPr>
            <w:tcW w:w="1134" w:type="dxa"/>
            <w:tcBorders>
              <w:top w:val="nil"/>
              <w:left w:val="nil"/>
              <w:bottom w:val="single" w:sz="4" w:space="0" w:color="auto"/>
              <w:right w:val="single" w:sz="4" w:space="0" w:color="auto"/>
            </w:tcBorders>
            <w:noWrap/>
            <w:vAlign w:val="center"/>
            <w:hideMark/>
          </w:tcPr>
          <w:p w14:paraId="2166818D"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17.592,06</w:t>
            </w:r>
          </w:p>
        </w:tc>
        <w:tc>
          <w:tcPr>
            <w:tcW w:w="1134" w:type="dxa"/>
            <w:tcBorders>
              <w:top w:val="nil"/>
              <w:left w:val="nil"/>
              <w:bottom w:val="single" w:sz="4" w:space="0" w:color="auto"/>
              <w:right w:val="single" w:sz="4" w:space="0" w:color="auto"/>
            </w:tcBorders>
            <w:noWrap/>
            <w:vAlign w:val="center"/>
            <w:hideMark/>
          </w:tcPr>
          <w:p w14:paraId="7484C900"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23.456,08</w:t>
            </w:r>
          </w:p>
        </w:tc>
        <w:tc>
          <w:tcPr>
            <w:tcW w:w="1134" w:type="dxa"/>
            <w:tcBorders>
              <w:top w:val="nil"/>
              <w:left w:val="nil"/>
              <w:bottom w:val="single" w:sz="4" w:space="0" w:color="auto"/>
              <w:right w:val="single" w:sz="4" w:space="0" w:color="auto"/>
            </w:tcBorders>
            <w:noWrap/>
            <w:vAlign w:val="center"/>
            <w:hideMark/>
          </w:tcPr>
          <w:p w14:paraId="251FE97B"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14.073,65</w:t>
            </w:r>
          </w:p>
        </w:tc>
        <w:tc>
          <w:tcPr>
            <w:tcW w:w="1134" w:type="dxa"/>
            <w:tcBorders>
              <w:top w:val="nil"/>
              <w:left w:val="nil"/>
              <w:bottom w:val="single" w:sz="4" w:space="0" w:color="auto"/>
              <w:right w:val="single" w:sz="4" w:space="0" w:color="auto"/>
            </w:tcBorders>
            <w:noWrap/>
            <w:vAlign w:val="center"/>
            <w:hideMark/>
          </w:tcPr>
          <w:p w14:paraId="544CDD7D"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21.110,47</w:t>
            </w:r>
          </w:p>
        </w:tc>
        <w:tc>
          <w:tcPr>
            <w:tcW w:w="1134" w:type="dxa"/>
            <w:tcBorders>
              <w:top w:val="nil"/>
              <w:left w:val="nil"/>
              <w:bottom w:val="single" w:sz="4" w:space="0" w:color="auto"/>
              <w:right w:val="single" w:sz="4" w:space="0" w:color="auto"/>
            </w:tcBorders>
            <w:noWrap/>
            <w:vAlign w:val="center"/>
            <w:hideMark/>
          </w:tcPr>
          <w:p w14:paraId="23D9DB08"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28.147,30</w:t>
            </w:r>
          </w:p>
        </w:tc>
        <w:tc>
          <w:tcPr>
            <w:tcW w:w="1134" w:type="dxa"/>
            <w:tcBorders>
              <w:top w:val="nil"/>
              <w:left w:val="nil"/>
              <w:bottom w:val="single" w:sz="4" w:space="0" w:color="auto"/>
              <w:right w:val="single" w:sz="4" w:space="0" w:color="auto"/>
            </w:tcBorders>
            <w:noWrap/>
            <w:vAlign w:val="center"/>
            <w:hideMark/>
          </w:tcPr>
          <w:p w14:paraId="77B4747B"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16.888,38</w:t>
            </w:r>
          </w:p>
        </w:tc>
        <w:tc>
          <w:tcPr>
            <w:tcW w:w="1134" w:type="dxa"/>
            <w:tcBorders>
              <w:top w:val="nil"/>
              <w:left w:val="nil"/>
              <w:bottom w:val="single" w:sz="4" w:space="0" w:color="auto"/>
              <w:right w:val="single" w:sz="4" w:space="0" w:color="auto"/>
            </w:tcBorders>
            <w:noWrap/>
            <w:vAlign w:val="center"/>
            <w:hideMark/>
          </w:tcPr>
          <w:p w14:paraId="60E583D3"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25.332,57</w:t>
            </w:r>
          </w:p>
        </w:tc>
        <w:tc>
          <w:tcPr>
            <w:tcW w:w="1031" w:type="dxa"/>
            <w:tcBorders>
              <w:top w:val="nil"/>
              <w:left w:val="nil"/>
              <w:bottom w:val="single" w:sz="4" w:space="0" w:color="auto"/>
              <w:right w:val="single" w:sz="4" w:space="0" w:color="auto"/>
            </w:tcBorders>
            <w:noWrap/>
            <w:vAlign w:val="center"/>
            <w:hideMark/>
          </w:tcPr>
          <w:p w14:paraId="5FFF1A48"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33.776,76</w:t>
            </w:r>
          </w:p>
        </w:tc>
      </w:tr>
      <w:tr w:rsidR="00184577" w:rsidRPr="00163FEB" w14:paraId="5D727D0F" w14:textId="77777777" w:rsidTr="00346E6B">
        <w:trPr>
          <w:trHeight w:val="357"/>
        </w:trPr>
        <w:tc>
          <w:tcPr>
            <w:tcW w:w="704" w:type="dxa"/>
            <w:tcBorders>
              <w:top w:val="nil"/>
              <w:left w:val="single" w:sz="4" w:space="0" w:color="auto"/>
              <w:bottom w:val="single" w:sz="4" w:space="0" w:color="auto"/>
              <w:right w:val="single" w:sz="4" w:space="0" w:color="auto"/>
            </w:tcBorders>
            <w:shd w:val="clear" w:color="auto" w:fill="DBDBDB" w:themeFill="accent3" w:themeFillTint="66"/>
            <w:noWrap/>
            <w:vAlign w:val="center"/>
            <w:hideMark/>
          </w:tcPr>
          <w:p w14:paraId="10254D10" w14:textId="77777777" w:rsidR="001673FF" w:rsidRPr="00163FEB" w:rsidRDefault="00771F2B" w:rsidP="00346E6B">
            <w:pPr>
              <w:jc w:val="right"/>
              <w:rPr>
                <w:rFonts w:asciiTheme="minorHAnsi" w:hAnsiTheme="minorHAnsi" w:cstheme="minorHAnsi"/>
                <w:b/>
                <w:color w:val="000000"/>
                <w:lang w:eastAsia="zh-CN"/>
              </w:rPr>
            </w:pPr>
            <w:r w:rsidRPr="00163FEB">
              <w:rPr>
                <w:rFonts w:asciiTheme="minorHAnsi" w:hAnsiTheme="minorHAnsi" w:cstheme="minorHAnsi"/>
                <w:b/>
                <w:color w:val="000000"/>
                <w:lang w:eastAsia="zh-CN"/>
              </w:rPr>
              <w:t>12</w:t>
            </w:r>
          </w:p>
        </w:tc>
        <w:tc>
          <w:tcPr>
            <w:tcW w:w="1134" w:type="dxa"/>
            <w:tcBorders>
              <w:top w:val="nil"/>
              <w:left w:val="nil"/>
              <w:bottom w:val="single" w:sz="4" w:space="0" w:color="auto"/>
              <w:right w:val="single" w:sz="4" w:space="0" w:color="auto"/>
            </w:tcBorders>
            <w:noWrap/>
            <w:vAlign w:val="center"/>
            <w:hideMark/>
          </w:tcPr>
          <w:p w14:paraId="020A1643"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10.262,04</w:t>
            </w:r>
          </w:p>
        </w:tc>
        <w:tc>
          <w:tcPr>
            <w:tcW w:w="1134" w:type="dxa"/>
            <w:tcBorders>
              <w:top w:val="nil"/>
              <w:left w:val="nil"/>
              <w:bottom w:val="single" w:sz="4" w:space="0" w:color="auto"/>
              <w:right w:val="single" w:sz="4" w:space="0" w:color="auto"/>
            </w:tcBorders>
            <w:noWrap/>
            <w:vAlign w:val="center"/>
            <w:hideMark/>
          </w:tcPr>
          <w:p w14:paraId="5804CBB3"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15.393,05</w:t>
            </w:r>
          </w:p>
        </w:tc>
        <w:tc>
          <w:tcPr>
            <w:tcW w:w="1134" w:type="dxa"/>
            <w:tcBorders>
              <w:top w:val="nil"/>
              <w:left w:val="nil"/>
              <w:bottom w:val="single" w:sz="4" w:space="0" w:color="auto"/>
              <w:right w:val="single" w:sz="4" w:space="0" w:color="auto"/>
            </w:tcBorders>
            <w:noWrap/>
            <w:vAlign w:val="center"/>
            <w:hideMark/>
          </w:tcPr>
          <w:p w14:paraId="4B07772F"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20.524,07</w:t>
            </w:r>
          </w:p>
        </w:tc>
        <w:tc>
          <w:tcPr>
            <w:tcW w:w="1134" w:type="dxa"/>
            <w:tcBorders>
              <w:top w:val="nil"/>
              <w:left w:val="nil"/>
              <w:bottom w:val="single" w:sz="4" w:space="0" w:color="auto"/>
              <w:right w:val="single" w:sz="4" w:space="0" w:color="auto"/>
            </w:tcBorders>
            <w:noWrap/>
            <w:vAlign w:val="center"/>
            <w:hideMark/>
          </w:tcPr>
          <w:p w14:paraId="787418CB"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12.314,44</w:t>
            </w:r>
          </w:p>
        </w:tc>
        <w:tc>
          <w:tcPr>
            <w:tcW w:w="1134" w:type="dxa"/>
            <w:tcBorders>
              <w:top w:val="nil"/>
              <w:left w:val="nil"/>
              <w:bottom w:val="single" w:sz="4" w:space="0" w:color="auto"/>
              <w:right w:val="single" w:sz="4" w:space="0" w:color="auto"/>
            </w:tcBorders>
            <w:noWrap/>
            <w:vAlign w:val="center"/>
            <w:hideMark/>
          </w:tcPr>
          <w:p w14:paraId="18E811F8"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18.471,67</w:t>
            </w:r>
          </w:p>
        </w:tc>
        <w:tc>
          <w:tcPr>
            <w:tcW w:w="1134" w:type="dxa"/>
            <w:tcBorders>
              <w:top w:val="nil"/>
              <w:left w:val="nil"/>
              <w:bottom w:val="single" w:sz="4" w:space="0" w:color="auto"/>
              <w:right w:val="single" w:sz="4" w:space="0" w:color="auto"/>
            </w:tcBorders>
            <w:noWrap/>
            <w:vAlign w:val="center"/>
            <w:hideMark/>
          </w:tcPr>
          <w:p w14:paraId="1A061211"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24.628,89</w:t>
            </w:r>
          </w:p>
        </w:tc>
        <w:tc>
          <w:tcPr>
            <w:tcW w:w="1134" w:type="dxa"/>
            <w:tcBorders>
              <w:top w:val="nil"/>
              <w:left w:val="nil"/>
              <w:bottom w:val="single" w:sz="4" w:space="0" w:color="auto"/>
              <w:right w:val="single" w:sz="4" w:space="0" w:color="auto"/>
            </w:tcBorders>
            <w:noWrap/>
            <w:vAlign w:val="center"/>
            <w:hideMark/>
          </w:tcPr>
          <w:p w14:paraId="75EFC7C6"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14.777,33</w:t>
            </w:r>
          </w:p>
        </w:tc>
        <w:tc>
          <w:tcPr>
            <w:tcW w:w="1134" w:type="dxa"/>
            <w:tcBorders>
              <w:top w:val="nil"/>
              <w:left w:val="nil"/>
              <w:bottom w:val="single" w:sz="4" w:space="0" w:color="auto"/>
              <w:right w:val="single" w:sz="4" w:space="0" w:color="auto"/>
            </w:tcBorders>
            <w:noWrap/>
            <w:vAlign w:val="center"/>
            <w:hideMark/>
          </w:tcPr>
          <w:p w14:paraId="0AD00094"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22.166,00</w:t>
            </w:r>
          </w:p>
        </w:tc>
        <w:tc>
          <w:tcPr>
            <w:tcW w:w="1134" w:type="dxa"/>
            <w:tcBorders>
              <w:top w:val="nil"/>
              <w:left w:val="nil"/>
              <w:bottom w:val="single" w:sz="4" w:space="0" w:color="auto"/>
              <w:right w:val="single" w:sz="4" w:space="0" w:color="auto"/>
            </w:tcBorders>
            <w:noWrap/>
            <w:vAlign w:val="center"/>
            <w:hideMark/>
          </w:tcPr>
          <w:p w14:paraId="68B2D4CD"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29.554,66</w:t>
            </w:r>
          </w:p>
        </w:tc>
        <w:tc>
          <w:tcPr>
            <w:tcW w:w="1134" w:type="dxa"/>
            <w:tcBorders>
              <w:top w:val="nil"/>
              <w:left w:val="nil"/>
              <w:bottom w:val="single" w:sz="4" w:space="0" w:color="auto"/>
              <w:right w:val="single" w:sz="4" w:space="0" w:color="auto"/>
            </w:tcBorders>
            <w:noWrap/>
            <w:vAlign w:val="center"/>
            <w:hideMark/>
          </w:tcPr>
          <w:p w14:paraId="2F9AAEAA"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17.732,80</w:t>
            </w:r>
          </w:p>
        </w:tc>
        <w:tc>
          <w:tcPr>
            <w:tcW w:w="1134" w:type="dxa"/>
            <w:tcBorders>
              <w:top w:val="nil"/>
              <w:left w:val="nil"/>
              <w:bottom w:val="single" w:sz="4" w:space="0" w:color="auto"/>
              <w:right w:val="single" w:sz="4" w:space="0" w:color="auto"/>
            </w:tcBorders>
            <w:noWrap/>
            <w:vAlign w:val="center"/>
            <w:hideMark/>
          </w:tcPr>
          <w:p w14:paraId="5C2B82B4"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26.599,20</w:t>
            </w:r>
          </w:p>
        </w:tc>
        <w:tc>
          <w:tcPr>
            <w:tcW w:w="1031" w:type="dxa"/>
            <w:tcBorders>
              <w:top w:val="nil"/>
              <w:left w:val="nil"/>
              <w:bottom w:val="single" w:sz="4" w:space="0" w:color="auto"/>
              <w:right w:val="single" w:sz="4" w:space="0" w:color="auto"/>
            </w:tcBorders>
            <w:noWrap/>
            <w:vAlign w:val="center"/>
            <w:hideMark/>
          </w:tcPr>
          <w:p w14:paraId="0C421028"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35.465,60</w:t>
            </w:r>
          </w:p>
        </w:tc>
      </w:tr>
      <w:tr w:rsidR="00184577" w:rsidRPr="00163FEB" w14:paraId="5DDFE196" w14:textId="77777777" w:rsidTr="00346E6B">
        <w:trPr>
          <w:trHeight w:val="357"/>
        </w:trPr>
        <w:tc>
          <w:tcPr>
            <w:tcW w:w="704" w:type="dxa"/>
            <w:tcBorders>
              <w:top w:val="nil"/>
              <w:left w:val="single" w:sz="4" w:space="0" w:color="auto"/>
              <w:bottom w:val="single" w:sz="4" w:space="0" w:color="auto"/>
              <w:right w:val="single" w:sz="4" w:space="0" w:color="auto"/>
            </w:tcBorders>
            <w:shd w:val="clear" w:color="auto" w:fill="DBDBDB" w:themeFill="accent3" w:themeFillTint="66"/>
            <w:noWrap/>
            <w:vAlign w:val="center"/>
            <w:hideMark/>
          </w:tcPr>
          <w:p w14:paraId="0C34A0F0" w14:textId="77777777" w:rsidR="001673FF" w:rsidRPr="00163FEB" w:rsidRDefault="00771F2B" w:rsidP="00346E6B">
            <w:pPr>
              <w:jc w:val="right"/>
              <w:rPr>
                <w:rFonts w:asciiTheme="minorHAnsi" w:hAnsiTheme="minorHAnsi" w:cstheme="minorHAnsi"/>
                <w:b/>
                <w:color w:val="000000"/>
                <w:lang w:eastAsia="zh-CN"/>
              </w:rPr>
            </w:pPr>
            <w:r w:rsidRPr="00163FEB">
              <w:rPr>
                <w:rFonts w:asciiTheme="minorHAnsi" w:hAnsiTheme="minorHAnsi" w:cstheme="minorHAnsi"/>
                <w:b/>
                <w:color w:val="000000"/>
                <w:lang w:eastAsia="zh-CN"/>
              </w:rPr>
              <w:t>13</w:t>
            </w:r>
          </w:p>
        </w:tc>
        <w:tc>
          <w:tcPr>
            <w:tcW w:w="1134" w:type="dxa"/>
            <w:tcBorders>
              <w:top w:val="nil"/>
              <w:left w:val="nil"/>
              <w:bottom w:val="single" w:sz="4" w:space="0" w:color="auto"/>
              <w:right w:val="single" w:sz="4" w:space="0" w:color="auto"/>
            </w:tcBorders>
            <w:noWrap/>
            <w:vAlign w:val="center"/>
            <w:hideMark/>
          </w:tcPr>
          <w:p w14:paraId="5A0ECDA9"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10.775,14</w:t>
            </w:r>
          </w:p>
        </w:tc>
        <w:tc>
          <w:tcPr>
            <w:tcW w:w="1134" w:type="dxa"/>
            <w:tcBorders>
              <w:top w:val="nil"/>
              <w:left w:val="nil"/>
              <w:bottom w:val="single" w:sz="4" w:space="0" w:color="auto"/>
              <w:right w:val="single" w:sz="4" w:space="0" w:color="auto"/>
            </w:tcBorders>
            <w:noWrap/>
            <w:vAlign w:val="center"/>
            <w:hideMark/>
          </w:tcPr>
          <w:p w14:paraId="04F4A843"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16.162,71</w:t>
            </w:r>
          </w:p>
        </w:tc>
        <w:tc>
          <w:tcPr>
            <w:tcW w:w="1134" w:type="dxa"/>
            <w:tcBorders>
              <w:top w:val="nil"/>
              <w:left w:val="nil"/>
              <w:bottom w:val="single" w:sz="4" w:space="0" w:color="auto"/>
              <w:right w:val="single" w:sz="4" w:space="0" w:color="auto"/>
            </w:tcBorders>
            <w:noWrap/>
            <w:vAlign w:val="center"/>
            <w:hideMark/>
          </w:tcPr>
          <w:p w14:paraId="38E7B9FA"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21.550,28</w:t>
            </w:r>
          </w:p>
        </w:tc>
        <w:tc>
          <w:tcPr>
            <w:tcW w:w="1134" w:type="dxa"/>
            <w:tcBorders>
              <w:top w:val="nil"/>
              <w:left w:val="nil"/>
              <w:bottom w:val="single" w:sz="4" w:space="0" w:color="auto"/>
              <w:right w:val="single" w:sz="4" w:space="0" w:color="auto"/>
            </w:tcBorders>
            <w:noWrap/>
            <w:vAlign w:val="center"/>
            <w:hideMark/>
          </w:tcPr>
          <w:p w14:paraId="2CD68908"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12.930,17</w:t>
            </w:r>
          </w:p>
        </w:tc>
        <w:tc>
          <w:tcPr>
            <w:tcW w:w="1134" w:type="dxa"/>
            <w:tcBorders>
              <w:top w:val="nil"/>
              <w:left w:val="nil"/>
              <w:bottom w:val="single" w:sz="4" w:space="0" w:color="auto"/>
              <w:right w:val="single" w:sz="4" w:space="0" w:color="auto"/>
            </w:tcBorders>
            <w:noWrap/>
            <w:vAlign w:val="center"/>
            <w:hideMark/>
          </w:tcPr>
          <w:p w14:paraId="3D53D03F"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19.395,25</w:t>
            </w:r>
          </w:p>
        </w:tc>
        <w:tc>
          <w:tcPr>
            <w:tcW w:w="1134" w:type="dxa"/>
            <w:tcBorders>
              <w:top w:val="nil"/>
              <w:left w:val="nil"/>
              <w:bottom w:val="single" w:sz="4" w:space="0" w:color="auto"/>
              <w:right w:val="single" w:sz="4" w:space="0" w:color="auto"/>
            </w:tcBorders>
            <w:noWrap/>
            <w:vAlign w:val="center"/>
            <w:hideMark/>
          </w:tcPr>
          <w:p w14:paraId="5368E0A5"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25.860,33</w:t>
            </w:r>
          </w:p>
        </w:tc>
        <w:tc>
          <w:tcPr>
            <w:tcW w:w="1134" w:type="dxa"/>
            <w:tcBorders>
              <w:top w:val="nil"/>
              <w:left w:val="nil"/>
              <w:bottom w:val="single" w:sz="4" w:space="0" w:color="auto"/>
              <w:right w:val="single" w:sz="4" w:space="0" w:color="auto"/>
            </w:tcBorders>
            <w:noWrap/>
            <w:vAlign w:val="center"/>
            <w:hideMark/>
          </w:tcPr>
          <w:p w14:paraId="797EF906"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15.516,20</w:t>
            </w:r>
          </w:p>
        </w:tc>
        <w:tc>
          <w:tcPr>
            <w:tcW w:w="1134" w:type="dxa"/>
            <w:tcBorders>
              <w:top w:val="nil"/>
              <w:left w:val="nil"/>
              <w:bottom w:val="single" w:sz="4" w:space="0" w:color="auto"/>
              <w:right w:val="single" w:sz="4" w:space="0" w:color="auto"/>
            </w:tcBorders>
            <w:noWrap/>
            <w:vAlign w:val="center"/>
            <w:hideMark/>
          </w:tcPr>
          <w:p w14:paraId="17244847"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23.274,30</w:t>
            </w:r>
          </w:p>
        </w:tc>
        <w:tc>
          <w:tcPr>
            <w:tcW w:w="1134" w:type="dxa"/>
            <w:tcBorders>
              <w:top w:val="nil"/>
              <w:left w:val="nil"/>
              <w:bottom w:val="single" w:sz="4" w:space="0" w:color="auto"/>
              <w:right w:val="single" w:sz="4" w:space="0" w:color="auto"/>
            </w:tcBorders>
            <w:noWrap/>
            <w:vAlign w:val="center"/>
            <w:hideMark/>
          </w:tcPr>
          <w:p w14:paraId="65F59140"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31.032,40</w:t>
            </w:r>
          </w:p>
        </w:tc>
        <w:tc>
          <w:tcPr>
            <w:tcW w:w="1134" w:type="dxa"/>
            <w:tcBorders>
              <w:top w:val="nil"/>
              <w:left w:val="nil"/>
              <w:bottom w:val="single" w:sz="4" w:space="0" w:color="auto"/>
              <w:right w:val="single" w:sz="4" w:space="0" w:color="auto"/>
            </w:tcBorders>
            <w:noWrap/>
            <w:vAlign w:val="center"/>
            <w:hideMark/>
          </w:tcPr>
          <w:p w14:paraId="18D22CB4"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18.619,44</w:t>
            </w:r>
          </w:p>
        </w:tc>
        <w:tc>
          <w:tcPr>
            <w:tcW w:w="1134" w:type="dxa"/>
            <w:tcBorders>
              <w:top w:val="nil"/>
              <w:left w:val="nil"/>
              <w:bottom w:val="single" w:sz="4" w:space="0" w:color="auto"/>
              <w:right w:val="single" w:sz="4" w:space="0" w:color="auto"/>
            </w:tcBorders>
            <w:noWrap/>
            <w:vAlign w:val="center"/>
            <w:hideMark/>
          </w:tcPr>
          <w:p w14:paraId="5209B0CF"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27.929,16</w:t>
            </w:r>
          </w:p>
        </w:tc>
        <w:tc>
          <w:tcPr>
            <w:tcW w:w="1031" w:type="dxa"/>
            <w:tcBorders>
              <w:top w:val="nil"/>
              <w:left w:val="nil"/>
              <w:bottom w:val="single" w:sz="4" w:space="0" w:color="auto"/>
              <w:right w:val="single" w:sz="4" w:space="0" w:color="auto"/>
            </w:tcBorders>
            <w:noWrap/>
            <w:vAlign w:val="center"/>
            <w:hideMark/>
          </w:tcPr>
          <w:p w14:paraId="58D0D09C"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37.238,88</w:t>
            </w:r>
          </w:p>
        </w:tc>
      </w:tr>
      <w:tr w:rsidR="00184577" w:rsidRPr="00163FEB" w14:paraId="35E60C04" w14:textId="77777777" w:rsidTr="00346E6B">
        <w:trPr>
          <w:trHeight w:val="357"/>
        </w:trPr>
        <w:tc>
          <w:tcPr>
            <w:tcW w:w="704" w:type="dxa"/>
            <w:tcBorders>
              <w:top w:val="nil"/>
              <w:left w:val="single" w:sz="4" w:space="0" w:color="auto"/>
              <w:bottom w:val="single" w:sz="4" w:space="0" w:color="auto"/>
              <w:right w:val="single" w:sz="4" w:space="0" w:color="auto"/>
            </w:tcBorders>
            <w:shd w:val="clear" w:color="auto" w:fill="DBDBDB" w:themeFill="accent3" w:themeFillTint="66"/>
            <w:noWrap/>
            <w:vAlign w:val="center"/>
            <w:hideMark/>
          </w:tcPr>
          <w:p w14:paraId="70DE2D6D" w14:textId="77777777" w:rsidR="001673FF" w:rsidRPr="00163FEB" w:rsidRDefault="00771F2B" w:rsidP="00346E6B">
            <w:pPr>
              <w:jc w:val="right"/>
              <w:rPr>
                <w:rFonts w:asciiTheme="minorHAnsi" w:hAnsiTheme="minorHAnsi" w:cstheme="minorHAnsi"/>
                <w:b/>
                <w:color w:val="000000"/>
                <w:lang w:eastAsia="zh-CN"/>
              </w:rPr>
            </w:pPr>
            <w:r w:rsidRPr="00163FEB">
              <w:rPr>
                <w:rFonts w:asciiTheme="minorHAnsi" w:hAnsiTheme="minorHAnsi" w:cstheme="minorHAnsi"/>
                <w:b/>
                <w:color w:val="000000"/>
                <w:lang w:eastAsia="zh-CN"/>
              </w:rPr>
              <w:t>14</w:t>
            </w:r>
          </w:p>
        </w:tc>
        <w:tc>
          <w:tcPr>
            <w:tcW w:w="1134" w:type="dxa"/>
            <w:tcBorders>
              <w:top w:val="nil"/>
              <w:left w:val="nil"/>
              <w:bottom w:val="single" w:sz="4" w:space="0" w:color="auto"/>
              <w:right w:val="single" w:sz="4" w:space="0" w:color="auto"/>
            </w:tcBorders>
            <w:noWrap/>
            <w:vAlign w:val="center"/>
            <w:hideMark/>
          </w:tcPr>
          <w:p w14:paraId="1681AB0E"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11.313,89</w:t>
            </w:r>
          </w:p>
        </w:tc>
        <w:tc>
          <w:tcPr>
            <w:tcW w:w="1134" w:type="dxa"/>
            <w:tcBorders>
              <w:top w:val="nil"/>
              <w:left w:val="nil"/>
              <w:bottom w:val="single" w:sz="4" w:space="0" w:color="auto"/>
              <w:right w:val="single" w:sz="4" w:space="0" w:color="auto"/>
            </w:tcBorders>
            <w:noWrap/>
            <w:vAlign w:val="center"/>
            <w:hideMark/>
          </w:tcPr>
          <w:p w14:paraId="078C06B1"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16.970,84</w:t>
            </w:r>
          </w:p>
        </w:tc>
        <w:tc>
          <w:tcPr>
            <w:tcW w:w="1134" w:type="dxa"/>
            <w:tcBorders>
              <w:top w:val="nil"/>
              <w:left w:val="nil"/>
              <w:bottom w:val="single" w:sz="4" w:space="0" w:color="auto"/>
              <w:right w:val="single" w:sz="4" w:space="0" w:color="auto"/>
            </w:tcBorders>
            <w:noWrap/>
            <w:vAlign w:val="center"/>
            <w:hideMark/>
          </w:tcPr>
          <w:p w14:paraId="21E9562C"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22.627,79</w:t>
            </w:r>
          </w:p>
        </w:tc>
        <w:tc>
          <w:tcPr>
            <w:tcW w:w="1134" w:type="dxa"/>
            <w:tcBorders>
              <w:top w:val="nil"/>
              <w:left w:val="nil"/>
              <w:bottom w:val="single" w:sz="4" w:space="0" w:color="auto"/>
              <w:right w:val="single" w:sz="4" w:space="0" w:color="auto"/>
            </w:tcBorders>
            <w:noWrap/>
            <w:vAlign w:val="center"/>
            <w:hideMark/>
          </w:tcPr>
          <w:p w14:paraId="0F9B8D5C"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13.576,67</w:t>
            </w:r>
          </w:p>
        </w:tc>
        <w:tc>
          <w:tcPr>
            <w:tcW w:w="1134" w:type="dxa"/>
            <w:tcBorders>
              <w:top w:val="nil"/>
              <w:left w:val="nil"/>
              <w:bottom w:val="single" w:sz="4" w:space="0" w:color="auto"/>
              <w:right w:val="single" w:sz="4" w:space="0" w:color="auto"/>
            </w:tcBorders>
            <w:noWrap/>
            <w:vAlign w:val="center"/>
            <w:hideMark/>
          </w:tcPr>
          <w:p w14:paraId="5D8ABED0"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20.365,01</w:t>
            </w:r>
          </w:p>
        </w:tc>
        <w:tc>
          <w:tcPr>
            <w:tcW w:w="1134" w:type="dxa"/>
            <w:tcBorders>
              <w:top w:val="nil"/>
              <w:left w:val="nil"/>
              <w:bottom w:val="single" w:sz="4" w:space="0" w:color="auto"/>
              <w:right w:val="single" w:sz="4" w:space="0" w:color="auto"/>
            </w:tcBorders>
            <w:noWrap/>
            <w:vAlign w:val="center"/>
            <w:hideMark/>
          </w:tcPr>
          <w:p w14:paraId="2EC71AD7"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27.153,35</w:t>
            </w:r>
          </w:p>
        </w:tc>
        <w:tc>
          <w:tcPr>
            <w:tcW w:w="1134" w:type="dxa"/>
            <w:tcBorders>
              <w:top w:val="nil"/>
              <w:left w:val="nil"/>
              <w:bottom w:val="single" w:sz="4" w:space="0" w:color="auto"/>
              <w:right w:val="single" w:sz="4" w:space="0" w:color="auto"/>
            </w:tcBorders>
            <w:noWrap/>
            <w:vAlign w:val="center"/>
            <w:hideMark/>
          </w:tcPr>
          <w:p w14:paraId="275D6573"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16.292,01</w:t>
            </w:r>
          </w:p>
        </w:tc>
        <w:tc>
          <w:tcPr>
            <w:tcW w:w="1134" w:type="dxa"/>
            <w:tcBorders>
              <w:top w:val="nil"/>
              <w:left w:val="nil"/>
              <w:bottom w:val="single" w:sz="4" w:space="0" w:color="auto"/>
              <w:right w:val="single" w:sz="4" w:space="0" w:color="auto"/>
            </w:tcBorders>
            <w:noWrap/>
            <w:vAlign w:val="center"/>
            <w:hideMark/>
          </w:tcPr>
          <w:p w14:paraId="4509C139"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24.438,01</w:t>
            </w:r>
          </w:p>
        </w:tc>
        <w:tc>
          <w:tcPr>
            <w:tcW w:w="1134" w:type="dxa"/>
            <w:tcBorders>
              <w:top w:val="nil"/>
              <w:left w:val="nil"/>
              <w:bottom w:val="single" w:sz="4" w:space="0" w:color="auto"/>
              <w:right w:val="single" w:sz="4" w:space="0" w:color="auto"/>
            </w:tcBorders>
            <w:noWrap/>
            <w:vAlign w:val="center"/>
            <w:hideMark/>
          </w:tcPr>
          <w:p w14:paraId="22467662"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32.584,02</w:t>
            </w:r>
          </w:p>
        </w:tc>
        <w:tc>
          <w:tcPr>
            <w:tcW w:w="1134" w:type="dxa"/>
            <w:tcBorders>
              <w:top w:val="nil"/>
              <w:left w:val="nil"/>
              <w:bottom w:val="single" w:sz="4" w:space="0" w:color="auto"/>
              <w:right w:val="single" w:sz="4" w:space="0" w:color="auto"/>
            </w:tcBorders>
            <w:noWrap/>
            <w:vAlign w:val="center"/>
            <w:hideMark/>
          </w:tcPr>
          <w:p w14:paraId="04385CCE"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19.550,41</w:t>
            </w:r>
          </w:p>
        </w:tc>
        <w:tc>
          <w:tcPr>
            <w:tcW w:w="1134" w:type="dxa"/>
            <w:tcBorders>
              <w:top w:val="nil"/>
              <w:left w:val="nil"/>
              <w:bottom w:val="single" w:sz="4" w:space="0" w:color="auto"/>
              <w:right w:val="single" w:sz="4" w:space="0" w:color="auto"/>
            </w:tcBorders>
            <w:noWrap/>
            <w:vAlign w:val="center"/>
            <w:hideMark/>
          </w:tcPr>
          <w:p w14:paraId="014CFE17"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29.325,62</w:t>
            </w:r>
          </w:p>
        </w:tc>
        <w:tc>
          <w:tcPr>
            <w:tcW w:w="1031" w:type="dxa"/>
            <w:tcBorders>
              <w:top w:val="nil"/>
              <w:left w:val="nil"/>
              <w:bottom w:val="single" w:sz="4" w:space="0" w:color="auto"/>
              <w:right w:val="single" w:sz="4" w:space="0" w:color="auto"/>
            </w:tcBorders>
            <w:noWrap/>
            <w:vAlign w:val="center"/>
            <w:hideMark/>
          </w:tcPr>
          <w:p w14:paraId="01BC7520"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39.100,82</w:t>
            </w:r>
          </w:p>
        </w:tc>
      </w:tr>
      <w:tr w:rsidR="00184577" w:rsidRPr="00163FEB" w14:paraId="64FBEB9C" w14:textId="77777777" w:rsidTr="00346E6B">
        <w:trPr>
          <w:trHeight w:val="357"/>
        </w:trPr>
        <w:tc>
          <w:tcPr>
            <w:tcW w:w="704" w:type="dxa"/>
            <w:tcBorders>
              <w:top w:val="nil"/>
              <w:left w:val="single" w:sz="4" w:space="0" w:color="auto"/>
              <w:bottom w:val="single" w:sz="4" w:space="0" w:color="auto"/>
              <w:right w:val="single" w:sz="4" w:space="0" w:color="auto"/>
            </w:tcBorders>
            <w:shd w:val="clear" w:color="auto" w:fill="DBDBDB" w:themeFill="accent3" w:themeFillTint="66"/>
            <w:noWrap/>
            <w:vAlign w:val="center"/>
            <w:hideMark/>
          </w:tcPr>
          <w:p w14:paraId="5567CE0D" w14:textId="77777777" w:rsidR="001673FF" w:rsidRPr="00163FEB" w:rsidRDefault="00771F2B" w:rsidP="00346E6B">
            <w:pPr>
              <w:jc w:val="right"/>
              <w:rPr>
                <w:rFonts w:asciiTheme="minorHAnsi" w:hAnsiTheme="minorHAnsi" w:cstheme="minorHAnsi"/>
                <w:b/>
                <w:color w:val="000000"/>
                <w:lang w:eastAsia="zh-CN"/>
              </w:rPr>
            </w:pPr>
            <w:r w:rsidRPr="00163FEB">
              <w:rPr>
                <w:rFonts w:asciiTheme="minorHAnsi" w:hAnsiTheme="minorHAnsi" w:cstheme="minorHAnsi"/>
                <w:b/>
                <w:color w:val="000000"/>
                <w:lang w:eastAsia="zh-CN"/>
              </w:rPr>
              <w:t>15</w:t>
            </w:r>
          </w:p>
        </w:tc>
        <w:tc>
          <w:tcPr>
            <w:tcW w:w="1134" w:type="dxa"/>
            <w:tcBorders>
              <w:top w:val="nil"/>
              <w:left w:val="nil"/>
              <w:bottom w:val="single" w:sz="4" w:space="0" w:color="auto"/>
              <w:right w:val="single" w:sz="4" w:space="0" w:color="auto"/>
            </w:tcBorders>
            <w:noWrap/>
            <w:vAlign w:val="center"/>
            <w:hideMark/>
          </w:tcPr>
          <w:p w14:paraId="0A58BD17"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11.879,59</w:t>
            </w:r>
          </w:p>
        </w:tc>
        <w:tc>
          <w:tcPr>
            <w:tcW w:w="1134" w:type="dxa"/>
            <w:tcBorders>
              <w:top w:val="nil"/>
              <w:left w:val="nil"/>
              <w:bottom w:val="single" w:sz="4" w:space="0" w:color="auto"/>
              <w:right w:val="single" w:sz="4" w:space="0" w:color="auto"/>
            </w:tcBorders>
            <w:noWrap/>
            <w:vAlign w:val="center"/>
            <w:hideMark/>
          </w:tcPr>
          <w:p w14:paraId="095AD235"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17.819,38</w:t>
            </w:r>
          </w:p>
        </w:tc>
        <w:tc>
          <w:tcPr>
            <w:tcW w:w="1134" w:type="dxa"/>
            <w:tcBorders>
              <w:top w:val="nil"/>
              <w:left w:val="nil"/>
              <w:bottom w:val="single" w:sz="4" w:space="0" w:color="auto"/>
              <w:right w:val="single" w:sz="4" w:space="0" w:color="auto"/>
            </w:tcBorders>
            <w:noWrap/>
            <w:vAlign w:val="center"/>
            <w:hideMark/>
          </w:tcPr>
          <w:p w14:paraId="7C3EED3A"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23.759,18</w:t>
            </w:r>
          </w:p>
        </w:tc>
        <w:tc>
          <w:tcPr>
            <w:tcW w:w="1134" w:type="dxa"/>
            <w:tcBorders>
              <w:top w:val="nil"/>
              <w:left w:val="nil"/>
              <w:bottom w:val="single" w:sz="4" w:space="0" w:color="auto"/>
              <w:right w:val="single" w:sz="4" w:space="0" w:color="auto"/>
            </w:tcBorders>
            <w:noWrap/>
            <w:vAlign w:val="center"/>
            <w:hideMark/>
          </w:tcPr>
          <w:p w14:paraId="151FD032"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14.255,51</w:t>
            </w:r>
          </w:p>
        </w:tc>
        <w:tc>
          <w:tcPr>
            <w:tcW w:w="1134" w:type="dxa"/>
            <w:tcBorders>
              <w:top w:val="nil"/>
              <w:left w:val="nil"/>
              <w:bottom w:val="single" w:sz="4" w:space="0" w:color="auto"/>
              <w:right w:val="single" w:sz="4" w:space="0" w:color="auto"/>
            </w:tcBorders>
            <w:noWrap/>
            <w:vAlign w:val="center"/>
            <w:hideMark/>
          </w:tcPr>
          <w:p w14:paraId="0082C70A"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21.383,26</w:t>
            </w:r>
          </w:p>
        </w:tc>
        <w:tc>
          <w:tcPr>
            <w:tcW w:w="1134" w:type="dxa"/>
            <w:tcBorders>
              <w:top w:val="nil"/>
              <w:left w:val="nil"/>
              <w:bottom w:val="single" w:sz="4" w:space="0" w:color="auto"/>
              <w:right w:val="single" w:sz="4" w:space="0" w:color="auto"/>
            </w:tcBorders>
            <w:noWrap/>
            <w:vAlign w:val="center"/>
            <w:hideMark/>
          </w:tcPr>
          <w:p w14:paraId="341A78F1"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28.511,02</w:t>
            </w:r>
          </w:p>
        </w:tc>
        <w:tc>
          <w:tcPr>
            <w:tcW w:w="1134" w:type="dxa"/>
            <w:tcBorders>
              <w:top w:val="nil"/>
              <w:left w:val="nil"/>
              <w:bottom w:val="single" w:sz="4" w:space="0" w:color="auto"/>
              <w:right w:val="single" w:sz="4" w:space="0" w:color="auto"/>
            </w:tcBorders>
            <w:noWrap/>
            <w:vAlign w:val="center"/>
            <w:hideMark/>
          </w:tcPr>
          <w:p w14:paraId="769E72C4"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17.106,61</w:t>
            </w:r>
          </w:p>
        </w:tc>
        <w:tc>
          <w:tcPr>
            <w:tcW w:w="1134" w:type="dxa"/>
            <w:tcBorders>
              <w:top w:val="nil"/>
              <w:left w:val="nil"/>
              <w:bottom w:val="single" w:sz="4" w:space="0" w:color="auto"/>
              <w:right w:val="single" w:sz="4" w:space="0" w:color="auto"/>
            </w:tcBorders>
            <w:noWrap/>
            <w:vAlign w:val="center"/>
            <w:hideMark/>
          </w:tcPr>
          <w:p w14:paraId="37A5BDE8"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25.659,91</w:t>
            </w:r>
          </w:p>
        </w:tc>
        <w:tc>
          <w:tcPr>
            <w:tcW w:w="1134" w:type="dxa"/>
            <w:tcBorders>
              <w:top w:val="nil"/>
              <w:left w:val="nil"/>
              <w:bottom w:val="single" w:sz="4" w:space="0" w:color="auto"/>
              <w:right w:val="single" w:sz="4" w:space="0" w:color="auto"/>
            </w:tcBorders>
            <w:noWrap/>
            <w:vAlign w:val="center"/>
            <w:hideMark/>
          </w:tcPr>
          <w:p w14:paraId="6C733057"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34.213,22</w:t>
            </w:r>
          </w:p>
        </w:tc>
        <w:tc>
          <w:tcPr>
            <w:tcW w:w="1134" w:type="dxa"/>
            <w:tcBorders>
              <w:top w:val="nil"/>
              <w:left w:val="nil"/>
              <w:bottom w:val="single" w:sz="4" w:space="0" w:color="auto"/>
              <w:right w:val="single" w:sz="4" w:space="0" w:color="auto"/>
            </w:tcBorders>
            <w:noWrap/>
            <w:vAlign w:val="center"/>
            <w:hideMark/>
          </w:tcPr>
          <w:p w14:paraId="1A126940"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20.527,93</w:t>
            </w:r>
          </w:p>
        </w:tc>
        <w:tc>
          <w:tcPr>
            <w:tcW w:w="1134" w:type="dxa"/>
            <w:tcBorders>
              <w:top w:val="nil"/>
              <w:left w:val="nil"/>
              <w:bottom w:val="single" w:sz="4" w:space="0" w:color="auto"/>
              <w:right w:val="single" w:sz="4" w:space="0" w:color="auto"/>
            </w:tcBorders>
            <w:noWrap/>
            <w:vAlign w:val="center"/>
            <w:hideMark/>
          </w:tcPr>
          <w:p w14:paraId="4F5C889A"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30.791,90</w:t>
            </w:r>
          </w:p>
        </w:tc>
        <w:tc>
          <w:tcPr>
            <w:tcW w:w="1031" w:type="dxa"/>
            <w:tcBorders>
              <w:top w:val="nil"/>
              <w:left w:val="nil"/>
              <w:bottom w:val="single" w:sz="4" w:space="0" w:color="auto"/>
              <w:right w:val="single" w:sz="4" w:space="0" w:color="auto"/>
            </w:tcBorders>
            <w:noWrap/>
            <w:vAlign w:val="center"/>
            <w:hideMark/>
          </w:tcPr>
          <w:p w14:paraId="2BF1594F" w14:textId="77777777" w:rsidR="001673FF" w:rsidRPr="00163FEB" w:rsidRDefault="00771F2B" w:rsidP="00346E6B">
            <w:pPr>
              <w:jc w:val="right"/>
              <w:rPr>
                <w:rFonts w:asciiTheme="minorHAnsi" w:hAnsiTheme="minorHAnsi" w:cstheme="minorHAnsi"/>
                <w:bCs/>
                <w:color w:val="000000"/>
                <w:lang w:eastAsia="zh-CN"/>
              </w:rPr>
            </w:pPr>
            <w:r w:rsidRPr="00163FEB">
              <w:rPr>
                <w:rFonts w:asciiTheme="minorHAnsi" w:hAnsiTheme="minorHAnsi" w:cstheme="minorHAnsi"/>
                <w:color w:val="000000"/>
                <w:lang w:eastAsia="zh-CN"/>
              </w:rPr>
              <w:t>41.055,86</w:t>
            </w:r>
          </w:p>
        </w:tc>
      </w:tr>
    </w:tbl>
    <w:p w14:paraId="2F8ABD8D" w14:textId="77777777" w:rsidR="00176FC8" w:rsidRPr="00163FEB" w:rsidRDefault="00176FC8" w:rsidP="00A04248">
      <w:pPr>
        <w:pStyle w:val="Inciso"/>
        <w:spacing w:before="0" w:line="240" w:lineRule="auto"/>
        <w:ind w:left="0"/>
        <w:rPr>
          <w:sz w:val="24"/>
          <w:szCs w:val="24"/>
        </w:rPr>
      </w:pPr>
    </w:p>
    <w:sectPr w:rsidR="00176FC8" w:rsidRPr="00163FEB" w:rsidSect="00A04248">
      <w:pgSz w:w="16838" w:h="11906" w:orient="landscape"/>
      <w:pgMar w:top="1418" w:right="1418" w:bottom="1276" w:left="1418"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BB231" w14:textId="77777777" w:rsidR="004A7BB0" w:rsidRDefault="004A7BB0">
      <w:r>
        <w:separator/>
      </w:r>
    </w:p>
  </w:endnote>
  <w:endnote w:type="continuationSeparator" w:id="0">
    <w:p w14:paraId="0ED52905" w14:textId="77777777" w:rsidR="004A7BB0" w:rsidRDefault="004A7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046029" w:usb3="00000000" w:csb0="000001FF" w:csb1="00000000"/>
  </w:font>
  <w:font w:name="Arial Unicode MS">
    <w:panose1 w:val="020B0604020202020204"/>
    <w:charset w:val="80"/>
    <w:family w:val="swiss"/>
    <w:pitch w:val="variable"/>
    <w:sig w:usb0="F7FFAFFF" w:usb1="E9DFFFFF" w:usb2="0000003F" w:usb3="00000000" w:csb0="003F01FF" w:csb1="00000000"/>
  </w:font>
  <w:font w:name="Toronto">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DC762" w14:textId="77777777" w:rsidR="00163FEB" w:rsidRDefault="00163FEB" w:rsidP="00163FEB">
    <w:pPr>
      <w:pStyle w:val="Rodap"/>
      <w:jc w:val="center"/>
      <w:rPr>
        <w:rFonts w:ascii="Arial" w:hAnsi="Arial" w:cs="Arial"/>
        <w:b/>
        <w:bCs/>
        <w:i/>
        <w:iCs/>
        <w:spacing w:val="6"/>
        <w:sz w:val="20"/>
      </w:rPr>
    </w:pPr>
    <w:r>
      <w:rPr>
        <w:rFonts w:ascii="Arial" w:hAnsi="Arial" w:cs="Arial"/>
        <w:b/>
        <w:bCs/>
        <w:i/>
        <w:iCs/>
        <w:spacing w:val="6"/>
        <w:sz w:val="20"/>
      </w:rPr>
      <w:t>“Deus Seja Louvado”</w:t>
    </w:r>
  </w:p>
  <w:p w14:paraId="0816BE6A" w14:textId="77777777" w:rsidR="00163FEB" w:rsidRDefault="00163FEB" w:rsidP="00163FEB">
    <w:pPr>
      <w:pStyle w:val="Rodap"/>
      <w:jc w:val="center"/>
      <w:rPr>
        <w:rFonts w:ascii="Arial" w:hAnsi="Arial" w:cs="Arial"/>
        <w:b/>
        <w:bCs/>
        <w:spacing w:val="6"/>
      </w:rPr>
    </w:pPr>
  </w:p>
  <w:p w14:paraId="6B93AABE" w14:textId="77777777" w:rsidR="00163FEB" w:rsidRDefault="00163FEB" w:rsidP="00163FEB">
    <w:pPr>
      <w:pStyle w:val="Rodap"/>
      <w:jc w:val="center"/>
      <w:rPr>
        <w:rFonts w:ascii="Arial" w:hAnsi="Arial" w:cs="Arial"/>
        <w:b/>
        <w:bCs/>
        <w:spacing w:val="6"/>
      </w:rPr>
    </w:pPr>
    <w:r>
      <w:rPr>
        <w:rFonts w:ascii="Arial" w:hAnsi="Arial" w:cs="Arial"/>
        <w:b/>
        <w:bCs/>
        <w:spacing w:val="6"/>
      </w:rPr>
      <w:t>RUA LUCAS EVANGELISTA, 652 – CEP 14700-425 – TELEFONE: (17) 3345-9200</w:t>
    </w:r>
  </w:p>
  <w:p w14:paraId="53CDC617" w14:textId="77777777" w:rsidR="00163FEB" w:rsidRDefault="00163FE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DF741" w14:textId="77777777" w:rsidR="004A7BB0" w:rsidRDefault="004A7BB0">
      <w:r>
        <w:separator/>
      </w:r>
    </w:p>
  </w:footnote>
  <w:footnote w:type="continuationSeparator" w:id="0">
    <w:p w14:paraId="5D5E816F" w14:textId="77777777" w:rsidR="004A7BB0" w:rsidRDefault="004A7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750F7" w14:textId="6AC779E8" w:rsidR="00163FEB" w:rsidRPr="00F306C2" w:rsidRDefault="00163FEB" w:rsidP="00163FEB">
    <w:pPr>
      <w:pStyle w:val="Cabealho"/>
      <w:ind w:left="1440"/>
      <w:jc w:val="center"/>
      <w:rPr>
        <w:rFonts w:ascii="Arial" w:hAnsi="Arial" w:cs="Arial"/>
        <w:b/>
        <w:bCs/>
        <w:spacing w:val="20"/>
        <w:sz w:val="40"/>
        <w:u w:val="single"/>
      </w:rPr>
    </w:pPr>
    <w:r w:rsidRPr="00F306C2">
      <w:rPr>
        <w:rFonts w:ascii="Arial" w:hAnsi="Arial" w:cs="Arial"/>
        <w:b/>
        <w:bCs/>
        <w:noProof/>
        <w:spacing w:val="20"/>
        <w:sz w:val="40"/>
        <w:u w:val="single"/>
      </w:rPr>
      <mc:AlternateContent>
        <mc:Choice Requires="wps">
          <w:drawing>
            <wp:anchor distT="0" distB="0" distL="114300" distR="114300" simplePos="0" relativeHeight="251659264" behindDoc="1" locked="0" layoutInCell="1" allowOverlap="1" wp14:anchorId="56DC4A21" wp14:editId="2B01452C">
              <wp:simplePos x="0" y="0"/>
              <wp:positionH relativeFrom="column">
                <wp:posOffset>-212090</wp:posOffset>
              </wp:positionH>
              <wp:positionV relativeFrom="paragraph">
                <wp:posOffset>-203835</wp:posOffset>
              </wp:positionV>
              <wp:extent cx="1240790" cy="1159510"/>
              <wp:effectExtent l="0" t="0" r="0" b="0"/>
              <wp:wrapNone/>
              <wp:docPr id="527980420" name="Caixa de Texto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790" cy="1159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36558" w14:textId="04325999" w:rsidR="00163FEB" w:rsidRDefault="00163FEB" w:rsidP="00163FEB">
                          <w:r>
                            <w:rPr>
                              <w:noProof/>
                            </w:rPr>
                            <w:drawing>
                              <wp:inline distT="0" distB="0" distL="0" distR="0" wp14:anchorId="5C14B3D2" wp14:editId="0A5BF0D2">
                                <wp:extent cx="1047750" cy="1057275"/>
                                <wp:effectExtent l="0" t="0" r="0" b="9525"/>
                                <wp:docPr id="1157133796" name="Imagem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572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DC4A21" id="_x0000_t202" coordsize="21600,21600" o:spt="202" path="m,l,21600r21600,l21600,xe">
              <v:stroke joinstyle="miter"/>
              <v:path gradientshapeok="t" o:connecttype="rect"/>
            </v:shapetype>
            <v:shape id="Caixa de Texto 50" o:spid="_x0000_s1045" type="#_x0000_t202" style="position:absolute;left:0;text-align:left;margin-left:-16.7pt;margin-top:-16.05pt;width:97.7pt;height:9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" filled="f" stroked="f">
              <v:textbox>
                <w:txbxContent>
                  <w:p w14:paraId="21436558" w14:textId="04325999" w:rsidR="00163FEB" w:rsidRDefault="00163FEB" w:rsidP="00163FEB">
                    <w:r>
                      <w:rPr>
                        <w:noProof/>
                      </w:rPr>
                      <w:drawing>
                        <wp:inline distT="0" distB="0" distL="0" distR="0" wp14:anchorId="5C14B3D2" wp14:editId="0A5BF0D2">
                          <wp:extent cx="1047750" cy="1057275"/>
                          <wp:effectExtent l="0" t="0" r="0" b="9525"/>
                          <wp:docPr id="1157133796" name="Imagem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750" cy="1057275"/>
                                  </a:xfrm>
                                  <a:prstGeom prst="rect">
                                    <a:avLst/>
                                  </a:prstGeom>
                                  <a:noFill/>
                                  <a:ln>
                                    <a:noFill/>
                                  </a:ln>
                                </pic:spPr>
                              </pic:pic>
                            </a:graphicData>
                          </a:graphic>
                        </wp:inline>
                      </w:drawing>
                    </w:r>
                  </w:p>
                </w:txbxContent>
              </v:textbox>
            </v:shape>
          </w:pict>
        </mc:Fallback>
      </mc:AlternateContent>
    </w:r>
    <w:r w:rsidRPr="00F306C2">
      <w:rPr>
        <w:rFonts w:ascii="Arial" w:hAnsi="Arial" w:cs="Arial"/>
        <w:b/>
        <w:bCs/>
        <w:spacing w:val="20"/>
        <w:sz w:val="40"/>
        <w:u w:val="single"/>
      </w:rPr>
      <w:t>CÂMARA MUNICIPAL DE BEBEDOURO</w:t>
    </w:r>
  </w:p>
  <w:p w14:paraId="35E9D24C" w14:textId="77777777" w:rsidR="00163FEB" w:rsidRDefault="00163FEB" w:rsidP="00163FEB">
    <w:pPr>
      <w:pStyle w:val="Cabealho"/>
      <w:ind w:left="1620"/>
      <w:jc w:val="center"/>
      <w:rPr>
        <w:rFonts w:ascii="Arial" w:hAnsi="Arial" w:cs="Arial"/>
        <w:sz w:val="8"/>
      </w:rPr>
    </w:pPr>
  </w:p>
  <w:p w14:paraId="66357AC9" w14:textId="77777777" w:rsidR="00163FEB" w:rsidRDefault="00163FEB" w:rsidP="00163FEB">
    <w:pPr>
      <w:pStyle w:val="Cabealho"/>
      <w:ind w:left="1620"/>
      <w:jc w:val="center"/>
      <w:rPr>
        <w:rFonts w:ascii="Arial" w:hAnsi="Arial" w:cs="Arial"/>
        <w:sz w:val="16"/>
      </w:rPr>
    </w:pPr>
    <w:r>
      <w:rPr>
        <w:rFonts w:ascii="Arial" w:hAnsi="Arial" w:cs="Arial"/>
        <w:sz w:val="16"/>
      </w:rPr>
      <w:t xml:space="preserve">ESTADO DE SÃO PAULO </w:t>
    </w:r>
  </w:p>
  <w:p w14:paraId="2CB44E4F" w14:textId="77777777" w:rsidR="00163FEB" w:rsidRDefault="00163FEB" w:rsidP="00163FEB">
    <w:pPr>
      <w:pStyle w:val="Cabealho"/>
      <w:ind w:left="1620"/>
      <w:jc w:val="center"/>
      <w:rPr>
        <w:rFonts w:ascii="Arial" w:hAnsi="Arial" w:cs="Arial"/>
        <w:sz w:val="16"/>
      </w:rPr>
    </w:pPr>
    <w:r>
      <w:rPr>
        <w:rFonts w:ascii="Arial" w:hAnsi="Arial" w:cs="Arial"/>
      </w:rPr>
      <w:t xml:space="preserve">www.camarabebedouro.sp.gov.br </w:t>
    </w:r>
  </w:p>
  <w:p w14:paraId="4E3763B8" w14:textId="02BA9679" w:rsidR="00D5602D" w:rsidRPr="00163FEB" w:rsidRDefault="00D5602D" w:rsidP="00163FE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0B1F"/>
    <w:multiLevelType w:val="hybridMultilevel"/>
    <w:tmpl w:val="A2CC077E"/>
    <w:lvl w:ilvl="0" w:tplc="40B60FC4">
      <w:start w:val="1"/>
      <w:numFmt w:val="bullet"/>
      <w:lvlText w:val=""/>
      <w:lvlJc w:val="left"/>
      <w:pPr>
        <w:ind w:left="720" w:hanging="360"/>
      </w:pPr>
      <w:rPr>
        <w:rFonts w:ascii="Symbol" w:hAnsi="Symbol" w:hint="default"/>
      </w:rPr>
    </w:lvl>
    <w:lvl w:ilvl="1" w:tplc="22D6BC78" w:tentative="1">
      <w:start w:val="1"/>
      <w:numFmt w:val="bullet"/>
      <w:lvlText w:val="o"/>
      <w:lvlJc w:val="left"/>
      <w:pPr>
        <w:ind w:left="1440" w:hanging="360"/>
      </w:pPr>
      <w:rPr>
        <w:rFonts w:ascii="Courier New" w:hAnsi="Courier New" w:cs="Courier New" w:hint="default"/>
      </w:rPr>
    </w:lvl>
    <w:lvl w:ilvl="2" w:tplc="B9D22BC0" w:tentative="1">
      <w:start w:val="1"/>
      <w:numFmt w:val="bullet"/>
      <w:lvlText w:val=""/>
      <w:lvlJc w:val="left"/>
      <w:pPr>
        <w:ind w:left="2160" w:hanging="360"/>
      </w:pPr>
      <w:rPr>
        <w:rFonts w:ascii="Wingdings" w:hAnsi="Wingdings" w:hint="default"/>
      </w:rPr>
    </w:lvl>
    <w:lvl w:ilvl="3" w:tplc="D278072A" w:tentative="1">
      <w:start w:val="1"/>
      <w:numFmt w:val="bullet"/>
      <w:lvlText w:val=""/>
      <w:lvlJc w:val="left"/>
      <w:pPr>
        <w:ind w:left="2880" w:hanging="360"/>
      </w:pPr>
      <w:rPr>
        <w:rFonts w:ascii="Symbol" w:hAnsi="Symbol" w:hint="default"/>
      </w:rPr>
    </w:lvl>
    <w:lvl w:ilvl="4" w:tplc="4EB28790" w:tentative="1">
      <w:start w:val="1"/>
      <w:numFmt w:val="bullet"/>
      <w:lvlText w:val="o"/>
      <w:lvlJc w:val="left"/>
      <w:pPr>
        <w:ind w:left="3600" w:hanging="360"/>
      </w:pPr>
      <w:rPr>
        <w:rFonts w:ascii="Courier New" w:hAnsi="Courier New" w:cs="Courier New" w:hint="default"/>
      </w:rPr>
    </w:lvl>
    <w:lvl w:ilvl="5" w:tplc="1B88A1B6" w:tentative="1">
      <w:start w:val="1"/>
      <w:numFmt w:val="bullet"/>
      <w:lvlText w:val=""/>
      <w:lvlJc w:val="left"/>
      <w:pPr>
        <w:ind w:left="4320" w:hanging="360"/>
      </w:pPr>
      <w:rPr>
        <w:rFonts w:ascii="Wingdings" w:hAnsi="Wingdings" w:hint="default"/>
      </w:rPr>
    </w:lvl>
    <w:lvl w:ilvl="6" w:tplc="30B037B6" w:tentative="1">
      <w:start w:val="1"/>
      <w:numFmt w:val="bullet"/>
      <w:lvlText w:val=""/>
      <w:lvlJc w:val="left"/>
      <w:pPr>
        <w:ind w:left="5040" w:hanging="360"/>
      </w:pPr>
      <w:rPr>
        <w:rFonts w:ascii="Symbol" w:hAnsi="Symbol" w:hint="default"/>
      </w:rPr>
    </w:lvl>
    <w:lvl w:ilvl="7" w:tplc="BE76250A" w:tentative="1">
      <w:start w:val="1"/>
      <w:numFmt w:val="bullet"/>
      <w:lvlText w:val="o"/>
      <w:lvlJc w:val="left"/>
      <w:pPr>
        <w:ind w:left="5760" w:hanging="360"/>
      </w:pPr>
      <w:rPr>
        <w:rFonts w:ascii="Courier New" w:hAnsi="Courier New" w:cs="Courier New" w:hint="default"/>
      </w:rPr>
    </w:lvl>
    <w:lvl w:ilvl="8" w:tplc="5CD6D62C" w:tentative="1">
      <w:start w:val="1"/>
      <w:numFmt w:val="bullet"/>
      <w:lvlText w:val=""/>
      <w:lvlJc w:val="left"/>
      <w:pPr>
        <w:ind w:left="6480" w:hanging="360"/>
      </w:pPr>
      <w:rPr>
        <w:rFonts w:ascii="Wingdings" w:hAnsi="Wingdings" w:hint="default"/>
      </w:rPr>
    </w:lvl>
  </w:abstractNum>
  <w:abstractNum w:abstractNumId="1" w15:restartNumberingAfterBreak="0">
    <w:nsid w:val="04A565D6"/>
    <w:multiLevelType w:val="hybridMultilevel"/>
    <w:tmpl w:val="B1E63E38"/>
    <w:lvl w:ilvl="0" w:tplc="18E0B714">
      <w:start w:val="1"/>
      <w:numFmt w:val="decimalZero"/>
      <w:lvlText w:val="(%1)"/>
      <w:lvlJc w:val="left"/>
      <w:pPr>
        <w:ind w:left="1070" w:hanging="390"/>
      </w:pPr>
      <w:rPr>
        <w:rFonts w:hint="default"/>
        <w:b w:val="0"/>
      </w:rPr>
    </w:lvl>
    <w:lvl w:ilvl="1" w:tplc="F844D22C" w:tentative="1">
      <w:start w:val="1"/>
      <w:numFmt w:val="lowerLetter"/>
      <w:lvlText w:val="%2."/>
      <w:lvlJc w:val="left"/>
      <w:pPr>
        <w:ind w:left="1760" w:hanging="360"/>
      </w:pPr>
    </w:lvl>
    <w:lvl w:ilvl="2" w:tplc="66EA7AFE" w:tentative="1">
      <w:start w:val="1"/>
      <w:numFmt w:val="lowerRoman"/>
      <w:lvlText w:val="%3."/>
      <w:lvlJc w:val="right"/>
      <w:pPr>
        <w:ind w:left="2480" w:hanging="180"/>
      </w:pPr>
    </w:lvl>
    <w:lvl w:ilvl="3" w:tplc="CF72C360" w:tentative="1">
      <w:start w:val="1"/>
      <w:numFmt w:val="decimal"/>
      <w:lvlText w:val="%4."/>
      <w:lvlJc w:val="left"/>
      <w:pPr>
        <w:ind w:left="3200" w:hanging="360"/>
      </w:pPr>
    </w:lvl>
    <w:lvl w:ilvl="4" w:tplc="E4CAD0EC" w:tentative="1">
      <w:start w:val="1"/>
      <w:numFmt w:val="lowerLetter"/>
      <w:lvlText w:val="%5."/>
      <w:lvlJc w:val="left"/>
      <w:pPr>
        <w:ind w:left="3920" w:hanging="360"/>
      </w:pPr>
    </w:lvl>
    <w:lvl w:ilvl="5" w:tplc="8CDC706C" w:tentative="1">
      <w:start w:val="1"/>
      <w:numFmt w:val="lowerRoman"/>
      <w:lvlText w:val="%6."/>
      <w:lvlJc w:val="right"/>
      <w:pPr>
        <w:ind w:left="4640" w:hanging="180"/>
      </w:pPr>
    </w:lvl>
    <w:lvl w:ilvl="6" w:tplc="758E47C6" w:tentative="1">
      <w:start w:val="1"/>
      <w:numFmt w:val="decimal"/>
      <w:lvlText w:val="%7."/>
      <w:lvlJc w:val="left"/>
      <w:pPr>
        <w:ind w:left="5360" w:hanging="360"/>
      </w:pPr>
    </w:lvl>
    <w:lvl w:ilvl="7" w:tplc="EF08A108" w:tentative="1">
      <w:start w:val="1"/>
      <w:numFmt w:val="lowerLetter"/>
      <w:lvlText w:val="%8."/>
      <w:lvlJc w:val="left"/>
      <w:pPr>
        <w:ind w:left="6080" w:hanging="360"/>
      </w:pPr>
    </w:lvl>
    <w:lvl w:ilvl="8" w:tplc="3CD63594" w:tentative="1">
      <w:start w:val="1"/>
      <w:numFmt w:val="lowerRoman"/>
      <w:lvlText w:val="%9."/>
      <w:lvlJc w:val="right"/>
      <w:pPr>
        <w:ind w:left="6800" w:hanging="180"/>
      </w:pPr>
    </w:lvl>
  </w:abstractNum>
  <w:abstractNum w:abstractNumId="2" w15:restartNumberingAfterBreak="0">
    <w:nsid w:val="05280AD0"/>
    <w:multiLevelType w:val="hybridMultilevel"/>
    <w:tmpl w:val="0A7EE12A"/>
    <w:lvl w:ilvl="0" w:tplc="031CACFC">
      <w:start w:val="1"/>
      <w:numFmt w:val="bullet"/>
      <w:lvlText w:val=""/>
      <w:lvlJc w:val="left"/>
      <w:pPr>
        <w:ind w:left="1287" w:hanging="360"/>
      </w:pPr>
      <w:rPr>
        <w:rFonts w:ascii="Symbol" w:hAnsi="Symbol" w:hint="default"/>
      </w:rPr>
    </w:lvl>
    <w:lvl w:ilvl="1" w:tplc="C1F8EE24" w:tentative="1">
      <w:start w:val="1"/>
      <w:numFmt w:val="bullet"/>
      <w:lvlText w:val="o"/>
      <w:lvlJc w:val="left"/>
      <w:pPr>
        <w:ind w:left="2007" w:hanging="360"/>
      </w:pPr>
      <w:rPr>
        <w:rFonts w:ascii="Courier New" w:hAnsi="Courier New" w:cs="Courier New" w:hint="default"/>
      </w:rPr>
    </w:lvl>
    <w:lvl w:ilvl="2" w:tplc="7A2C4942" w:tentative="1">
      <w:start w:val="1"/>
      <w:numFmt w:val="bullet"/>
      <w:lvlText w:val=""/>
      <w:lvlJc w:val="left"/>
      <w:pPr>
        <w:ind w:left="2727" w:hanging="360"/>
      </w:pPr>
      <w:rPr>
        <w:rFonts w:ascii="Wingdings" w:hAnsi="Wingdings" w:hint="default"/>
      </w:rPr>
    </w:lvl>
    <w:lvl w:ilvl="3" w:tplc="D1CC0020" w:tentative="1">
      <w:start w:val="1"/>
      <w:numFmt w:val="bullet"/>
      <w:lvlText w:val=""/>
      <w:lvlJc w:val="left"/>
      <w:pPr>
        <w:ind w:left="3447" w:hanging="360"/>
      </w:pPr>
      <w:rPr>
        <w:rFonts w:ascii="Symbol" w:hAnsi="Symbol" w:hint="default"/>
      </w:rPr>
    </w:lvl>
    <w:lvl w:ilvl="4" w:tplc="4614DD5E" w:tentative="1">
      <w:start w:val="1"/>
      <w:numFmt w:val="bullet"/>
      <w:lvlText w:val="o"/>
      <w:lvlJc w:val="left"/>
      <w:pPr>
        <w:ind w:left="4167" w:hanging="360"/>
      </w:pPr>
      <w:rPr>
        <w:rFonts w:ascii="Courier New" w:hAnsi="Courier New" w:cs="Courier New" w:hint="default"/>
      </w:rPr>
    </w:lvl>
    <w:lvl w:ilvl="5" w:tplc="047EA898" w:tentative="1">
      <w:start w:val="1"/>
      <w:numFmt w:val="bullet"/>
      <w:lvlText w:val=""/>
      <w:lvlJc w:val="left"/>
      <w:pPr>
        <w:ind w:left="4887" w:hanging="360"/>
      </w:pPr>
      <w:rPr>
        <w:rFonts w:ascii="Wingdings" w:hAnsi="Wingdings" w:hint="default"/>
      </w:rPr>
    </w:lvl>
    <w:lvl w:ilvl="6" w:tplc="704C6C0C" w:tentative="1">
      <w:start w:val="1"/>
      <w:numFmt w:val="bullet"/>
      <w:lvlText w:val=""/>
      <w:lvlJc w:val="left"/>
      <w:pPr>
        <w:ind w:left="5607" w:hanging="360"/>
      </w:pPr>
      <w:rPr>
        <w:rFonts w:ascii="Symbol" w:hAnsi="Symbol" w:hint="default"/>
      </w:rPr>
    </w:lvl>
    <w:lvl w:ilvl="7" w:tplc="64EC512E" w:tentative="1">
      <w:start w:val="1"/>
      <w:numFmt w:val="bullet"/>
      <w:lvlText w:val="o"/>
      <w:lvlJc w:val="left"/>
      <w:pPr>
        <w:ind w:left="6327" w:hanging="360"/>
      </w:pPr>
      <w:rPr>
        <w:rFonts w:ascii="Courier New" w:hAnsi="Courier New" w:cs="Courier New" w:hint="default"/>
      </w:rPr>
    </w:lvl>
    <w:lvl w:ilvl="8" w:tplc="BB10EBE2" w:tentative="1">
      <w:start w:val="1"/>
      <w:numFmt w:val="bullet"/>
      <w:lvlText w:val=""/>
      <w:lvlJc w:val="left"/>
      <w:pPr>
        <w:ind w:left="7047" w:hanging="360"/>
      </w:pPr>
      <w:rPr>
        <w:rFonts w:ascii="Wingdings" w:hAnsi="Wingdings" w:hint="default"/>
      </w:rPr>
    </w:lvl>
  </w:abstractNum>
  <w:abstractNum w:abstractNumId="3" w15:restartNumberingAfterBreak="0">
    <w:nsid w:val="06ED508E"/>
    <w:multiLevelType w:val="hybridMultilevel"/>
    <w:tmpl w:val="2C82C5AE"/>
    <w:lvl w:ilvl="0" w:tplc="2E2EE3AC">
      <w:start w:val="1"/>
      <w:numFmt w:val="decimal"/>
      <w:lvlText w:val="%1."/>
      <w:lvlJc w:val="left"/>
      <w:pPr>
        <w:ind w:left="1287" w:hanging="360"/>
      </w:pPr>
    </w:lvl>
    <w:lvl w:ilvl="1" w:tplc="CE042DCA" w:tentative="1">
      <w:start w:val="1"/>
      <w:numFmt w:val="lowerLetter"/>
      <w:lvlText w:val="%2."/>
      <w:lvlJc w:val="left"/>
      <w:pPr>
        <w:ind w:left="2007" w:hanging="360"/>
      </w:pPr>
    </w:lvl>
    <w:lvl w:ilvl="2" w:tplc="FCF01CC0" w:tentative="1">
      <w:start w:val="1"/>
      <w:numFmt w:val="lowerRoman"/>
      <w:lvlText w:val="%3."/>
      <w:lvlJc w:val="right"/>
      <w:pPr>
        <w:ind w:left="2727" w:hanging="180"/>
      </w:pPr>
    </w:lvl>
    <w:lvl w:ilvl="3" w:tplc="3E9C52D6" w:tentative="1">
      <w:start w:val="1"/>
      <w:numFmt w:val="decimal"/>
      <w:lvlText w:val="%4."/>
      <w:lvlJc w:val="left"/>
      <w:pPr>
        <w:ind w:left="3447" w:hanging="360"/>
      </w:pPr>
    </w:lvl>
    <w:lvl w:ilvl="4" w:tplc="77487A08" w:tentative="1">
      <w:start w:val="1"/>
      <w:numFmt w:val="lowerLetter"/>
      <w:lvlText w:val="%5."/>
      <w:lvlJc w:val="left"/>
      <w:pPr>
        <w:ind w:left="4167" w:hanging="360"/>
      </w:pPr>
    </w:lvl>
    <w:lvl w:ilvl="5" w:tplc="24AEA920" w:tentative="1">
      <w:start w:val="1"/>
      <w:numFmt w:val="lowerRoman"/>
      <w:lvlText w:val="%6."/>
      <w:lvlJc w:val="right"/>
      <w:pPr>
        <w:ind w:left="4887" w:hanging="180"/>
      </w:pPr>
    </w:lvl>
    <w:lvl w:ilvl="6" w:tplc="CDE2E240" w:tentative="1">
      <w:start w:val="1"/>
      <w:numFmt w:val="decimal"/>
      <w:lvlText w:val="%7."/>
      <w:lvlJc w:val="left"/>
      <w:pPr>
        <w:ind w:left="5607" w:hanging="360"/>
      </w:pPr>
    </w:lvl>
    <w:lvl w:ilvl="7" w:tplc="6680CE14" w:tentative="1">
      <w:start w:val="1"/>
      <w:numFmt w:val="lowerLetter"/>
      <w:lvlText w:val="%8."/>
      <w:lvlJc w:val="left"/>
      <w:pPr>
        <w:ind w:left="6327" w:hanging="360"/>
      </w:pPr>
    </w:lvl>
    <w:lvl w:ilvl="8" w:tplc="90325FFC" w:tentative="1">
      <w:start w:val="1"/>
      <w:numFmt w:val="lowerRoman"/>
      <w:lvlText w:val="%9."/>
      <w:lvlJc w:val="right"/>
      <w:pPr>
        <w:ind w:left="7047" w:hanging="180"/>
      </w:pPr>
    </w:lvl>
  </w:abstractNum>
  <w:abstractNum w:abstractNumId="4" w15:restartNumberingAfterBreak="0">
    <w:nsid w:val="08322778"/>
    <w:multiLevelType w:val="hybridMultilevel"/>
    <w:tmpl w:val="D46816E8"/>
    <w:lvl w:ilvl="0" w:tplc="518E0B04">
      <w:start w:val="1"/>
      <w:numFmt w:val="lowerLetter"/>
      <w:lvlText w:val="%1)"/>
      <w:lvlJc w:val="left"/>
      <w:pPr>
        <w:ind w:left="720" w:hanging="360"/>
      </w:pPr>
      <w:rPr>
        <w:rFonts w:hint="default"/>
      </w:rPr>
    </w:lvl>
    <w:lvl w:ilvl="1" w:tplc="E51AA79A" w:tentative="1">
      <w:start w:val="1"/>
      <w:numFmt w:val="lowerLetter"/>
      <w:lvlText w:val="%2."/>
      <w:lvlJc w:val="left"/>
      <w:pPr>
        <w:ind w:left="1440" w:hanging="360"/>
      </w:pPr>
    </w:lvl>
    <w:lvl w:ilvl="2" w:tplc="5268E578" w:tentative="1">
      <w:start w:val="1"/>
      <w:numFmt w:val="lowerRoman"/>
      <w:lvlText w:val="%3."/>
      <w:lvlJc w:val="right"/>
      <w:pPr>
        <w:ind w:left="2160" w:hanging="180"/>
      </w:pPr>
    </w:lvl>
    <w:lvl w:ilvl="3" w:tplc="E37465B4" w:tentative="1">
      <w:start w:val="1"/>
      <w:numFmt w:val="decimal"/>
      <w:lvlText w:val="%4."/>
      <w:lvlJc w:val="left"/>
      <w:pPr>
        <w:ind w:left="2880" w:hanging="360"/>
      </w:pPr>
    </w:lvl>
    <w:lvl w:ilvl="4" w:tplc="1D0CAAF8" w:tentative="1">
      <w:start w:val="1"/>
      <w:numFmt w:val="lowerLetter"/>
      <w:lvlText w:val="%5."/>
      <w:lvlJc w:val="left"/>
      <w:pPr>
        <w:ind w:left="3600" w:hanging="360"/>
      </w:pPr>
    </w:lvl>
    <w:lvl w:ilvl="5" w:tplc="6C2C4DF2" w:tentative="1">
      <w:start w:val="1"/>
      <w:numFmt w:val="lowerRoman"/>
      <w:lvlText w:val="%6."/>
      <w:lvlJc w:val="right"/>
      <w:pPr>
        <w:ind w:left="4320" w:hanging="180"/>
      </w:pPr>
    </w:lvl>
    <w:lvl w:ilvl="6" w:tplc="A3DA700C" w:tentative="1">
      <w:start w:val="1"/>
      <w:numFmt w:val="decimal"/>
      <w:lvlText w:val="%7."/>
      <w:lvlJc w:val="left"/>
      <w:pPr>
        <w:ind w:left="5040" w:hanging="360"/>
      </w:pPr>
    </w:lvl>
    <w:lvl w:ilvl="7" w:tplc="0DEA2A64" w:tentative="1">
      <w:start w:val="1"/>
      <w:numFmt w:val="lowerLetter"/>
      <w:lvlText w:val="%8."/>
      <w:lvlJc w:val="left"/>
      <w:pPr>
        <w:ind w:left="5760" w:hanging="360"/>
      </w:pPr>
    </w:lvl>
    <w:lvl w:ilvl="8" w:tplc="A718EDC4" w:tentative="1">
      <w:start w:val="1"/>
      <w:numFmt w:val="lowerRoman"/>
      <w:lvlText w:val="%9."/>
      <w:lvlJc w:val="right"/>
      <w:pPr>
        <w:ind w:left="6480" w:hanging="180"/>
      </w:pPr>
    </w:lvl>
  </w:abstractNum>
  <w:abstractNum w:abstractNumId="5" w15:restartNumberingAfterBreak="0">
    <w:nsid w:val="0BE91B4B"/>
    <w:multiLevelType w:val="hybridMultilevel"/>
    <w:tmpl w:val="8AECEF32"/>
    <w:lvl w:ilvl="0" w:tplc="7D9EB80C">
      <w:start w:val="1"/>
      <w:numFmt w:val="bullet"/>
      <w:lvlText w:val=""/>
      <w:lvlJc w:val="left"/>
      <w:pPr>
        <w:ind w:left="1287" w:hanging="360"/>
      </w:pPr>
      <w:rPr>
        <w:rFonts w:ascii="Symbol" w:hAnsi="Symbol" w:hint="default"/>
      </w:rPr>
    </w:lvl>
    <w:lvl w:ilvl="1" w:tplc="505C5544" w:tentative="1">
      <w:start w:val="1"/>
      <w:numFmt w:val="bullet"/>
      <w:lvlText w:val="o"/>
      <w:lvlJc w:val="left"/>
      <w:pPr>
        <w:ind w:left="2007" w:hanging="360"/>
      </w:pPr>
      <w:rPr>
        <w:rFonts w:ascii="Courier New" w:hAnsi="Courier New" w:cs="Courier New" w:hint="default"/>
      </w:rPr>
    </w:lvl>
    <w:lvl w:ilvl="2" w:tplc="7B7A8C90" w:tentative="1">
      <w:start w:val="1"/>
      <w:numFmt w:val="bullet"/>
      <w:lvlText w:val=""/>
      <w:lvlJc w:val="left"/>
      <w:pPr>
        <w:ind w:left="2727" w:hanging="360"/>
      </w:pPr>
      <w:rPr>
        <w:rFonts w:ascii="Wingdings" w:hAnsi="Wingdings" w:hint="default"/>
      </w:rPr>
    </w:lvl>
    <w:lvl w:ilvl="3" w:tplc="FBEAC43C" w:tentative="1">
      <w:start w:val="1"/>
      <w:numFmt w:val="bullet"/>
      <w:lvlText w:val=""/>
      <w:lvlJc w:val="left"/>
      <w:pPr>
        <w:ind w:left="3447" w:hanging="360"/>
      </w:pPr>
      <w:rPr>
        <w:rFonts w:ascii="Symbol" w:hAnsi="Symbol" w:hint="default"/>
      </w:rPr>
    </w:lvl>
    <w:lvl w:ilvl="4" w:tplc="E95CF10E" w:tentative="1">
      <w:start w:val="1"/>
      <w:numFmt w:val="bullet"/>
      <w:lvlText w:val="o"/>
      <w:lvlJc w:val="left"/>
      <w:pPr>
        <w:ind w:left="4167" w:hanging="360"/>
      </w:pPr>
      <w:rPr>
        <w:rFonts w:ascii="Courier New" w:hAnsi="Courier New" w:cs="Courier New" w:hint="default"/>
      </w:rPr>
    </w:lvl>
    <w:lvl w:ilvl="5" w:tplc="36282814" w:tentative="1">
      <w:start w:val="1"/>
      <w:numFmt w:val="bullet"/>
      <w:lvlText w:val=""/>
      <w:lvlJc w:val="left"/>
      <w:pPr>
        <w:ind w:left="4887" w:hanging="360"/>
      </w:pPr>
      <w:rPr>
        <w:rFonts w:ascii="Wingdings" w:hAnsi="Wingdings" w:hint="default"/>
      </w:rPr>
    </w:lvl>
    <w:lvl w:ilvl="6" w:tplc="ED9C14CA" w:tentative="1">
      <w:start w:val="1"/>
      <w:numFmt w:val="bullet"/>
      <w:lvlText w:val=""/>
      <w:lvlJc w:val="left"/>
      <w:pPr>
        <w:ind w:left="5607" w:hanging="360"/>
      </w:pPr>
      <w:rPr>
        <w:rFonts w:ascii="Symbol" w:hAnsi="Symbol" w:hint="default"/>
      </w:rPr>
    </w:lvl>
    <w:lvl w:ilvl="7" w:tplc="07EE9AAA" w:tentative="1">
      <w:start w:val="1"/>
      <w:numFmt w:val="bullet"/>
      <w:lvlText w:val="o"/>
      <w:lvlJc w:val="left"/>
      <w:pPr>
        <w:ind w:left="6327" w:hanging="360"/>
      </w:pPr>
      <w:rPr>
        <w:rFonts w:ascii="Courier New" w:hAnsi="Courier New" w:cs="Courier New" w:hint="default"/>
      </w:rPr>
    </w:lvl>
    <w:lvl w:ilvl="8" w:tplc="D39EF180" w:tentative="1">
      <w:start w:val="1"/>
      <w:numFmt w:val="bullet"/>
      <w:lvlText w:val=""/>
      <w:lvlJc w:val="left"/>
      <w:pPr>
        <w:ind w:left="7047" w:hanging="360"/>
      </w:pPr>
      <w:rPr>
        <w:rFonts w:ascii="Wingdings" w:hAnsi="Wingdings" w:hint="default"/>
      </w:rPr>
    </w:lvl>
  </w:abstractNum>
  <w:abstractNum w:abstractNumId="6" w15:restartNumberingAfterBreak="0">
    <w:nsid w:val="0DF9345C"/>
    <w:multiLevelType w:val="hybridMultilevel"/>
    <w:tmpl w:val="30D84D36"/>
    <w:lvl w:ilvl="0" w:tplc="F1F4C19C">
      <w:start w:val="1"/>
      <w:numFmt w:val="decimalZero"/>
      <w:lvlText w:val="(%1)"/>
      <w:lvlJc w:val="left"/>
      <w:pPr>
        <w:ind w:left="1760" w:hanging="390"/>
      </w:pPr>
      <w:rPr>
        <w:rFonts w:hint="default"/>
      </w:rPr>
    </w:lvl>
    <w:lvl w:ilvl="1" w:tplc="366083EC">
      <w:start w:val="1"/>
      <w:numFmt w:val="lowerLetter"/>
      <w:lvlText w:val="%2."/>
      <w:lvlJc w:val="left"/>
      <w:pPr>
        <w:ind w:left="2450" w:hanging="360"/>
      </w:pPr>
    </w:lvl>
    <w:lvl w:ilvl="2" w:tplc="7146FFD8" w:tentative="1">
      <w:start w:val="1"/>
      <w:numFmt w:val="lowerRoman"/>
      <w:lvlText w:val="%3."/>
      <w:lvlJc w:val="right"/>
      <w:pPr>
        <w:ind w:left="3170" w:hanging="180"/>
      </w:pPr>
    </w:lvl>
    <w:lvl w:ilvl="3" w:tplc="C6A05BE2" w:tentative="1">
      <w:start w:val="1"/>
      <w:numFmt w:val="decimal"/>
      <w:lvlText w:val="%4."/>
      <w:lvlJc w:val="left"/>
      <w:pPr>
        <w:ind w:left="3890" w:hanging="360"/>
      </w:pPr>
    </w:lvl>
    <w:lvl w:ilvl="4" w:tplc="4B8CA1D6" w:tentative="1">
      <w:start w:val="1"/>
      <w:numFmt w:val="lowerLetter"/>
      <w:lvlText w:val="%5."/>
      <w:lvlJc w:val="left"/>
      <w:pPr>
        <w:ind w:left="4610" w:hanging="360"/>
      </w:pPr>
    </w:lvl>
    <w:lvl w:ilvl="5" w:tplc="3DC042B0" w:tentative="1">
      <w:start w:val="1"/>
      <w:numFmt w:val="lowerRoman"/>
      <w:lvlText w:val="%6."/>
      <w:lvlJc w:val="right"/>
      <w:pPr>
        <w:ind w:left="5330" w:hanging="180"/>
      </w:pPr>
    </w:lvl>
    <w:lvl w:ilvl="6" w:tplc="A80EC9FC" w:tentative="1">
      <w:start w:val="1"/>
      <w:numFmt w:val="decimal"/>
      <w:lvlText w:val="%7."/>
      <w:lvlJc w:val="left"/>
      <w:pPr>
        <w:ind w:left="6050" w:hanging="360"/>
      </w:pPr>
    </w:lvl>
    <w:lvl w:ilvl="7" w:tplc="4734154A" w:tentative="1">
      <w:start w:val="1"/>
      <w:numFmt w:val="lowerLetter"/>
      <w:lvlText w:val="%8."/>
      <w:lvlJc w:val="left"/>
      <w:pPr>
        <w:ind w:left="6770" w:hanging="360"/>
      </w:pPr>
    </w:lvl>
    <w:lvl w:ilvl="8" w:tplc="3C448468" w:tentative="1">
      <w:start w:val="1"/>
      <w:numFmt w:val="lowerRoman"/>
      <w:lvlText w:val="%9."/>
      <w:lvlJc w:val="right"/>
      <w:pPr>
        <w:ind w:left="7490" w:hanging="180"/>
      </w:pPr>
    </w:lvl>
  </w:abstractNum>
  <w:abstractNum w:abstractNumId="7" w15:restartNumberingAfterBreak="0">
    <w:nsid w:val="0EDA760B"/>
    <w:multiLevelType w:val="hybridMultilevel"/>
    <w:tmpl w:val="D1F2BDD6"/>
    <w:lvl w:ilvl="0" w:tplc="4E6E51D4">
      <w:start w:val="1"/>
      <w:numFmt w:val="decimalZero"/>
      <w:lvlText w:val="(%1)"/>
      <w:lvlJc w:val="left"/>
      <w:pPr>
        <w:ind w:left="927" w:hanging="360"/>
      </w:pPr>
      <w:rPr>
        <w:rFonts w:hint="default"/>
      </w:rPr>
    </w:lvl>
    <w:lvl w:ilvl="1" w:tplc="B95CA9B0" w:tentative="1">
      <w:start w:val="1"/>
      <w:numFmt w:val="lowerLetter"/>
      <w:lvlText w:val="%2."/>
      <w:lvlJc w:val="left"/>
      <w:pPr>
        <w:ind w:left="1647" w:hanging="360"/>
      </w:pPr>
    </w:lvl>
    <w:lvl w:ilvl="2" w:tplc="4F92E3CC" w:tentative="1">
      <w:start w:val="1"/>
      <w:numFmt w:val="lowerRoman"/>
      <w:lvlText w:val="%3."/>
      <w:lvlJc w:val="right"/>
      <w:pPr>
        <w:ind w:left="2367" w:hanging="180"/>
      </w:pPr>
    </w:lvl>
    <w:lvl w:ilvl="3" w:tplc="A05A3CF8" w:tentative="1">
      <w:start w:val="1"/>
      <w:numFmt w:val="decimal"/>
      <w:lvlText w:val="%4."/>
      <w:lvlJc w:val="left"/>
      <w:pPr>
        <w:ind w:left="3087" w:hanging="360"/>
      </w:pPr>
    </w:lvl>
    <w:lvl w:ilvl="4" w:tplc="4EA43796" w:tentative="1">
      <w:start w:val="1"/>
      <w:numFmt w:val="lowerLetter"/>
      <w:lvlText w:val="%5."/>
      <w:lvlJc w:val="left"/>
      <w:pPr>
        <w:ind w:left="3807" w:hanging="360"/>
      </w:pPr>
    </w:lvl>
    <w:lvl w:ilvl="5" w:tplc="D4C2CA78" w:tentative="1">
      <w:start w:val="1"/>
      <w:numFmt w:val="lowerRoman"/>
      <w:lvlText w:val="%6."/>
      <w:lvlJc w:val="right"/>
      <w:pPr>
        <w:ind w:left="4527" w:hanging="180"/>
      </w:pPr>
    </w:lvl>
    <w:lvl w:ilvl="6" w:tplc="113EC87A" w:tentative="1">
      <w:start w:val="1"/>
      <w:numFmt w:val="decimal"/>
      <w:lvlText w:val="%7."/>
      <w:lvlJc w:val="left"/>
      <w:pPr>
        <w:ind w:left="5247" w:hanging="360"/>
      </w:pPr>
    </w:lvl>
    <w:lvl w:ilvl="7" w:tplc="7DCC9CB6" w:tentative="1">
      <w:start w:val="1"/>
      <w:numFmt w:val="lowerLetter"/>
      <w:lvlText w:val="%8."/>
      <w:lvlJc w:val="left"/>
      <w:pPr>
        <w:ind w:left="5967" w:hanging="360"/>
      </w:pPr>
    </w:lvl>
    <w:lvl w:ilvl="8" w:tplc="8B04BD62" w:tentative="1">
      <w:start w:val="1"/>
      <w:numFmt w:val="lowerRoman"/>
      <w:lvlText w:val="%9."/>
      <w:lvlJc w:val="right"/>
      <w:pPr>
        <w:ind w:left="6687" w:hanging="180"/>
      </w:pPr>
    </w:lvl>
  </w:abstractNum>
  <w:abstractNum w:abstractNumId="8" w15:restartNumberingAfterBreak="0">
    <w:nsid w:val="11354FDD"/>
    <w:multiLevelType w:val="hybridMultilevel"/>
    <w:tmpl w:val="4E36FE96"/>
    <w:lvl w:ilvl="0" w:tplc="E29409E4">
      <w:start w:val="1"/>
      <w:numFmt w:val="decimalZero"/>
      <w:lvlText w:val="(%1)"/>
      <w:lvlJc w:val="left"/>
      <w:pPr>
        <w:ind w:left="927" w:hanging="360"/>
      </w:pPr>
      <w:rPr>
        <w:rFonts w:hint="default"/>
      </w:rPr>
    </w:lvl>
    <w:lvl w:ilvl="1" w:tplc="EC5C1C8C" w:tentative="1">
      <w:start w:val="1"/>
      <w:numFmt w:val="lowerLetter"/>
      <w:lvlText w:val="%2."/>
      <w:lvlJc w:val="left"/>
      <w:pPr>
        <w:ind w:left="1647" w:hanging="360"/>
      </w:pPr>
    </w:lvl>
    <w:lvl w:ilvl="2" w:tplc="7676250A" w:tentative="1">
      <w:start w:val="1"/>
      <w:numFmt w:val="lowerRoman"/>
      <w:lvlText w:val="%3."/>
      <w:lvlJc w:val="right"/>
      <w:pPr>
        <w:ind w:left="2367" w:hanging="180"/>
      </w:pPr>
    </w:lvl>
    <w:lvl w:ilvl="3" w:tplc="3A869FC8" w:tentative="1">
      <w:start w:val="1"/>
      <w:numFmt w:val="decimal"/>
      <w:lvlText w:val="%4."/>
      <w:lvlJc w:val="left"/>
      <w:pPr>
        <w:ind w:left="3087" w:hanging="360"/>
      </w:pPr>
    </w:lvl>
    <w:lvl w:ilvl="4" w:tplc="5DE223C2" w:tentative="1">
      <w:start w:val="1"/>
      <w:numFmt w:val="lowerLetter"/>
      <w:lvlText w:val="%5."/>
      <w:lvlJc w:val="left"/>
      <w:pPr>
        <w:ind w:left="3807" w:hanging="360"/>
      </w:pPr>
    </w:lvl>
    <w:lvl w:ilvl="5" w:tplc="12CC6C6E" w:tentative="1">
      <w:start w:val="1"/>
      <w:numFmt w:val="lowerRoman"/>
      <w:lvlText w:val="%6."/>
      <w:lvlJc w:val="right"/>
      <w:pPr>
        <w:ind w:left="4527" w:hanging="180"/>
      </w:pPr>
    </w:lvl>
    <w:lvl w:ilvl="6" w:tplc="2D50E270" w:tentative="1">
      <w:start w:val="1"/>
      <w:numFmt w:val="decimal"/>
      <w:lvlText w:val="%7."/>
      <w:lvlJc w:val="left"/>
      <w:pPr>
        <w:ind w:left="5247" w:hanging="360"/>
      </w:pPr>
    </w:lvl>
    <w:lvl w:ilvl="7" w:tplc="8CEE0620" w:tentative="1">
      <w:start w:val="1"/>
      <w:numFmt w:val="lowerLetter"/>
      <w:lvlText w:val="%8."/>
      <w:lvlJc w:val="left"/>
      <w:pPr>
        <w:ind w:left="5967" w:hanging="360"/>
      </w:pPr>
    </w:lvl>
    <w:lvl w:ilvl="8" w:tplc="5AD61A28" w:tentative="1">
      <w:start w:val="1"/>
      <w:numFmt w:val="lowerRoman"/>
      <w:lvlText w:val="%9."/>
      <w:lvlJc w:val="right"/>
      <w:pPr>
        <w:ind w:left="6687" w:hanging="180"/>
      </w:pPr>
    </w:lvl>
  </w:abstractNum>
  <w:abstractNum w:abstractNumId="9" w15:restartNumberingAfterBreak="0">
    <w:nsid w:val="12A753AF"/>
    <w:multiLevelType w:val="hybridMultilevel"/>
    <w:tmpl w:val="1ECCE862"/>
    <w:lvl w:ilvl="0" w:tplc="14685272">
      <w:start w:val="1"/>
      <w:numFmt w:val="decimalZero"/>
      <w:lvlText w:val="(%1)"/>
      <w:lvlJc w:val="left"/>
      <w:pPr>
        <w:ind w:left="1750" w:hanging="390"/>
      </w:pPr>
      <w:rPr>
        <w:rFonts w:hint="default"/>
      </w:rPr>
    </w:lvl>
    <w:lvl w:ilvl="1" w:tplc="302420F4" w:tentative="1">
      <w:start w:val="1"/>
      <w:numFmt w:val="lowerLetter"/>
      <w:lvlText w:val="%2."/>
      <w:lvlJc w:val="left"/>
      <w:pPr>
        <w:ind w:left="2440" w:hanging="360"/>
      </w:pPr>
    </w:lvl>
    <w:lvl w:ilvl="2" w:tplc="7E367288" w:tentative="1">
      <w:start w:val="1"/>
      <w:numFmt w:val="lowerRoman"/>
      <w:lvlText w:val="%3."/>
      <w:lvlJc w:val="right"/>
      <w:pPr>
        <w:ind w:left="3160" w:hanging="180"/>
      </w:pPr>
    </w:lvl>
    <w:lvl w:ilvl="3" w:tplc="385CA062" w:tentative="1">
      <w:start w:val="1"/>
      <w:numFmt w:val="decimal"/>
      <w:lvlText w:val="%4."/>
      <w:lvlJc w:val="left"/>
      <w:pPr>
        <w:ind w:left="3880" w:hanging="360"/>
      </w:pPr>
    </w:lvl>
    <w:lvl w:ilvl="4" w:tplc="36781378" w:tentative="1">
      <w:start w:val="1"/>
      <w:numFmt w:val="lowerLetter"/>
      <w:lvlText w:val="%5."/>
      <w:lvlJc w:val="left"/>
      <w:pPr>
        <w:ind w:left="4600" w:hanging="360"/>
      </w:pPr>
    </w:lvl>
    <w:lvl w:ilvl="5" w:tplc="69484EBC" w:tentative="1">
      <w:start w:val="1"/>
      <w:numFmt w:val="lowerRoman"/>
      <w:lvlText w:val="%6."/>
      <w:lvlJc w:val="right"/>
      <w:pPr>
        <w:ind w:left="5320" w:hanging="180"/>
      </w:pPr>
    </w:lvl>
    <w:lvl w:ilvl="6" w:tplc="D8164DC6" w:tentative="1">
      <w:start w:val="1"/>
      <w:numFmt w:val="decimal"/>
      <w:lvlText w:val="%7."/>
      <w:lvlJc w:val="left"/>
      <w:pPr>
        <w:ind w:left="6040" w:hanging="360"/>
      </w:pPr>
    </w:lvl>
    <w:lvl w:ilvl="7" w:tplc="3880EC84" w:tentative="1">
      <w:start w:val="1"/>
      <w:numFmt w:val="lowerLetter"/>
      <w:lvlText w:val="%8."/>
      <w:lvlJc w:val="left"/>
      <w:pPr>
        <w:ind w:left="6760" w:hanging="360"/>
      </w:pPr>
    </w:lvl>
    <w:lvl w:ilvl="8" w:tplc="2B5CE44E" w:tentative="1">
      <w:start w:val="1"/>
      <w:numFmt w:val="lowerRoman"/>
      <w:lvlText w:val="%9."/>
      <w:lvlJc w:val="right"/>
      <w:pPr>
        <w:ind w:left="7480" w:hanging="180"/>
      </w:pPr>
    </w:lvl>
  </w:abstractNum>
  <w:abstractNum w:abstractNumId="10" w15:restartNumberingAfterBreak="0">
    <w:nsid w:val="12C26045"/>
    <w:multiLevelType w:val="hybridMultilevel"/>
    <w:tmpl w:val="CC0EAD96"/>
    <w:lvl w:ilvl="0" w:tplc="A2AE85BA">
      <w:start w:val="1"/>
      <w:numFmt w:val="bullet"/>
      <w:lvlText w:val=""/>
      <w:lvlJc w:val="left"/>
      <w:pPr>
        <w:ind w:left="1287" w:hanging="360"/>
      </w:pPr>
      <w:rPr>
        <w:rFonts w:ascii="Symbol" w:hAnsi="Symbol" w:hint="default"/>
      </w:rPr>
    </w:lvl>
    <w:lvl w:ilvl="1" w:tplc="C14280E0" w:tentative="1">
      <w:start w:val="1"/>
      <w:numFmt w:val="lowerLetter"/>
      <w:lvlText w:val="%2."/>
      <w:lvlJc w:val="left"/>
      <w:pPr>
        <w:ind w:left="2007" w:hanging="360"/>
      </w:pPr>
    </w:lvl>
    <w:lvl w:ilvl="2" w:tplc="B3CC1620" w:tentative="1">
      <w:start w:val="1"/>
      <w:numFmt w:val="lowerRoman"/>
      <w:lvlText w:val="%3."/>
      <w:lvlJc w:val="right"/>
      <w:pPr>
        <w:ind w:left="2727" w:hanging="180"/>
      </w:pPr>
    </w:lvl>
    <w:lvl w:ilvl="3" w:tplc="106A18C8" w:tentative="1">
      <w:start w:val="1"/>
      <w:numFmt w:val="decimal"/>
      <w:lvlText w:val="%4."/>
      <w:lvlJc w:val="left"/>
      <w:pPr>
        <w:ind w:left="3447" w:hanging="360"/>
      </w:pPr>
    </w:lvl>
    <w:lvl w:ilvl="4" w:tplc="1AC8EA0C" w:tentative="1">
      <w:start w:val="1"/>
      <w:numFmt w:val="lowerLetter"/>
      <w:lvlText w:val="%5."/>
      <w:lvlJc w:val="left"/>
      <w:pPr>
        <w:ind w:left="4167" w:hanging="360"/>
      </w:pPr>
    </w:lvl>
    <w:lvl w:ilvl="5" w:tplc="5F78EE7E" w:tentative="1">
      <w:start w:val="1"/>
      <w:numFmt w:val="lowerRoman"/>
      <w:lvlText w:val="%6."/>
      <w:lvlJc w:val="right"/>
      <w:pPr>
        <w:ind w:left="4887" w:hanging="180"/>
      </w:pPr>
    </w:lvl>
    <w:lvl w:ilvl="6" w:tplc="062E6EA4" w:tentative="1">
      <w:start w:val="1"/>
      <w:numFmt w:val="decimal"/>
      <w:lvlText w:val="%7."/>
      <w:lvlJc w:val="left"/>
      <w:pPr>
        <w:ind w:left="5607" w:hanging="360"/>
      </w:pPr>
    </w:lvl>
    <w:lvl w:ilvl="7" w:tplc="224C4A04" w:tentative="1">
      <w:start w:val="1"/>
      <w:numFmt w:val="lowerLetter"/>
      <w:lvlText w:val="%8."/>
      <w:lvlJc w:val="left"/>
      <w:pPr>
        <w:ind w:left="6327" w:hanging="360"/>
      </w:pPr>
    </w:lvl>
    <w:lvl w:ilvl="8" w:tplc="0992A410" w:tentative="1">
      <w:start w:val="1"/>
      <w:numFmt w:val="lowerRoman"/>
      <w:lvlText w:val="%9."/>
      <w:lvlJc w:val="right"/>
      <w:pPr>
        <w:ind w:left="7047" w:hanging="180"/>
      </w:pPr>
    </w:lvl>
  </w:abstractNum>
  <w:abstractNum w:abstractNumId="11" w15:restartNumberingAfterBreak="0">
    <w:nsid w:val="12F32F46"/>
    <w:multiLevelType w:val="hybridMultilevel"/>
    <w:tmpl w:val="214253D0"/>
    <w:lvl w:ilvl="0" w:tplc="15222F16">
      <w:start w:val="1"/>
      <w:numFmt w:val="decimal"/>
      <w:lvlText w:val="%1."/>
      <w:lvlJc w:val="left"/>
      <w:pPr>
        <w:ind w:left="1287" w:hanging="360"/>
      </w:pPr>
    </w:lvl>
    <w:lvl w:ilvl="1" w:tplc="E40AE818">
      <w:start w:val="1"/>
      <w:numFmt w:val="lowerLetter"/>
      <w:lvlText w:val="(%2)"/>
      <w:lvlJc w:val="left"/>
      <w:pPr>
        <w:ind w:left="2007" w:hanging="360"/>
      </w:pPr>
      <w:rPr>
        <w:rFonts w:hint="default"/>
        <w:b/>
      </w:rPr>
    </w:lvl>
    <w:lvl w:ilvl="2" w:tplc="67F21264" w:tentative="1">
      <w:start w:val="1"/>
      <w:numFmt w:val="lowerRoman"/>
      <w:lvlText w:val="%3."/>
      <w:lvlJc w:val="right"/>
      <w:pPr>
        <w:ind w:left="2727" w:hanging="180"/>
      </w:pPr>
    </w:lvl>
    <w:lvl w:ilvl="3" w:tplc="D7D0E94A" w:tentative="1">
      <w:start w:val="1"/>
      <w:numFmt w:val="decimal"/>
      <w:lvlText w:val="%4."/>
      <w:lvlJc w:val="left"/>
      <w:pPr>
        <w:ind w:left="3447" w:hanging="360"/>
      </w:pPr>
    </w:lvl>
    <w:lvl w:ilvl="4" w:tplc="4C8E6D10" w:tentative="1">
      <w:start w:val="1"/>
      <w:numFmt w:val="lowerLetter"/>
      <w:lvlText w:val="%5."/>
      <w:lvlJc w:val="left"/>
      <w:pPr>
        <w:ind w:left="4167" w:hanging="360"/>
      </w:pPr>
    </w:lvl>
    <w:lvl w:ilvl="5" w:tplc="5D1A1566" w:tentative="1">
      <w:start w:val="1"/>
      <w:numFmt w:val="lowerRoman"/>
      <w:lvlText w:val="%6."/>
      <w:lvlJc w:val="right"/>
      <w:pPr>
        <w:ind w:left="4887" w:hanging="180"/>
      </w:pPr>
    </w:lvl>
    <w:lvl w:ilvl="6" w:tplc="3C76F070" w:tentative="1">
      <w:start w:val="1"/>
      <w:numFmt w:val="decimal"/>
      <w:lvlText w:val="%7."/>
      <w:lvlJc w:val="left"/>
      <w:pPr>
        <w:ind w:left="5607" w:hanging="360"/>
      </w:pPr>
    </w:lvl>
    <w:lvl w:ilvl="7" w:tplc="7DBAD324" w:tentative="1">
      <w:start w:val="1"/>
      <w:numFmt w:val="lowerLetter"/>
      <w:lvlText w:val="%8."/>
      <w:lvlJc w:val="left"/>
      <w:pPr>
        <w:ind w:left="6327" w:hanging="360"/>
      </w:pPr>
    </w:lvl>
    <w:lvl w:ilvl="8" w:tplc="98F0C154" w:tentative="1">
      <w:start w:val="1"/>
      <w:numFmt w:val="lowerRoman"/>
      <w:lvlText w:val="%9."/>
      <w:lvlJc w:val="right"/>
      <w:pPr>
        <w:ind w:left="7047" w:hanging="180"/>
      </w:pPr>
    </w:lvl>
  </w:abstractNum>
  <w:abstractNum w:abstractNumId="12" w15:restartNumberingAfterBreak="0">
    <w:nsid w:val="138632A1"/>
    <w:multiLevelType w:val="hybridMultilevel"/>
    <w:tmpl w:val="EDE62828"/>
    <w:lvl w:ilvl="0" w:tplc="A96872D8">
      <w:start w:val="1"/>
      <w:numFmt w:val="bullet"/>
      <w:lvlText w:val=""/>
      <w:lvlJc w:val="left"/>
      <w:pPr>
        <w:ind w:left="1854" w:hanging="360"/>
      </w:pPr>
      <w:rPr>
        <w:rFonts w:ascii="Symbol" w:hAnsi="Symbol" w:hint="default"/>
      </w:rPr>
    </w:lvl>
    <w:lvl w:ilvl="1" w:tplc="593E21EE" w:tentative="1">
      <w:start w:val="1"/>
      <w:numFmt w:val="bullet"/>
      <w:lvlText w:val="o"/>
      <w:lvlJc w:val="left"/>
      <w:pPr>
        <w:ind w:left="2574" w:hanging="360"/>
      </w:pPr>
      <w:rPr>
        <w:rFonts w:ascii="Courier New" w:hAnsi="Courier New" w:cs="Courier New" w:hint="default"/>
      </w:rPr>
    </w:lvl>
    <w:lvl w:ilvl="2" w:tplc="0D1AFAAE" w:tentative="1">
      <w:start w:val="1"/>
      <w:numFmt w:val="bullet"/>
      <w:lvlText w:val=""/>
      <w:lvlJc w:val="left"/>
      <w:pPr>
        <w:ind w:left="3294" w:hanging="360"/>
      </w:pPr>
      <w:rPr>
        <w:rFonts w:ascii="Wingdings" w:hAnsi="Wingdings" w:hint="default"/>
      </w:rPr>
    </w:lvl>
    <w:lvl w:ilvl="3" w:tplc="8A6E2314" w:tentative="1">
      <w:start w:val="1"/>
      <w:numFmt w:val="bullet"/>
      <w:lvlText w:val=""/>
      <w:lvlJc w:val="left"/>
      <w:pPr>
        <w:ind w:left="4014" w:hanging="360"/>
      </w:pPr>
      <w:rPr>
        <w:rFonts w:ascii="Symbol" w:hAnsi="Symbol" w:hint="default"/>
      </w:rPr>
    </w:lvl>
    <w:lvl w:ilvl="4" w:tplc="43046F34" w:tentative="1">
      <w:start w:val="1"/>
      <w:numFmt w:val="bullet"/>
      <w:lvlText w:val="o"/>
      <w:lvlJc w:val="left"/>
      <w:pPr>
        <w:ind w:left="4734" w:hanging="360"/>
      </w:pPr>
      <w:rPr>
        <w:rFonts w:ascii="Courier New" w:hAnsi="Courier New" w:cs="Courier New" w:hint="default"/>
      </w:rPr>
    </w:lvl>
    <w:lvl w:ilvl="5" w:tplc="81368F9C" w:tentative="1">
      <w:start w:val="1"/>
      <w:numFmt w:val="bullet"/>
      <w:lvlText w:val=""/>
      <w:lvlJc w:val="left"/>
      <w:pPr>
        <w:ind w:left="5454" w:hanging="360"/>
      </w:pPr>
      <w:rPr>
        <w:rFonts w:ascii="Wingdings" w:hAnsi="Wingdings" w:hint="default"/>
      </w:rPr>
    </w:lvl>
    <w:lvl w:ilvl="6" w:tplc="BC32716C" w:tentative="1">
      <w:start w:val="1"/>
      <w:numFmt w:val="bullet"/>
      <w:lvlText w:val=""/>
      <w:lvlJc w:val="left"/>
      <w:pPr>
        <w:ind w:left="6174" w:hanging="360"/>
      </w:pPr>
      <w:rPr>
        <w:rFonts w:ascii="Symbol" w:hAnsi="Symbol" w:hint="default"/>
      </w:rPr>
    </w:lvl>
    <w:lvl w:ilvl="7" w:tplc="A1C81D3E" w:tentative="1">
      <w:start w:val="1"/>
      <w:numFmt w:val="bullet"/>
      <w:lvlText w:val="o"/>
      <w:lvlJc w:val="left"/>
      <w:pPr>
        <w:ind w:left="6894" w:hanging="360"/>
      </w:pPr>
      <w:rPr>
        <w:rFonts w:ascii="Courier New" w:hAnsi="Courier New" w:cs="Courier New" w:hint="default"/>
      </w:rPr>
    </w:lvl>
    <w:lvl w:ilvl="8" w:tplc="53AEC7AE" w:tentative="1">
      <w:start w:val="1"/>
      <w:numFmt w:val="bullet"/>
      <w:lvlText w:val=""/>
      <w:lvlJc w:val="left"/>
      <w:pPr>
        <w:ind w:left="7614" w:hanging="360"/>
      </w:pPr>
      <w:rPr>
        <w:rFonts w:ascii="Wingdings" w:hAnsi="Wingdings" w:hint="default"/>
      </w:rPr>
    </w:lvl>
  </w:abstractNum>
  <w:abstractNum w:abstractNumId="13" w15:restartNumberingAfterBreak="0">
    <w:nsid w:val="13A84AE5"/>
    <w:multiLevelType w:val="hybridMultilevel"/>
    <w:tmpl w:val="5198CEDA"/>
    <w:lvl w:ilvl="0" w:tplc="4282F056">
      <w:start w:val="1"/>
      <w:numFmt w:val="lowerLetter"/>
      <w:lvlText w:val="%1)"/>
      <w:lvlJc w:val="left"/>
      <w:pPr>
        <w:ind w:left="1065" w:hanging="360"/>
      </w:pPr>
      <w:rPr>
        <w:rFonts w:hint="default"/>
      </w:rPr>
    </w:lvl>
    <w:lvl w:ilvl="1" w:tplc="C7B864C0" w:tentative="1">
      <w:start w:val="1"/>
      <w:numFmt w:val="lowerLetter"/>
      <w:lvlText w:val="%2."/>
      <w:lvlJc w:val="left"/>
      <w:pPr>
        <w:ind w:left="1785" w:hanging="360"/>
      </w:pPr>
    </w:lvl>
    <w:lvl w:ilvl="2" w:tplc="871E050C" w:tentative="1">
      <w:start w:val="1"/>
      <w:numFmt w:val="lowerRoman"/>
      <w:lvlText w:val="%3."/>
      <w:lvlJc w:val="right"/>
      <w:pPr>
        <w:ind w:left="2505" w:hanging="180"/>
      </w:pPr>
    </w:lvl>
    <w:lvl w:ilvl="3" w:tplc="F954C14A" w:tentative="1">
      <w:start w:val="1"/>
      <w:numFmt w:val="decimal"/>
      <w:lvlText w:val="%4."/>
      <w:lvlJc w:val="left"/>
      <w:pPr>
        <w:ind w:left="3225" w:hanging="360"/>
      </w:pPr>
    </w:lvl>
    <w:lvl w:ilvl="4" w:tplc="EDA8F122" w:tentative="1">
      <w:start w:val="1"/>
      <w:numFmt w:val="lowerLetter"/>
      <w:lvlText w:val="%5."/>
      <w:lvlJc w:val="left"/>
      <w:pPr>
        <w:ind w:left="3945" w:hanging="360"/>
      </w:pPr>
    </w:lvl>
    <w:lvl w:ilvl="5" w:tplc="3FA04B1E" w:tentative="1">
      <w:start w:val="1"/>
      <w:numFmt w:val="lowerRoman"/>
      <w:lvlText w:val="%6."/>
      <w:lvlJc w:val="right"/>
      <w:pPr>
        <w:ind w:left="4665" w:hanging="180"/>
      </w:pPr>
    </w:lvl>
    <w:lvl w:ilvl="6" w:tplc="256601E2" w:tentative="1">
      <w:start w:val="1"/>
      <w:numFmt w:val="decimal"/>
      <w:lvlText w:val="%7."/>
      <w:lvlJc w:val="left"/>
      <w:pPr>
        <w:ind w:left="5385" w:hanging="360"/>
      </w:pPr>
    </w:lvl>
    <w:lvl w:ilvl="7" w:tplc="B3FE9FFE" w:tentative="1">
      <w:start w:val="1"/>
      <w:numFmt w:val="lowerLetter"/>
      <w:lvlText w:val="%8."/>
      <w:lvlJc w:val="left"/>
      <w:pPr>
        <w:ind w:left="6105" w:hanging="360"/>
      </w:pPr>
    </w:lvl>
    <w:lvl w:ilvl="8" w:tplc="5D68B104" w:tentative="1">
      <w:start w:val="1"/>
      <w:numFmt w:val="lowerRoman"/>
      <w:lvlText w:val="%9."/>
      <w:lvlJc w:val="right"/>
      <w:pPr>
        <w:ind w:left="6825" w:hanging="180"/>
      </w:pPr>
    </w:lvl>
  </w:abstractNum>
  <w:abstractNum w:abstractNumId="14" w15:restartNumberingAfterBreak="0">
    <w:nsid w:val="153718A3"/>
    <w:multiLevelType w:val="hybridMultilevel"/>
    <w:tmpl w:val="9B84BD2A"/>
    <w:lvl w:ilvl="0" w:tplc="DE341760">
      <w:start w:val="1"/>
      <w:numFmt w:val="decimalZero"/>
      <w:lvlText w:val="(%1)"/>
      <w:lvlJc w:val="left"/>
      <w:pPr>
        <w:ind w:left="1070" w:hanging="390"/>
      </w:pPr>
      <w:rPr>
        <w:rFonts w:hint="default"/>
      </w:rPr>
    </w:lvl>
    <w:lvl w:ilvl="1" w:tplc="FB9895B6">
      <w:start w:val="1"/>
      <w:numFmt w:val="lowerLetter"/>
      <w:lvlText w:val="%2."/>
      <w:lvlJc w:val="left"/>
      <w:pPr>
        <w:ind w:left="1760" w:hanging="360"/>
      </w:pPr>
    </w:lvl>
    <w:lvl w:ilvl="2" w:tplc="E1FE778E" w:tentative="1">
      <w:start w:val="1"/>
      <w:numFmt w:val="lowerRoman"/>
      <w:lvlText w:val="%3."/>
      <w:lvlJc w:val="right"/>
      <w:pPr>
        <w:ind w:left="2480" w:hanging="180"/>
      </w:pPr>
    </w:lvl>
    <w:lvl w:ilvl="3" w:tplc="0A34ACD6" w:tentative="1">
      <w:start w:val="1"/>
      <w:numFmt w:val="decimal"/>
      <w:lvlText w:val="%4."/>
      <w:lvlJc w:val="left"/>
      <w:pPr>
        <w:ind w:left="3200" w:hanging="360"/>
      </w:pPr>
    </w:lvl>
    <w:lvl w:ilvl="4" w:tplc="05888F54" w:tentative="1">
      <w:start w:val="1"/>
      <w:numFmt w:val="lowerLetter"/>
      <w:lvlText w:val="%5."/>
      <w:lvlJc w:val="left"/>
      <w:pPr>
        <w:ind w:left="3920" w:hanging="360"/>
      </w:pPr>
    </w:lvl>
    <w:lvl w:ilvl="5" w:tplc="FE967160" w:tentative="1">
      <w:start w:val="1"/>
      <w:numFmt w:val="lowerRoman"/>
      <w:lvlText w:val="%6."/>
      <w:lvlJc w:val="right"/>
      <w:pPr>
        <w:ind w:left="4640" w:hanging="180"/>
      </w:pPr>
    </w:lvl>
    <w:lvl w:ilvl="6" w:tplc="12CA391C" w:tentative="1">
      <w:start w:val="1"/>
      <w:numFmt w:val="decimal"/>
      <w:lvlText w:val="%7."/>
      <w:lvlJc w:val="left"/>
      <w:pPr>
        <w:ind w:left="5360" w:hanging="360"/>
      </w:pPr>
    </w:lvl>
    <w:lvl w:ilvl="7" w:tplc="469AEC4A" w:tentative="1">
      <w:start w:val="1"/>
      <w:numFmt w:val="lowerLetter"/>
      <w:lvlText w:val="%8."/>
      <w:lvlJc w:val="left"/>
      <w:pPr>
        <w:ind w:left="6080" w:hanging="360"/>
      </w:pPr>
    </w:lvl>
    <w:lvl w:ilvl="8" w:tplc="761A23EE" w:tentative="1">
      <w:start w:val="1"/>
      <w:numFmt w:val="lowerRoman"/>
      <w:lvlText w:val="%9."/>
      <w:lvlJc w:val="right"/>
      <w:pPr>
        <w:ind w:left="6800" w:hanging="180"/>
      </w:pPr>
    </w:lvl>
  </w:abstractNum>
  <w:abstractNum w:abstractNumId="15" w15:restartNumberingAfterBreak="0">
    <w:nsid w:val="19470153"/>
    <w:multiLevelType w:val="hybridMultilevel"/>
    <w:tmpl w:val="E9064B06"/>
    <w:lvl w:ilvl="0" w:tplc="CE46DA06">
      <w:start w:val="1"/>
      <w:numFmt w:val="decimal"/>
      <w:lvlText w:val="%1."/>
      <w:lvlJc w:val="left"/>
      <w:pPr>
        <w:ind w:left="1287" w:hanging="360"/>
      </w:pPr>
    </w:lvl>
    <w:lvl w:ilvl="1" w:tplc="C478C774" w:tentative="1">
      <w:start w:val="1"/>
      <w:numFmt w:val="lowerLetter"/>
      <w:lvlText w:val="%2."/>
      <w:lvlJc w:val="left"/>
      <w:pPr>
        <w:ind w:left="2007" w:hanging="360"/>
      </w:pPr>
    </w:lvl>
    <w:lvl w:ilvl="2" w:tplc="51104372" w:tentative="1">
      <w:start w:val="1"/>
      <w:numFmt w:val="lowerRoman"/>
      <w:lvlText w:val="%3."/>
      <w:lvlJc w:val="right"/>
      <w:pPr>
        <w:ind w:left="2727" w:hanging="180"/>
      </w:pPr>
    </w:lvl>
    <w:lvl w:ilvl="3" w:tplc="D0EC7CFA" w:tentative="1">
      <w:start w:val="1"/>
      <w:numFmt w:val="decimal"/>
      <w:lvlText w:val="%4."/>
      <w:lvlJc w:val="left"/>
      <w:pPr>
        <w:ind w:left="3447" w:hanging="360"/>
      </w:pPr>
    </w:lvl>
    <w:lvl w:ilvl="4" w:tplc="E4AC455A" w:tentative="1">
      <w:start w:val="1"/>
      <w:numFmt w:val="lowerLetter"/>
      <w:lvlText w:val="%5."/>
      <w:lvlJc w:val="left"/>
      <w:pPr>
        <w:ind w:left="4167" w:hanging="360"/>
      </w:pPr>
    </w:lvl>
    <w:lvl w:ilvl="5" w:tplc="ED04455E" w:tentative="1">
      <w:start w:val="1"/>
      <w:numFmt w:val="lowerRoman"/>
      <w:lvlText w:val="%6."/>
      <w:lvlJc w:val="right"/>
      <w:pPr>
        <w:ind w:left="4887" w:hanging="180"/>
      </w:pPr>
    </w:lvl>
    <w:lvl w:ilvl="6" w:tplc="A41A27F6" w:tentative="1">
      <w:start w:val="1"/>
      <w:numFmt w:val="decimal"/>
      <w:lvlText w:val="%7."/>
      <w:lvlJc w:val="left"/>
      <w:pPr>
        <w:ind w:left="5607" w:hanging="360"/>
      </w:pPr>
    </w:lvl>
    <w:lvl w:ilvl="7" w:tplc="59846EF2" w:tentative="1">
      <w:start w:val="1"/>
      <w:numFmt w:val="lowerLetter"/>
      <w:lvlText w:val="%8."/>
      <w:lvlJc w:val="left"/>
      <w:pPr>
        <w:ind w:left="6327" w:hanging="360"/>
      </w:pPr>
    </w:lvl>
    <w:lvl w:ilvl="8" w:tplc="B06CB420" w:tentative="1">
      <w:start w:val="1"/>
      <w:numFmt w:val="lowerRoman"/>
      <w:lvlText w:val="%9."/>
      <w:lvlJc w:val="right"/>
      <w:pPr>
        <w:ind w:left="7047" w:hanging="180"/>
      </w:pPr>
    </w:lvl>
  </w:abstractNum>
  <w:abstractNum w:abstractNumId="16" w15:restartNumberingAfterBreak="0">
    <w:nsid w:val="22D325FD"/>
    <w:multiLevelType w:val="hybridMultilevel"/>
    <w:tmpl w:val="098CAAB0"/>
    <w:lvl w:ilvl="0" w:tplc="0D3C31A2">
      <w:start w:val="1"/>
      <w:numFmt w:val="bullet"/>
      <w:lvlText w:val=""/>
      <w:lvlJc w:val="left"/>
      <w:pPr>
        <w:ind w:left="1287" w:hanging="360"/>
      </w:pPr>
      <w:rPr>
        <w:rFonts w:ascii="Symbol" w:hAnsi="Symbol" w:hint="default"/>
      </w:rPr>
    </w:lvl>
    <w:lvl w:ilvl="1" w:tplc="7A163B86" w:tentative="1">
      <w:start w:val="1"/>
      <w:numFmt w:val="bullet"/>
      <w:lvlText w:val="o"/>
      <w:lvlJc w:val="left"/>
      <w:pPr>
        <w:ind w:left="2007" w:hanging="360"/>
      </w:pPr>
      <w:rPr>
        <w:rFonts w:ascii="Courier New" w:hAnsi="Courier New" w:cs="Courier New" w:hint="default"/>
      </w:rPr>
    </w:lvl>
    <w:lvl w:ilvl="2" w:tplc="EDDCD60A" w:tentative="1">
      <w:start w:val="1"/>
      <w:numFmt w:val="bullet"/>
      <w:lvlText w:val=""/>
      <w:lvlJc w:val="left"/>
      <w:pPr>
        <w:ind w:left="2727" w:hanging="360"/>
      </w:pPr>
      <w:rPr>
        <w:rFonts w:ascii="Wingdings" w:hAnsi="Wingdings" w:hint="default"/>
      </w:rPr>
    </w:lvl>
    <w:lvl w:ilvl="3" w:tplc="B99AF982" w:tentative="1">
      <w:start w:val="1"/>
      <w:numFmt w:val="bullet"/>
      <w:lvlText w:val=""/>
      <w:lvlJc w:val="left"/>
      <w:pPr>
        <w:ind w:left="3447" w:hanging="360"/>
      </w:pPr>
      <w:rPr>
        <w:rFonts w:ascii="Symbol" w:hAnsi="Symbol" w:hint="default"/>
      </w:rPr>
    </w:lvl>
    <w:lvl w:ilvl="4" w:tplc="AF0AC078" w:tentative="1">
      <w:start w:val="1"/>
      <w:numFmt w:val="bullet"/>
      <w:lvlText w:val="o"/>
      <w:lvlJc w:val="left"/>
      <w:pPr>
        <w:ind w:left="4167" w:hanging="360"/>
      </w:pPr>
      <w:rPr>
        <w:rFonts w:ascii="Courier New" w:hAnsi="Courier New" w:cs="Courier New" w:hint="default"/>
      </w:rPr>
    </w:lvl>
    <w:lvl w:ilvl="5" w:tplc="597A2D7C" w:tentative="1">
      <w:start w:val="1"/>
      <w:numFmt w:val="bullet"/>
      <w:lvlText w:val=""/>
      <w:lvlJc w:val="left"/>
      <w:pPr>
        <w:ind w:left="4887" w:hanging="360"/>
      </w:pPr>
      <w:rPr>
        <w:rFonts w:ascii="Wingdings" w:hAnsi="Wingdings" w:hint="default"/>
      </w:rPr>
    </w:lvl>
    <w:lvl w:ilvl="6" w:tplc="516AB160" w:tentative="1">
      <w:start w:val="1"/>
      <w:numFmt w:val="bullet"/>
      <w:lvlText w:val=""/>
      <w:lvlJc w:val="left"/>
      <w:pPr>
        <w:ind w:left="5607" w:hanging="360"/>
      </w:pPr>
      <w:rPr>
        <w:rFonts w:ascii="Symbol" w:hAnsi="Symbol" w:hint="default"/>
      </w:rPr>
    </w:lvl>
    <w:lvl w:ilvl="7" w:tplc="39526B86" w:tentative="1">
      <w:start w:val="1"/>
      <w:numFmt w:val="bullet"/>
      <w:lvlText w:val="o"/>
      <w:lvlJc w:val="left"/>
      <w:pPr>
        <w:ind w:left="6327" w:hanging="360"/>
      </w:pPr>
      <w:rPr>
        <w:rFonts w:ascii="Courier New" w:hAnsi="Courier New" w:cs="Courier New" w:hint="default"/>
      </w:rPr>
    </w:lvl>
    <w:lvl w:ilvl="8" w:tplc="7D767BA0" w:tentative="1">
      <w:start w:val="1"/>
      <w:numFmt w:val="bullet"/>
      <w:lvlText w:val=""/>
      <w:lvlJc w:val="left"/>
      <w:pPr>
        <w:ind w:left="7047" w:hanging="360"/>
      </w:pPr>
      <w:rPr>
        <w:rFonts w:ascii="Wingdings" w:hAnsi="Wingdings" w:hint="default"/>
      </w:rPr>
    </w:lvl>
  </w:abstractNum>
  <w:abstractNum w:abstractNumId="17" w15:restartNumberingAfterBreak="0">
    <w:nsid w:val="231B0652"/>
    <w:multiLevelType w:val="hybridMultilevel"/>
    <w:tmpl w:val="5630D854"/>
    <w:lvl w:ilvl="0" w:tplc="F04090D8">
      <w:start w:val="1"/>
      <w:numFmt w:val="bullet"/>
      <w:lvlText w:val=""/>
      <w:lvlJc w:val="left"/>
      <w:pPr>
        <w:ind w:left="1287" w:hanging="360"/>
      </w:pPr>
      <w:rPr>
        <w:rFonts w:ascii="Symbol" w:hAnsi="Symbol" w:hint="default"/>
      </w:rPr>
    </w:lvl>
    <w:lvl w:ilvl="1" w:tplc="233C2F02" w:tentative="1">
      <w:start w:val="1"/>
      <w:numFmt w:val="bullet"/>
      <w:lvlText w:val="o"/>
      <w:lvlJc w:val="left"/>
      <w:pPr>
        <w:ind w:left="2007" w:hanging="360"/>
      </w:pPr>
      <w:rPr>
        <w:rFonts w:ascii="Courier New" w:hAnsi="Courier New" w:cs="Courier New" w:hint="default"/>
      </w:rPr>
    </w:lvl>
    <w:lvl w:ilvl="2" w:tplc="EBEA0BB0" w:tentative="1">
      <w:start w:val="1"/>
      <w:numFmt w:val="bullet"/>
      <w:lvlText w:val=""/>
      <w:lvlJc w:val="left"/>
      <w:pPr>
        <w:ind w:left="2727" w:hanging="360"/>
      </w:pPr>
      <w:rPr>
        <w:rFonts w:ascii="Wingdings" w:hAnsi="Wingdings" w:hint="default"/>
      </w:rPr>
    </w:lvl>
    <w:lvl w:ilvl="3" w:tplc="C1F2D73A" w:tentative="1">
      <w:start w:val="1"/>
      <w:numFmt w:val="bullet"/>
      <w:lvlText w:val=""/>
      <w:lvlJc w:val="left"/>
      <w:pPr>
        <w:ind w:left="3447" w:hanging="360"/>
      </w:pPr>
      <w:rPr>
        <w:rFonts w:ascii="Symbol" w:hAnsi="Symbol" w:hint="default"/>
      </w:rPr>
    </w:lvl>
    <w:lvl w:ilvl="4" w:tplc="808AAC50" w:tentative="1">
      <w:start w:val="1"/>
      <w:numFmt w:val="bullet"/>
      <w:lvlText w:val="o"/>
      <w:lvlJc w:val="left"/>
      <w:pPr>
        <w:ind w:left="4167" w:hanging="360"/>
      </w:pPr>
      <w:rPr>
        <w:rFonts w:ascii="Courier New" w:hAnsi="Courier New" w:cs="Courier New" w:hint="default"/>
      </w:rPr>
    </w:lvl>
    <w:lvl w:ilvl="5" w:tplc="10665A1A" w:tentative="1">
      <w:start w:val="1"/>
      <w:numFmt w:val="bullet"/>
      <w:lvlText w:val=""/>
      <w:lvlJc w:val="left"/>
      <w:pPr>
        <w:ind w:left="4887" w:hanging="360"/>
      </w:pPr>
      <w:rPr>
        <w:rFonts w:ascii="Wingdings" w:hAnsi="Wingdings" w:hint="default"/>
      </w:rPr>
    </w:lvl>
    <w:lvl w:ilvl="6" w:tplc="1A90506E" w:tentative="1">
      <w:start w:val="1"/>
      <w:numFmt w:val="bullet"/>
      <w:lvlText w:val=""/>
      <w:lvlJc w:val="left"/>
      <w:pPr>
        <w:ind w:left="5607" w:hanging="360"/>
      </w:pPr>
      <w:rPr>
        <w:rFonts w:ascii="Symbol" w:hAnsi="Symbol" w:hint="default"/>
      </w:rPr>
    </w:lvl>
    <w:lvl w:ilvl="7" w:tplc="E2B8397E" w:tentative="1">
      <w:start w:val="1"/>
      <w:numFmt w:val="bullet"/>
      <w:lvlText w:val="o"/>
      <w:lvlJc w:val="left"/>
      <w:pPr>
        <w:ind w:left="6327" w:hanging="360"/>
      </w:pPr>
      <w:rPr>
        <w:rFonts w:ascii="Courier New" w:hAnsi="Courier New" w:cs="Courier New" w:hint="default"/>
      </w:rPr>
    </w:lvl>
    <w:lvl w:ilvl="8" w:tplc="106C5D08" w:tentative="1">
      <w:start w:val="1"/>
      <w:numFmt w:val="bullet"/>
      <w:lvlText w:val=""/>
      <w:lvlJc w:val="left"/>
      <w:pPr>
        <w:ind w:left="7047" w:hanging="360"/>
      </w:pPr>
      <w:rPr>
        <w:rFonts w:ascii="Wingdings" w:hAnsi="Wingdings" w:hint="default"/>
      </w:rPr>
    </w:lvl>
  </w:abstractNum>
  <w:abstractNum w:abstractNumId="18" w15:restartNumberingAfterBreak="0">
    <w:nsid w:val="24F051B1"/>
    <w:multiLevelType w:val="hybridMultilevel"/>
    <w:tmpl w:val="7CEE5438"/>
    <w:lvl w:ilvl="0" w:tplc="9C609932">
      <w:start w:val="1"/>
      <w:numFmt w:val="bullet"/>
      <w:lvlText w:val=""/>
      <w:lvlJc w:val="left"/>
      <w:pPr>
        <w:ind w:left="1287" w:hanging="360"/>
      </w:pPr>
      <w:rPr>
        <w:rFonts w:ascii="Symbol" w:hAnsi="Symbol" w:hint="default"/>
      </w:rPr>
    </w:lvl>
    <w:lvl w:ilvl="1" w:tplc="BF50E12C" w:tentative="1">
      <w:start w:val="1"/>
      <w:numFmt w:val="bullet"/>
      <w:lvlText w:val="o"/>
      <w:lvlJc w:val="left"/>
      <w:pPr>
        <w:ind w:left="2007" w:hanging="360"/>
      </w:pPr>
      <w:rPr>
        <w:rFonts w:ascii="Courier New" w:hAnsi="Courier New" w:cs="Courier New" w:hint="default"/>
      </w:rPr>
    </w:lvl>
    <w:lvl w:ilvl="2" w:tplc="D8A854DC" w:tentative="1">
      <w:start w:val="1"/>
      <w:numFmt w:val="bullet"/>
      <w:lvlText w:val=""/>
      <w:lvlJc w:val="left"/>
      <w:pPr>
        <w:ind w:left="2727" w:hanging="360"/>
      </w:pPr>
      <w:rPr>
        <w:rFonts w:ascii="Wingdings" w:hAnsi="Wingdings" w:hint="default"/>
      </w:rPr>
    </w:lvl>
    <w:lvl w:ilvl="3" w:tplc="05D88B82" w:tentative="1">
      <w:start w:val="1"/>
      <w:numFmt w:val="bullet"/>
      <w:lvlText w:val=""/>
      <w:lvlJc w:val="left"/>
      <w:pPr>
        <w:ind w:left="3447" w:hanging="360"/>
      </w:pPr>
      <w:rPr>
        <w:rFonts w:ascii="Symbol" w:hAnsi="Symbol" w:hint="default"/>
      </w:rPr>
    </w:lvl>
    <w:lvl w:ilvl="4" w:tplc="5AF4B99E" w:tentative="1">
      <w:start w:val="1"/>
      <w:numFmt w:val="bullet"/>
      <w:lvlText w:val="o"/>
      <w:lvlJc w:val="left"/>
      <w:pPr>
        <w:ind w:left="4167" w:hanging="360"/>
      </w:pPr>
      <w:rPr>
        <w:rFonts w:ascii="Courier New" w:hAnsi="Courier New" w:cs="Courier New" w:hint="default"/>
      </w:rPr>
    </w:lvl>
    <w:lvl w:ilvl="5" w:tplc="625CFC30" w:tentative="1">
      <w:start w:val="1"/>
      <w:numFmt w:val="bullet"/>
      <w:lvlText w:val=""/>
      <w:lvlJc w:val="left"/>
      <w:pPr>
        <w:ind w:left="4887" w:hanging="360"/>
      </w:pPr>
      <w:rPr>
        <w:rFonts w:ascii="Wingdings" w:hAnsi="Wingdings" w:hint="default"/>
      </w:rPr>
    </w:lvl>
    <w:lvl w:ilvl="6" w:tplc="636E0908" w:tentative="1">
      <w:start w:val="1"/>
      <w:numFmt w:val="bullet"/>
      <w:lvlText w:val=""/>
      <w:lvlJc w:val="left"/>
      <w:pPr>
        <w:ind w:left="5607" w:hanging="360"/>
      </w:pPr>
      <w:rPr>
        <w:rFonts w:ascii="Symbol" w:hAnsi="Symbol" w:hint="default"/>
      </w:rPr>
    </w:lvl>
    <w:lvl w:ilvl="7" w:tplc="B7860108" w:tentative="1">
      <w:start w:val="1"/>
      <w:numFmt w:val="bullet"/>
      <w:lvlText w:val="o"/>
      <w:lvlJc w:val="left"/>
      <w:pPr>
        <w:ind w:left="6327" w:hanging="360"/>
      </w:pPr>
      <w:rPr>
        <w:rFonts w:ascii="Courier New" w:hAnsi="Courier New" w:cs="Courier New" w:hint="default"/>
      </w:rPr>
    </w:lvl>
    <w:lvl w:ilvl="8" w:tplc="D0F289FE" w:tentative="1">
      <w:start w:val="1"/>
      <w:numFmt w:val="bullet"/>
      <w:lvlText w:val=""/>
      <w:lvlJc w:val="left"/>
      <w:pPr>
        <w:ind w:left="7047" w:hanging="360"/>
      </w:pPr>
      <w:rPr>
        <w:rFonts w:ascii="Wingdings" w:hAnsi="Wingdings" w:hint="default"/>
      </w:rPr>
    </w:lvl>
  </w:abstractNum>
  <w:abstractNum w:abstractNumId="19" w15:restartNumberingAfterBreak="0">
    <w:nsid w:val="31DF65E8"/>
    <w:multiLevelType w:val="hybridMultilevel"/>
    <w:tmpl w:val="A2E25B1A"/>
    <w:lvl w:ilvl="0" w:tplc="18A284A6">
      <w:start w:val="1"/>
      <w:numFmt w:val="bullet"/>
      <w:lvlText w:val=""/>
      <w:lvlJc w:val="left"/>
      <w:pPr>
        <w:ind w:left="1287" w:hanging="360"/>
      </w:pPr>
      <w:rPr>
        <w:rFonts w:ascii="Symbol" w:hAnsi="Symbol" w:hint="default"/>
      </w:rPr>
    </w:lvl>
    <w:lvl w:ilvl="1" w:tplc="55EA513A" w:tentative="1">
      <w:start w:val="1"/>
      <w:numFmt w:val="bullet"/>
      <w:lvlText w:val="o"/>
      <w:lvlJc w:val="left"/>
      <w:pPr>
        <w:ind w:left="2007" w:hanging="360"/>
      </w:pPr>
      <w:rPr>
        <w:rFonts w:ascii="Courier New" w:hAnsi="Courier New" w:cs="Courier New" w:hint="default"/>
      </w:rPr>
    </w:lvl>
    <w:lvl w:ilvl="2" w:tplc="A61C0B24" w:tentative="1">
      <w:start w:val="1"/>
      <w:numFmt w:val="bullet"/>
      <w:lvlText w:val=""/>
      <w:lvlJc w:val="left"/>
      <w:pPr>
        <w:ind w:left="2727" w:hanging="360"/>
      </w:pPr>
      <w:rPr>
        <w:rFonts w:ascii="Wingdings" w:hAnsi="Wingdings" w:hint="default"/>
      </w:rPr>
    </w:lvl>
    <w:lvl w:ilvl="3" w:tplc="B43E5AB8" w:tentative="1">
      <w:start w:val="1"/>
      <w:numFmt w:val="bullet"/>
      <w:lvlText w:val=""/>
      <w:lvlJc w:val="left"/>
      <w:pPr>
        <w:ind w:left="3447" w:hanging="360"/>
      </w:pPr>
      <w:rPr>
        <w:rFonts w:ascii="Symbol" w:hAnsi="Symbol" w:hint="default"/>
      </w:rPr>
    </w:lvl>
    <w:lvl w:ilvl="4" w:tplc="ADA4F550" w:tentative="1">
      <w:start w:val="1"/>
      <w:numFmt w:val="bullet"/>
      <w:lvlText w:val="o"/>
      <w:lvlJc w:val="left"/>
      <w:pPr>
        <w:ind w:left="4167" w:hanging="360"/>
      </w:pPr>
      <w:rPr>
        <w:rFonts w:ascii="Courier New" w:hAnsi="Courier New" w:cs="Courier New" w:hint="default"/>
      </w:rPr>
    </w:lvl>
    <w:lvl w:ilvl="5" w:tplc="8C065AC6" w:tentative="1">
      <w:start w:val="1"/>
      <w:numFmt w:val="bullet"/>
      <w:lvlText w:val=""/>
      <w:lvlJc w:val="left"/>
      <w:pPr>
        <w:ind w:left="4887" w:hanging="360"/>
      </w:pPr>
      <w:rPr>
        <w:rFonts w:ascii="Wingdings" w:hAnsi="Wingdings" w:hint="default"/>
      </w:rPr>
    </w:lvl>
    <w:lvl w:ilvl="6" w:tplc="DF2AE810" w:tentative="1">
      <w:start w:val="1"/>
      <w:numFmt w:val="bullet"/>
      <w:lvlText w:val=""/>
      <w:lvlJc w:val="left"/>
      <w:pPr>
        <w:ind w:left="5607" w:hanging="360"/>
      </w:pPr>
      <w:rPr>
        <w:rFonts w:ascii="Symbol" w:hAnsi="Symbol" w:hint="default"/>
      </w:rPr>
    </w:lvl>
    <w:lvl w:ilvl="7" w:tplc="38265826" w:tentative="1">
      <w:start w:val="1"/>
      <w:numFmt w:val="bullet"/>
      <w:lvlText w:val="o"/>
      <w:lvlJc w:val="left"/>
      <w:pPr>
        <w:ind w:left="6327" w:hanging="360"/>
      </w:pPr>
      <w:rPr>
        <w:rFonts w:ascii="Courier New" w:hAnsi="Courier New" w:cs="Courier New" w:hint="default"/>
      </w:rPr>
    </w:lvl>
    <w:lvl w:ilvl="8" w:tplc="10B8BF66" w:tentative="1">
      <w:start w:val="1"/>
      <w:numFmt w:val="bullet"/>
      <w:lvlText w:val=""/>
      <w:lvlJc w:val="left"/>
      <w:pPr>
        <w:ind w:left="7047" w:hanging="360"/>
      </w:pPr>
      <w:rPr>
        <w:rFonts w:ascii="Wingdings" w:hAnsi="Wingdings" w:hint="default"/>
      </w:rPr>
    </w:lvl>
  </w:abstractNum>
  <w:abstractNum w:abstractNumId="20" w15:restartNumberingAfterBreak="0">
    <w:nsid w:val="35D16078"/>
    <w:multiLevelType w:val="hybridMultilevel"/>
    <w:tmpl w:val="F10C156E"/>
    <w:lvl w:ilvl="0" w:tplc="2B328960">
      <w:start w:val="1"/>
      <w:numFmt w:val="bullet"/>
      <w:lvlText w:val=""/>
      <w:lvlJc w:val="left"/>
      <w:pPr>
        <w:ind w:left="1287" w:hanging="360"/>
      </w:pPr>
      <w:rPr>
        <w:rFonts w:ascii="Symbol" w:hAnsi="Symbol" w:hint="default"/>
      </w:rPr>
    </w:lvl>
    <w:lvl w:ilvl="1" w:tplc="905A721A" w:tentative="1">
      <w:start w:val="1"/>
      <w:numFmt w:val="lowerLetter"/>
      <w:lvlText w:val="%2."/>
      <w:lvlJc w:val="left"/>
      <w:pPr>
        <w:ind w:left="2007" w:hanging="360"/>
      </w:pPr>
    </w:lvl>
    <w:lvl w:ilvl="2" w:tplc="C0528F52" w:tentative="1">
      <w:start w:val="1"/>
      <w:numFmt w:val="lowerRoman"/>
      <w:lvlText w:val="%3."/>
      <w:lvlJc w:val="right"/>
      <w:pPr>
        <w:ind w:left="2727" w:hanging="180"/>
      </w:pPr>
    </w:lvl>
    <w:lvl w:ilvl="3" w:tplc="AF5CD084" w:tentative="1">
      <w:start w:val="1"/>
      <w:numFmt w:val="decimal"/>
      <w:lvlText w:val="%4."/>
      <w:lvlJc w:val="left"/>
      <w:pPr>
        <w:ind w:left="3447" w:hanging="360"/>
      </w:pPr>
    </w:lvl>
    <w:lvl w:ilvl="4" w:tplc="F8A476AE" w:tentative="1">
      <w:start w:val="1"/>
      <w:numFmt w:val="lowerLetter"/>
      <w:lvlText w:val="%5."/>
      <w:lvlJc w:val="left"/>
      <w:pPr>
        <w:ind w:left="4167" w:hanging="360"/>
      </w:pPr>
    </w:lvl>
    <w:lvl w:ilvl="5" w:tplc="57CA43BE" w:tentative="1">
      <w:start w:val="1"/>
      <w:numFmt w:val="lowerRoman"/>
      <w:lvlText w:val="%6."/>
      <w:lvlJc w:val="right"/>
      <w:pPr>
        <w:ind w:left="4887" w:hanging="180"/>
      </w:pPr>
    </w:lvl>
    <w:lvl w:ilvl="6" w:tplc="2FD8C310" w:tentative="1">
      <w:start w:val="1"/>
      <w:numFmt w:val="decimal"/>
      <w:lvlText w:val="%7."/>
      <w:lvlJc w:val="left"/>
      <w:pPr>
        <w:ind w:left="5607" w:hanging="360"/>
      </w:pPr>
    </w:lvl>
    <w:lvl w:ilvl="7" w:tplc="F3BE479E" w:tentative="1">
      <w:start w:val="1"/>
      <w:numFmt w:val="lowerLetter"/>
      <w:lvlText w:val="%8."/>
      <w:lvlJc w:val="left"/>
      <w:pPr>
        <w:ind w:left="6327" w:hanging="360"/>
      </w:pPr>
    </w:lvl>
    <w:lvl w:ilvl="8" w:tplc="CAA47836" w:tentative="1">
      <w:start w:val="1"/>
      <w:numFmt w:val="lowerRoman"/>
      <w:lvlText w:val="%9."/>
      <w:lvlJc w:val="right"/>
      <w:pPr>
        <w:ind w:left="7047" w:hanging="180"/>
      </w:pPr>
    </w:lvl>
  </w:abstractNum>
  <w:abstractNum w:abstractNumId="21" w15:restartNumberingAfterBreak="0">
    <w:nsid w:val="3EE50DA1"/>
    <w:multiLevelType w:val="hybridMultilevel"/>
    <w:tmpl w:val="379E2300"/>
    <w:lvl w:ilvl="0" w:tplc="80F0D4EC">
      <w:start w:val="1"/>
      <w:numFmt w:val="bullet"/>
      <w:lvlText w:val=""/>
      <w:lvlJc w:val="left"/>
      <w:pPr>
        <w:ind w:left="360" w:hanging="360"/>
      </w:pPr>
      <w:rPr>
        <w:rFonts w:ascii="Symbol" w:hAnsi="Symbol" w:hint="default"/>
      </w:rPr>
    </w:lvl>
    <w:lvl w:ilvl="1" w:tplc="0D26D0D0" w:tentative="1">
      <w:start w:val="1"/>
      <w:numFmt w:val="lowerLetter"/>
      <w:lvlText w:val="%2."/>
      <w:lvlJc w:val="left"/>
      <w:pPr>
        <w:ind w:left="1080" w:hanging="360"/>
      </w:pPr>
    </w:lvl>
    <w:lvl w:ilvl="2" w:tplc="771AB148" w:tentative="1">
      <w:start w:val="1"/>
      <w:numFmt w:val="lowerRoman"/>
      <w:lvlText w:val="%3."/>
      <w:lvlJc w:val="right"/>
      <w:pPr>
        <w:ind w:left="1800" w:hanging="180"/>
      </w:pPr>
    </w:lvl>
    <w:lvl w:ilvl="3" w:tplc="9F784F20" w:tentative="1">
      <w:start w:val="1"/>
      <w:numFmt w:val="decimal"/>
      <w:lvlText w:val="%4."/>
      <w:lvlJc w:val="left"/>
      <w:pPr>
        <w:ind w:left="2520" w:hanging="360"/>
      </w:pPr>
    </w:lvl>
    <w:lvl w:ilvl="4" w:tplc="0F3CF7E8" w:tentative="1">
      <w:start w:val="1"/>
      <w:numFmt w:val="lowerLetter"/>
      <w:lvlText w:val="%5."/>
      <w:lvlJc w:val="left"/>
      <w:pPr>
        <w:ind w:left="3240" w:hanging="360"/>
      </w:pPr>
    </w:lvl>
    <w:lvl w:ilvl="5" w:tplc="0C707C16" w:tentative="1">
      <w:start w:val="1"/>
      <w:numFmt w:val="lowerRoman"/>
      <w:lvlText w:val="%6."/>
      <w:lvlJc w:val="right"/>
      <w:pPr>
        <w:ind w:left="3960" w:hanging="180"/>
      </w:pPr>
    </w:lvl>
    <w:lvl w:ilvl="6" w:tplc="CF2A10F4" w:tentative="1">
      <w:start w:val="1"/>
      <w:numFmt w:val="decimal"/>
      <w:lvlText w:val="%7."/>
      <w:lvlJc w:val="left"/>
      <w:pPr>
        <w:ind w:left="4680" w:hanging="360"/>
      </w:pPr>
    </w:lvl>
    <w:lvl w:ilvl="7" w:tplc="C3FE71A2" w:tentative="1">
      <w:start w:val="1"/>
      <w:numFmt w:val="lowerLetter"/>
      <w:lvlText w:val="%8."/>
      <w:lvlJc w:val="left"/>
      <w:pPr>
        <w:ind w:left="5400" w:hanging="360"/>
      </w:pPr>
    </w:lvl>
    <w:lvl w:ilvl="8" w:tplc="F3A0CD9E" w:tentative="1">
      <w:start w:val="1"/>
      <w:numFmt w:val="lowerRoman"/>
      <w:lvlText w:val="%9."/>
      <w:lvlJc w:val="right"/>
      <w:pPr>
        <w:ind w:left="6120" w:hanging="180"/>
      </w:pPr>
    </w:lvl>
  </w:abstractNum>
  <w:abstractNum w:abstractNumId="22" w15:restartNumberingAfterBreak="0">
    <w:nsid w:val="40F23E3E"/>
    <w:multiLevelType w:val="hybridMultilevel"/>
    <w:tmpl w:val="04466526"/>
    <w:lvl w:ilvl="0" w:tplc="596CEFC4">
      <w:start w:val="1"/>
      <w:numFmt w:val="bullet"/>
      <w:lvlText w:val=""/>
      <w:lvlJc w:val="left"/>
      <w:pPr>
        <w:ind w:left="720" w:hanging="360"/>
      </w:pPr>
      <w:rPr>
        <w:rFonts w:ascii="Symbol" w:hAnsi="Symbol" w:hint="default"/>
      </w:rPr>
    </w:lvl>
    <w:lvl w:ilvl="1" w:tplc="B8F62C06" w:tentative="1">
      <w:start w:val="1"/>
      <w:numFmt w:val="bullet"/>
      <w:lvlText w:val="o"/>
      <w:lvlJc w:val="left"/>
      <w:pPr>
        <w:ind w:left="1440" w:hanging="360"/>
      </w:pPr>
      <w:rPr>
        <w:rFonts w:ascii="Courier New" w:hAnsi="Courier New" w:cs="Courier New" w:hint="default"/>
      </w:rPr>
    </w:lvl>
    <w:lvl w:ilvl="2" w:tplc="2A545FBE" w:tentative="1">
      <w:start w:val="1"/>
      <w:numFmt w:val="bullet"/>
      <w:lvlText w:val=""/>
      <w:lvlJc w:val="left"/>
      <w:pPr>
        <w:ind w:left="2160" w:hanging="360"/>
      </w:pPr>
      <w:rPr>
        <w:rFonts w:ascii="Wingdings" w:hAnsi="Wingdings" w:hint="default"/>
      </w:rPr>
    </w:lvl>
    <w:lvl w:ilvl="3" w:tplc="878EF85A" w:tentative="1">
      <w:start w:val="1"/>
      <w:numFmt w:val="bullet"/>
      <w:lvlText w:val=""/>
      <w:lvlJc w:val="left"/>
      <w:pPr>
        <w:ind w:left="2880" w:hanging="360"/>
      </w:pPr>
      <w:rPr>
        <w:rFonts w:ascii="Symbol" w:hAnsi="Symbol" w:hint="default"/>
      </w:rPr>
    </w:lvl>
    <w:lvl w:ilvl="4" w:tplc="3B58093C" w:tentative="1">
      <w:start w:val="1"/>
      <w:numFmt w:val="bullet"/>
      <w:lvlText w:val="o"/>
      <w:lvlJc w:val="left"/>
      <w:pPr>
        <w:ind w:left="3600" w:hanging="360"/>
      </w:pPr>
      <w:rPr>
        <w:rFonts w:ascii="Courier New" w:hAnsi="Courier New" w:cs="Courier New" w:hint="default"/>
      </w:rPr>
    </w:lvl>
    <w:lvl w:ilvl="5" w:tplc="A8E853DC" w:tentative="1">
      <w:start w:val="1"/>
      <w:numFmt w:val="bullet"/>
      <w:lvlText w:val=""/>
      <w:lvlJc w:val="left"/>
      <w:pPr>
        <w:ind w:left="4320" w:hanging="360"/>
      </w:pPr>
      <w:rPr>
        <w:rFonts w:ascii="Wingdings" w:hAnsi="Wingdings" w:hint="default"/>
      </w:rPr>
    </w:lvl>
    <w:lvl w:ilvl="6" w:tplc="AE4C188C" w:tentative="1">
      <w:start w:val="1"/>
      <w:numFmt w:val="bullet"/>
      <w:lvlText w:val=""/>
      <w:lvlJc w:val="left"/>
      <w:pPr>
        <w:ind w:left="5040" w:hanging="360"/>
      </w:pPr>
      <w:rPr>
        <w:rFonts w:ascii="Symbol" w:hAnsi="Symbol" w:hint="default"/>
      </w:rPr>
    </w:lvl>
    <w:lvl w:ilvl="7" w:tplc="07B65162" w:tentative="1">
      <w:start w:val="1"/>
      <w:numFmt w:val="bullet"/>
      <w:lvlText w:val="o"/>
      <w:lvlJc w:val="left"/>
      <w:pPr>
        <w:ind w:left="5760" w:hanging="360"/>
      </w:pPr>
      <w:rPr>
        <w:rFonts w:ascii="Courier New" w:hAnsi="Courier New" w:cs="Courier New" w:hint="default"/>
      </w:rPr>
    </w:lvl>
    <w:lvl w:ilvl="8" w:tplc="7D0A6E48" w:tentative="1">
      <w:start w:val="1"/>
      <w:numFmt w:val="bullet"/>
      <w:lvlText w:val=""/>
      <w:lvlJc w:val="left"/>
      <w:pPr>
        <w:ind w:left="6480" w:hanging="360"/>
      </w:pPr>
      <w:rPr>
        <w:rFonts w:ascii="Wingdings" w:hAnsi="Wingdings" w:hint="default"/>
      </w:rPr>
    </w:lvl>
  </w:abstractNum>
  <w:abstractNum w:abstractNumId="23" w15:restartNumberingAfterBreak="0">
    <w:nsid w:val="429A3E02"/>
    <w:multiLevelType w:val="hybridMultilevel"/>
    <w:tmpl w:val="A650C9F8"/>
    <w:lvl w:ilvl="0" w:tplc="5400FFD8">
      <w:start w:val="1"/>
      <w:numFmt w:val="decimalZero"/>
      <w:lvlText w:val="(%1)"/>
      <w:lvlJc w:val="left"/>
      <w:pPr>
        <w:ind w:left="1070" w:hanging="390"/>
      </w:pPr>
      <w:rPr>
        <w:rFonts w:hint="default"/>
      </w:rPr>
    </w:lvl>
    <w:lvl w:ilvl="1" w:tplc="AF108C16" w:tentative="1">
      <w:start w:val="1"/>
      <w:numFmt w:val="lowerLetter"/>
      <w:lvlText w:val="%2."/>
      <w:lvlJc w:val="left"/>
      <w:pPr>
        <w:ind w:left="1760" w:hanging="360"/>
      </w:pPr>
    </w:lvl>
    <w:lvl w:ilvl="2" w:tplc="C152F5EA" w:tentative="1">
      <w:start w:val="1"/>
      <w:numFmt w:val="lowerRoman"/>
      <w:lvlText w:val="%3."/>
      <w:lvlJc w:val="right"/>
      <w:pPr>
        <w:ind w:left="2480" w:hanging="180"/>
      </w:pPr>
    </w:lvl>
    <w:lvl w:ilvl="3" w:tplc="B11ACB12" w:tentative="1">
      <w:start w:val="1"/>
      <w:numFmt w:val="decimal"/>
      <w:lvlText w:val="%4."/>
      <w:lvlJc w:val="left"/>
      <w:pPr>
        <w:ind w:left="3200" w:hanging="360"/>
      </w:pPr>
    </w:lvl>
    <w:lvl w:ilvl="4" w:tplc="FD96185E" w:tentative="1">
      <w:start w:val="1"/>
      <w:numFmt w:val="lowerLetter"/>
      <w:lvlText w:val="%5."/>
      <w:lvlJc w:val="left"/>
      <w:pPr>
        <w:ind w:left="3920" w:hanging="360"/>
      </w:pPr>
    </w:lvl>
    <w:lvl w:ilvl="5" w:tplc="147AFDA6" w:tentative="1">
      <w:start w:val="1"/>
      <w:numFmt w:val="lowerRoman"/>
      <w:lvlText w:val="%6."/>
      <w:lvlJc w:val="right"/>
      <w:pPr>
        <w:ind w:left="4640" w:hanging="180"/>
      </w:pPr>
    </w:lvl>
    <w:lvl w:ilvl="6" w:tplc="56B86714" w:tentative="1">
      <w:start w:val="1"/>
      <w:numFmt w:val="decimal"/>
      <w:lvlText w:val="%7."/>
      <w:lvlJc w:val="left"/>
      <w:pPr>
        <w:ind w:left="5360" w:hanging="360"/>
      </w:pPr>
    </w:lvl>
    <w:lvl w:ilvl="7" w:tplc="FE7C6750" w:tentative="1">
      <w:start w:val="1"/>
      <w:numFmt w:val="lowerLetter"/>
      <w:lvlText w:val="%8."/>
      <w:lvlJc w:val="left"/>
      <w:pPr>
        <w:ind w:left="6080" w:hanging="360"/>
      </w:pPr>
    </w:lvl>
    <w:lvl w:ilvl="8" w:tplc="FCD298DA" w:tentative="1">
      <w:start w:val="1"/>
      <w:numFmt w:val="lowerRoman"/>
      <w:lvlText w:val="%9."/>
      <w:lvlJc w:val="right"/>
      <w:pPr>
        <w:ind w:left="6800" w:hanging="180"/>
      </w:pPr>
    </w:lvl>
  </w:abstractNum>
  <w:abstractNum w:abstractNumId="24" w15:restartNumberingAfterBreak="0">
    <w:nsid w:val="44040A36"/>
    <w:multiLevelType w:val="hybridMultilevel"/>
    <w:tmpl w:val="F22E805E"/>
    <w:lvl w:ilvl="0" w:tplc="9C40D934">
      <w:start w:val="1"/>
      <w:numFmt w:val="bullet"/>
      <w:lvlText w:val=""/>
      <w:lvlJc w:val="left"/>
      <w:pPr>
        <w:ind w:left="1287" w:hanging="360"/>
      </w:pPr>
      <w:rPr>
        <w:rFonts w:ascii="Symbol" w:hAnsi="Symbol" w:hint="default"/>
      </w:rPr>
    </w:lvl>
    <w:lvl w:ilvl="1" w:tplc="56E4CD14" w:tentative="1">
      <w:start w:val="1"/>
      <w:numFmt w:val="bullet"/>
      <w:lvlText w:val="o"/>
      <w:lvlJc w:val="left"/>
      <w:pPr>
        <w:ind w:left="2007" w:hanging="360"/>
      </w:pPr>
      <w:rPr>
        <w:rFonts w:ascii="Courier New" w:hAnsi="Courier New" w:cs="Courier New" w:hint="default"/>
      </w:rPr>
    </w:lvl>
    <w:lvl w:ilvl="2" w:tplc="2B46A6D0" w:tentative="1">
      <w:start w:val="1"/>
      <w:numFmt w:val="bullet"/>
      <w:lvlText w:val=""/>
      <w:lvlJc w:val="left"/>
      <w:pPr>
        <w:ind w:left="2727" w:hanging="360"/>
      </w:pPr>
      <w:rPr>
        <w:rFonts w:ascii="Wingdings" w:hAnsi="Wingdings" w:hint="default"/>
      </w:rPr>
    </w:lvl>
    <w:lvl w:ilvl="3" w:tplc="F312A73C" w:tentative="1">
      <w:start w:val="1"/>
      <w:numFmt w:val="bullet"/>
      <w:lvlText w:val=""/>
      <w:lvlJc w:val="left"/>
      <w:pPr>
        <w:ind w:left="3447" w:hanging="360"/>
      </w:pPr>
      <w:rPr>
        <w:rFonts w:ascii="Symbol" w:hAnsi="Symbol" w:hint="default"/>
      </w:rPr>
    </w:lvl>
    <w:lvl w:ilvl="4" w:tplc="37E22824" w:tentative="1">
      <w:start w:val="1"/>
      <w:numFmt w:val="bullet"/>
      <w:lvlText w:val="o"/>
      <w:lvlJc w:val="left"/>
      <w:pPr>
        <w:ind w:left="4167" w:hanging="360"/>
      </w:pPr>
      <w:rPr>
        <w:rFonts w:ascii="Courier New" w:hAnsi="Courier New" w:cs="Courier New" w:hint="default"/>
      </w:rPr>
    </w:lvl>
    <w:lvl w:ilvl="5" w:tplc="5A0CD156" w:tentative="1">
      <w:start w:val="1"/>
      <w:numFmt w:val="bullet"/>
      <w:lvlText w:val=""/>
      <w:lvlJc w:val="left"/>
      <w:pPr>
        <w:ind w:left="4887" w:hanging="360"/>
      </w:pPr>
      <w:rPr>
        <w:rFonts w:ascii="Wingdings" w:hAnsi="Wingdings" w:hint="default"/>
      </w:rPr>
    </w:lvl>
    <w:lvl w:ilvl="6" w:tplc="9048B84A" w:tentative="1">
      <w:start w:val="1"/>
      <w:numFmt w:val="bullet"/>
      <w:lvlText w:val=""/>
      <w:lvlJc w:val="left"/>
      <w:pPr>
        <w:ind w:left="5607" w:hanging="360"/>
      </w:pPr>
      <w:rPr>
        <w:rFonts w:ascii="Symbol" w:hAnsi="Symbol" w:hint="default"/>
      </w:rPr>
    </w:lvl>
    <w:lvl w:ilvl="7" w:tplc="8C7E31B0" w:tentative="1">
      <w:start w:val="1"/>
      <w:numFmt w:val="bullet"/>
      <w:lvlText w:val="o"/>
      <w:lvlJc w:val="left"/>
      <w:pPr>
        <w:ind w:left="6327" w:hanging="360"/>
      </w:pPr>
      <w:rPr>
        <w:rFonts w:ascii="Courier New" w:hAnsi="Courier New" w:cs="Courier New" w:hint="default"/>
      </w:rPr>
    </w:lvl>
    <w:lvl w:ilvl="8" w:tplc="8A30EBE6" w:tentative="1">
      <w:start w:val="1"/>
      <w:numFmt w:val="bullet"/>
      <w:lvlText w:val=""/>
      <w:lvlJc w:val="left"/>
      <w:pPr>
        <w:ind w:left="7047" w:hanging="360"/>
      </w:pPr>
      <w:rPr>
        <w:rFonts w:ascii="Wingdings" w:hAnsi="Wingdings" w:hint="default"/>
      </w:rPr>
    </w:lvl>
  </w:abstractNum>
  <w:abstractNum w:abstractNumId="25" w15:restartNumberingAfterBreak="0">
    <w:nsid w:val="45C423D6"/>
    <w:multiLevelType w:val="hybridMultilevel"/>
    <w:tmpl w:val="F5382D08"/>
    <w:lvl w:ilvl="0" w:tplc="F22E724E">
      <w:start w:val="1"/>
      <w:numFmt w:val="bullet"/>
      <w:lvlText w:val=""/>
      <w:lvlJc w:val="left"/>
      <w:pPr>
        <w:ind w:left="1329" w:hanging="360"/>
      </w:pPr>
      <w:rPr>
        <w:rFonts w:ascii="Symbol" w:hAnsi="Symbol" w:hint="default"/>
      </w:rPr>
    </w:lvl>
    <w:lvl w:ilvl="1" w:tplc="B84A6E0E" w:tentative="1">
      <w:start w:val="1"/>
      <w:numFmt w:val="bullet"/>
      <w:lvlText w:val="o"/>
      <w:lvlJc w:val="left"/>
      <w:pPr>
        <w:ind w:left="2049" w:hanging="360"/>
      </w:pPr>
      <w:rPr>
        <w:rFonts w:ascii="Courier New" w:hAnsi="Courier New" w:cs="Courier New" w:hint="default"/>
      </w:rPr>
    </w:lvl>
    <w:lvl w:ilvl="2" w:tplc="A9F0CAD6" w:tentative="1">
      <w:start w:val="1"/>
      <w:numFmt w:val="bullet"/>
      <w:lvlText w:val=""/>
      <w:lvlJc w:val="left"/>
      <w:pPr>
        <w:ind w:left="2769" w:hanging="360"/>
      </w:pPr>
      <w:rPr>
        <w:rFonts w:ascii="Wingdings" w:hAnsi="Wingdings" w:hint="default"/>
      </w:rPr>
    </w:lvl>
    <w:lvl w:ilvl="3" w:tplc="28D25356" w:tentative="1">
      <w:start w:val="1"/>
      <w:numFmt w:val="bullet"/>
      <w:lvlText w:val=""/>
      <w:lvlJc w:val="left"/>
      <w:pPr>
        <w:ind w:left="3489" w:hanging="360"/>
      </w:pPr>
      <w:rPr>
        <w:rFonts w:ascii="Symbol" w:hAnsi="Symbol" w:hint="default"/>
      </w:rPr>
    </w:lvl>
    <w:lvl w:ilvl="4" w:tplc="824C424C" w:tentative="1">
      <w:start w:val="1"/>
      <w:numFmt w:val="bullet"/>
      <w:lvlText w:val="o"/>
      <w:lvlJc w:val="left"/>
      <w:pPr>
        <w:ind w:left="4209" w:hanging="360"/>
      </w:pPr>
      <w:rPr>
        <w:rFonts w:ascii="Courier New" w:hAnsi="Courier New" w:cs="Courier New" w:hint="default"/>
      </w:rPr>
    </w:lvl>
    <w:lvl w:ilvl="5" w:tplc="BBCE5A06" w:tentative="1">
      <w:start w:val="1"/>
      <w:numFmt w:val="bullet"/>
      <w:lvlText w:val=""/>
      <w:lvlJc w:val="left"/>
      <w:pPr>
        <w:ind w:left="4929" w:hanging="360"/>
      </w:pPr>
      <w:rPr>
        <w:rFonts w:ascii="Wingdings" w:hAnsi="Wingdings" w:hint="default"/>
      </w:rPr>
    </w:lvl>
    <w:lvl w:ilvl="6" w:tplc="10E47D6A" w:tentative="1">
      <w:start w:val="1"/>
      <w:numFmt w:val="bullet"/>
      <w:lvlText w:val=""/>
      <w:lvlJc w:val="left"/>
      <w:pPr>
        <w:ind w:left="5649" w:hanging="360"/>
      </w:pPr>
      <w:rPr>
        <w:rFonts w:ascii="Symbol" w:hAnsi="Symbol" w:hint="default"/>
      </w:rPr>
    </w:lvl>
    <w:lvl w:ilvl="7" w:tplc="BF744FD0" w:tentative="1">
      <w:start w:val="1"/>
      <w:numFmt w:val="bullet"/>
      <w:lvlText w:val="o"/>
      <w:lvlJc w:val="left"/>
      <w:pPr>
        <w:ind w:left="6369" w:hanging="360"/>
      </w:pPr>
      <w:rPr>
        <w:rFonts w:ascii="Courier New" w:hAnsi="Courier New" w:cs="Courier New" w:hint="default"/>
      </w:rPr>
    </w:lvl>
    <w:lvl w:ilvl="8" w:tplc="73224C2E" w:tentative="1">
      <w:start w:val="1"/>
      <w:numFmt w:val="bullet"/>
      <w:lvlText w:val=""/>
      <w:lvlJc w:val="left"/>
      <w:pPr>
        <w:ind w:left="7089" w:hanging="360"/>
      </w:pPr>
      <w:rPr>
        <w:rFonts w:ascii="Wingdings" w:hAnsi="Wingdings" w:hint="default"/>
      </w:rPr>
    </w:lvl>
  </w:abstractNum>
  <w:abstractNum w:abstractNumId="26" w15:restartNumberingAfterBreak="0">
    <w:nsid w:val="45FF09CA"/>
    <w:multiLevelType w:val="hybridMultilevel"/>
    <w:tmpl w:val="D1202EF6"/>
    <w:lvl w:ilvl="0" w:tplc="0BE23C48">
      <w:start w:val="1"/>
      <w:numFmt w:val="lowerLetter"/>
      <w:lvlText w:val="%1)"/>
      <w:lvlJc w:val="left"/>
      <w:pPr>
        <w:ind w:left="1040" w:hanging="360"/>
      </w:pPr>
      <w:rPr>
        <w:rFonts w:hint="default"/>
      </w:rPr>
    </w:lvl>
    <w:lvl w:ilvl="1" w:tplc="FC387332" w:tentative="1">
      <w:start w:val="1"/>
      <w:numFmt w:val="lowerLetter"/>
      <w:lvlText w:val="%2."/>
      <w:lvlJc w:val="left"/>
      <w:pPr>
        <w:ind w:left="1760" w:hanging="360"/>
      </w:pPr>
    </w:lvl>
    <w:lvl w:ilvl="2" w:tplc="E4D2FA1C" w:tentative="1">
      <w:start w:val="1"/>
      <w:numFmt w:val="lowerRoman"/>
      <w:lvlText w:val="%3."/>
      <w:lvlJc w:val="right"/>
      <w:pPr>
        <w:ind w:left="2480" w:hanging="180"/>
      </w:pPr>
    </w:lvl>
    <w:lvl w:ilvl="3" w:tplc="86C012A0" w:tentative="1">
      <w:start w:val="1"/>
      <w:numFmt w:val="decimal"/>
      <w:lvlText w:val="%4."/>
      <w:lvlJc w:val="left"/>
      <w:pPr>
        <w:ind w:left="3200" w:hanging="360"/>
      </w:pPr>
    </w:lvl>
    <w:lvl w:ilvl="4" w:tplc="06067720" w:tentative="1">
      <w:start w:val="1"/>
      <w:numFmt w:val="lowerLetter"/>
      <w:lvlText w:val="%5."/>
      <w:lvlJc w:val="left"/>
      <w:pPr>
        <w:ind w:left="3920" w:hanging="360"/>
      </w:pPr>
    </w:lvl>
    <w:lvl w:ilvl="5" w:tplc="6C7A0CEE" w:tentative="1">
      <w:start w:val="1"/>
      <w:numFmt w:val="lowerRoman"/>
      <w:lvlText w:val="%6."/>
      <w:lvlJc w:val="right"/>
      <w:pPr>
        <w:ind w:left="4640" w:hanging="180"/>
      </w:pPr>
    </w:lvl>
    <w:lvl w:ilvl="6" w:tplc="848A1BE8" w:tentative="1">
      <w:start w:val="1"/>
      <w:numFmt w:val="decimal"/>
      <w:lvlText w:val="%7."/>
      <w:lvlJc w:val="left"/>
      <w:pPr>
        <w:ind w:left="5360" w:hanging="360"/>
      </w:pPr>
    </w:lvl>
    <w:lvl w:ilvl="7" w:tplc="02969AE4" w:tentative="1">
      <w:start w:val="1"/>
      <w:numFmt w:val="lowerLetter"/>
      <w:lvlText w:val="%8."/>
      <w:lvlJc w:val="left"/>
      <w:pPr>
        <w:ind w:left="6080" w:hanging="360"/>
      </w:pPr>
    </w:lvl>
    <w:lvl w:ilvl="8" w:tplc="8F6EE06C" w:tentative="1">
      <w:start w:val="1"/>
      <w:numFmt w:val="lowerRoman"/>
      <w:lvlText w:val="%9."/>
      <w:lvlJc w:val="right"/>
      <w:pPr>
        <w:ind w:left="6800" w:hanging="180"/>
      </w:pPr>
    </w:lvl>
  </w:abstractNum>
  <w:abstractNum w:abstractNumId="27" w15:restartNumberingAfterBreak="0">
    <w:nsid w:val="4A450500"/>
    <w:multiLevelType w:val="hybridMultilevel"/>
    <w:tmpl w:val="F376B384"/>
    <w:lvl w:ilvl="0" w:tplc="30FCAB5E">
      <w:start w:val="1"/>
      <w:numFmt w:val="bullet"/>
      <w:lvlText w:val=""/>
      <w:lvlJc w:val="left"/>
      <w:pPr>
        <w:ind w:left="1040" w:hanging="360"/>
      </w:pPr>
      <w:rPr>
        <w:rFonts w:ascii="Symbol" w:hAnsi="Symbol" w:hint="default"/>
      </w:rPr>
    </w:lvl>
    <w:lvl w:ilvl="1" w:tplc="CEDEDAC6">
      <w:start w:val="1"/>
      <w:numFmt w:val="bullet"/>
      <w:lvlText w:val="o"/>
      <w:lvlJc w:val="left"/>
      <w:pPr>
        <w:ind w:left="1760" w:hanging="360"/>
      </w:pPr>
      <w:rPr>
        <w:rFonts w:ascii="Courier New" w:hAnsi="Courier New" w:cs="Courier New" w:hint="default"/>
      </w:rPr>
    </w:lvl>
    <w:lvl w:ilvl="2" w:tplc="848A3232" w:tentative="1">
      <w:start w:val="1"/>
      <w:numFmt w:val="bullet"/>
      <w:lvlText w:val=""/>
      <w:lvlJc w:val="left"/>
      <w:pPr>
        <w:ind w:left="2480" w:hanging="360"/>
      </w:pPr>
      <w:rPr>
        <w:rFonts w:ascii="Wingdings" w:hAnsi="Wingdings" w:hint="default"/>
      </w:rPr>
    </w:lvl>
    <w:lvl w:ilvl="3" w:tplc="FD60D496" w:tentative="1">
      <w:start w:val="1"/>
      <w:numFmt w:val="bullet"/>
      <w:lvlText w:val=""/>
      <w:lvlJc w:val="left"/>
      <w:pPr>
        <w:ind w:left="3200" w:hanging="360"/>
      </w:pPr>
      <w:rPr>
        <w:rFonts w:ascii="Symbol" w:hAnsi="Symbol" w:hint="default"/>
      </w:rPr>
    </w:lvl>
    <w:lvl w:ilvl="4" w:tplc="251265CC" w:tentative="1">
      <w:start w:val="1"/>
      <w:numFmt w:val="bullet"/>
      <w:lvlText w:val="o"/>
      <w:lvlJc w:val="left"/>
      <w:pPr>
        <w:ind w:left="3920" w:hanging="360"/>
      </w:pPr>
      <w:rPr>
        <w:rFonts w:ascii="Courier New" w:hAnsi="Courier New" w:cs="Courier New" w:hint="default"/>
      </w:rPr>
    </w:lvl>
    <w:lvl w:ilvl="5" w:tplc="9A900FF2" w:tentative="1">
      <w:start w:val="1"/>
      <w:numFmt w:val="bullet"/>
      <w:lvlText w:val=""/>
      <w:lvlJc w:val="left"/>
      <w:pPr>
        <w:ind w:left="4640" w:hanging="360"/>
      </w:pPr>
      <w:rPr>
        <w:rFonts w:ascii="Wingdings" w:hAnsi="Wingdings" w:hint="default"/>
      </w:rPr>
    </w:lvl>
    <w:lvl w:ilvl="6" w:tplc="104A24D8" w:tentative="1">
      <w:start w:val="1"/>
      <w:numFmt w:val="bullet"/>
      <w:lvlText w:val=""/>
      <w:lvlJc w:val="left"/>
      <w:pPr>
        <w:ind w:left="5360" w:hanging="360"/>
      </w:pPr>
      <w:rPr>
        <w:rFonts w:ascii="Symbol" w:hAnsi="Symbol" w:hint="default"/>
      </w:rPr>
    </w:lvl>
    <w:lvl w:ilvl="7" w:tplc="C0E6C136" w:tentative="1">
      <w:start w:val="1"/>
      <w:numFmt w:val="bullet"/>
      <w:lvlText w:val="o"/>
      <w:lvlJc w:val="left"/>
      <w:pPr>
        <w:ind w:left="6080" w:hanging="360"/>
      </w:pPr>
      <w:rPr>
        <w:rFonts w:ascii="Courier New" w:hAnsi="Courier New" w:cs="Courier New" w:hint="default"/>
      </w:rPr>
    </w:lvl>
    <w:lvl w:ilvl="8" w:tplc="DC8A4F62" w:tentative="1">
      <w:start w:val="1"/>
      <w:numFmt w:val="bullet"/>
      <w:lvlText w:val=""/>
      <w:lvlJc w:val="left"/>
      <w:pPr>
        <w:ind w:left="6800" w:hanging="360"/>
      </w:pPr>
      <w:rPr>
        <w:rFonts w:ascii="Wingdings" w:hAnsi="Wingdings" w:hint="default"/>
      </w:rPr>
    </w:lvl>
  </w:abstractNum>
  <w:abstractNum w:abstractNumId="28" w15:restartNumberingAfterBreak="0">
    <w:nsid w:val="51876AF0"/>
    <w:multiLevelType w:val="hybridMultilevel"/>
    <w:tmpl w:val="74FEB97C"/>
    <w:lvl w:ilvl="0" w:tplc="5478E12A">
      <w:start w:val="1"/>
      <w:numFmt w:val="decimalZero"/>
      <w:lvlText w:val="(%1)"/>
      <w:lvlJc w:val="left"/>
      <w:pPr>
        <w:ind w:left="720" w:hanging="360"/>
      </w:pPr>
      <w:rPr>
        <w:rFonts w:hint="default"/>
      </w:rPr>
    </w:lvl>
    <w:lvl w:ilvl="1" w:tplc="87FEBC44" w:tentative="1">
      <w:start w:val="1"/>
      <w:numFmt w:val="lowerLetter"/>
      <w:lvlText w:val="%2."/>
      <w:lvlJc w:val="left"/>
      <w:pPr>
        <w:ind w:left="1440" w:hanging="360"/>
      </w:pPr>
    </w:lvl>
    <w:lvl w:ilvl="2" w:tplc="356CFB38" w:tentative="1">
      <w:start w:val="1"/>
      <w:numFmt w:val="lowerRoman"/>
      <w:lvlText w:val="%3."/>
      <w:lvlJc w:val="right"/>
      <w:pPr>
        <w:ind w:left="2160" w:hanging="180"/>
      </w:pPr>
    </w:lvl>
    <w:lvl w:ilvl="3" w:tplc="5C2C69E2" w:tentative="1">
      <w:start w:val="1"/>
      <w:numFmt w:val="decimal"/>
      <w:lvlText w:val="%4."/>
      <w:lvlJc w:val="left"/>
      <w:pPr>
        <w:ind w:left="2880" w:hanging="360"/>
      </w:pPr>
    </w:lvl>
    <w:lvl w:ilvl="4" w:tplc="5F24741A" w:tentative="1">
      <w:start w:val="1"/>
      <w:numFmt w:val="lowerLetter"/>
      <w:lvlText w:val="%5."/>
      <w:lvlJc w:val="left"/>
      <w:pPr>
        <w:ind w:left="3600" w:hanging="360"/>
      </w:pPr>
    </w:lvl>
    <w:lvl w:ilvl="5" w:tplc="826ABB1A" w:tentative="1">
      <w:start w:val="1"/>
      <w:numFmt w:val="lowerRoman"/>
      <w:lvlText w:val="%6."/>
      <w:lvlJc w:val="right"/>
      <w:pPr>
        <w:ind w:left="4320" w:hanging="180"/>
      </w:pPr>
    </w:lvl>
    <w:lvl w:ilvl="6" w:tplc="4B3EE3B0" w:tentative="1">
      <w:start w:val="1"/>
      <w:numFmt w:val="decimal"/>
      <w:lvlText w:val="%7."/>
      <w:lvlJc w:val="left"/>
      <w:pPr>
        <w:ind w:left="5040" w:hanging="360"/>
      </w:pPr>
    </w:lvl>
    <w:lvl w:ilvl="7" w:tplc="56A208A8" w:tentative="1">
      <w:start w:val="1"/>
      <w:numFmt w:val="lowerLetter"/>
      <w:lvlText w:val="%8."/>
      <w:lvlJc w:val="left"/>
      <w:pPr>
        <w:ind w:left="5760" w:hanging="360"/>
      </w:pPr>
    </w:lvl>
    <w:lvl w:ilvl="8" w:tplc="8D686E2C" w:tentative="1">
      <w:start w:val="1"/>
      <w:numFmt w:val="lowerRoman"/>
      <w:lvlText w:val="%9."/>
      <w:lvlJc w:val="right"/>
      <w:pPr>
        <w:ind w:left="6480" w:hanging="180"/>
      </w:pPr>
    </w:lvl>
  </w:abstractNum>
  <w:abstractNum w:abstractNumId="29" w15:restartNumberingAfterBreak="0">
    <w:nsid w:val="599504AD"/>
    <w:multiLevelType w:val="multilevel"/>
    <w:tmpl w:val="3CD65936"/>
    <w:lvl w:ilvl="0">
      <w:start w:val="1"/>
      <w:numFmt w:val="none"/>
      <w:lvlText w:val=""/>
      <w:lvlJc w:val="left"/>
      <w:pPr>
        <w:tabs>
          <w:tab w:val="num" w:pos="432"/>
        </w:tabs>
        <w:ind w:left="432" w:hanging="432"/>
      </w:pPr>
    </w:lvl>
    <w:lvl w:ilvl="1">
      <w:start w:val="1"/>
      <w:numFmt w:val="decimal"/>
      <w:lvlText w:val="%2."/>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0" w15:restartNumberingAfterBreak="0">
    <w:nsid w:val="5CAF747F"/>
    <w:multiLevelType w:val="hybridMultilevel"/>
    <w:tmpl w:val="1ECCE862"/>
    <w:lvl w:ilvl="0" w:tplc="4FD282D6">
      <w:start w:val="1"/>
      <w:numFmt w:val="decimalZero"/>
      <w:lvlText w:val="(%1)"/>
      <w:lvlJc w:val="left"/>
      <w:pPr>
        <w:ind w:left="1750" w:hanging="390"/>
      </w:pPr>
      <w:rPr>
        <w:rFonts w:hint="default"/>
      </w:rPr>
    </w:lvl>
    <w:lvl w:ilvl="1" w:tplc="D108AA0C" w:tentative="1">
      <w:start w:val="1"/>
      <w:numFmt w:val="lowerLetter"/>
      <w:lvlText w:val="%2."/>
      <w:lvlJc w:val="left"/>
      <w:pPr>
        <w:ind w:left="2440" w:hanging="360"/>
      </w:pPr>
    </w:lvl>
    <w:lvl w:ilvl="2" w:tplc="0A2EE426" w:tentative="1">
      <w:start w:val="1"/>
      <w:numFmt w:val="lowerRoman"/>
      <w:lvlText w:val="%3."/>
      <w:lvlJc w:val="right"/>
      <w:pPr>
        <w:ind w:left="3160" w:hanging="180"/>
      </w:pPr>
    </w:lvl>
    <w:lvl w:ilvl="3" w:tplc="3468C444" w:tentative="1">
      <w:start w:val="1"/>
      <w:numFmt w:val="decimal"/>
      <w:lvlText w:val="%4."/>
      <w:lvlJc w:val="left"/>
      <w:pPr>
        <w:ind w:left="3880" w:hanging="360"/>
      </w:pPr>
    </w:lvl>
    <w:lvl w:ilvl="4" w:tplc="D672880C" w:tentative="1">
      <w:start w:val="1"/>
      <w:numFmt w:val="lowerLetter"/>
      <w:lvlText w:val="%5."/>
      <w:lvlJc w:val="left"/>
      <w:pPr>
        <w:ind w:left="4600" w:hanging="360"/>
      </w:pPr>
    </w:lvl>
    <w:lvl w:ilvl="5" w:tplc="9BCC8CD2" w:tentative="1">
      <w:start w:val="1"/>
      <w:numFmt w:val="lowerRoman"/>
      <w:lvlText w:val="%6."/>
      <w:lvlJc w:val="right"/>
      <w:pPr>
        <w:ind w:left="5320" w:hanging="180"/>
      </w:pPr>
    </w:lvl>
    <w:lvl w:ilvl="6" w:tplc="DB747650" w:tentative="1">
      <w:start w:val="1"/>
      <w:numFmt w:val="decimal"/>
      <w:lvlText w:val="%7."/>
      <w:lvlJc w:val="left"/>
      <w:pPr>
        <w:ind w:left="6040" w:hanging="360"/>
      </w:pPr>
    </w:lvl>
    <w:lvl w:ilvl="7" w:tplc="7D14C5A8" w:tentative="1">
      <w:start w:val="1"/>
      <w:numFmt w:val="lowerLetter"/>
      <w:lvlText w:val="%8."/>
      <w:lvlJc w:val="left"/>
      <w:pPr>
        <w:ind w:left="6760" w:hanging="360"/>
      </w:pPr>
    </w:lvl>
    <w:lvl w:ilvl="8" w:tplc="6B7A8584" w:tentative="1">
      <w:start w:val="1"/>
      <w:numFmt w:val="lowerRoman"/>
      <w:lvlText w:val="%9."/>
      <w:lvlJc w:val="right"/>
      <w:pPr>
        <w:ind w:left="7480" w:hanging="180"/>
      </w:pPr>
    </w:lvl>
  </w:abstractNum>
  <w:abstractNum w:abstractNumId="31" w15:restartNumberingAfterBreak="0">
    <w:nsid w:val="5DB001C0"/>
    <w:multiLevelType w:val="hybridMultilevel"/>
    <w:tmpl w:val="86A279CA"/>
    <w:lvl w:ilvl="0" w:tplc="E2C686E0">
      <w:start w:val="1"/>
      <w:numFmt w:val="bullet"/>
      <w:lvlText w:val=""/>
      <w:lvlJc w:val="left"/>
      <w:pPr>
        <w:ind w:left="1287" w:hanging="360"/>
      </w:pPr>
      <w:rPr>
        <w:rFonts w:ascii="Symbol" w:hAnsi="Symbol" w:hint="default"/>
      </w:rPr>
    </w:lvl>
    <w:lvl w:ilvl="1" w:tplc="9E70ABFE" w:tentative="1">
      <w:start w:val="1"/>
      <w:numFmt w:val="bullet"/>
      <w:lvlText w:val="o"/>
      <w:lvlJc w:val="left"/>
      <w:pPr>
        <w:ind w:left="2007" w:hanging="360"/>
      </w:pPr>
      <w:rPr>
        <w:rFonts w:ascii="Courier New" w:hAnsi="Courier New" w:cs="Courier New" w:hint="default"/>
      </w:rPr>
    </w:lvl>
    <w:lvl w:ilvl="2" w:tplc="BB1CAABA" w:tentative="1">
      <w:start w:val="1"/>
      <w:numFmt w:val="bullet"/>
      <w:lvlText w:val=""/>
      <w:lvlJc w:val="left"/>
      <w:pPr>
        <w:ind w:left="2727" w:hanging="360"/>
      </w:pPr>
      <w:rPr>
        <w:rFonts w:ascii="Wingdings" w:hAnsi="Wingdings" w:hint="default"/>
      </w:rPr>
    </w:lvl>
    <w:lvl w:ilvl="3" w:tplc="1DB4F832" w:tentative="1">
      <w:start w:val="1"/>
      <w:numFmt w:val="bullet"/>
      <w:lvlText w:val=""/>
      <w:lvlJc w:val="left"/>
      <w:pPr>
        <w:ind w:left="3447" w:hanging="360"/>
      </w:pPr>
      <w:rPr>
        <w:rFonts w:ascii="Symbol" w:hAnsi="Symbol" w:hint="default"/>
      </w:rPr>
    </w:lvl>
    <w:lvl w:ilvl="4" w:tplc="346C9FF0" w:tentative="1">
      <w:start w:val="1"/>
      <w:numFmt w:val="bullet"/>
      <w:lvlText w:val="o"/>
      <w:lvlJc w:val="left"/>
      <w:pPr>
        <w:ind w:left="4167" w:hanging="360"/>
      </w:pPr>
      <w:rPr>
        <w:rFonts w:ascii="Courier New" w:hAnsi="Courier New" w:cs="Courier New" w:hint="default"/>
      </w:rPr>
    </w:lvl>
    <w:lvl w:ilvl="5" w:tplc="5F2C8794" w:tentative="1">
      <w:start w:val="1"/>
      <w:numFmt w:val="bullet"/>
      <w:lvlText w:val=""/>
      <w:lvlJc w:val="left"/>
      <w:pPr>
        <w:ind w:left="4887" w:hanging="360"/>
      </w:pPr>
      <w:rPr>
        <w:rFonts w:ascii="Wingdings" w:hAnsi="Wingdings" w:hint="default"/>
      </w:rPr>
    </w:lvl>
    <w:lvl w:ilvl="6" w:tplc="CBB80AE0" w:tentative="1">
      <w:start w:val="1"/>
      <w:numFmt w:val="bullet"/>
      <w:lvlText w:val=""/>
      <w:lvlJc w:val="left"/>
      <w:pPr>
        <w:ind w:left="5607" w:hanging="360"/>
      </w:pPr>
      <w:rPr>
        <w:rFonts w:ascii="Symbol" w:hAnsi="Symbol" w:hint="default"/>
      </w:rPr>
    </w:lvl>
    <w:lvl w:ilvl="7" w:tplc="A9C690BE" w:tentative="1">
      <w:start w:val="1"/>
      <w:numFmt w:val="bullet"/>
      <w:lvlText w:val="o"/>
      <w:lvlJc w:val="left"/>
      <w:pPr>
        <w:ind w:left="6327" w:hanging="360"/>
      </w:pPr>
      <w:rPr>
        <w:rFonts w:ascii="Courier New" w:hAnsi="Courier New" w:cs="Courier New" w:hint="default"/>
      </w:rPr>
    </w:lvl>
    <w:lvl w:ilvl="8" w:tplc="699E517C" w:tentative="1">
      <w:start w:val="1"/>
      <w:numFmt w:val="bullet"/>
      <w:lvlText w:val=""/>
      <w:lvlJc w:val="left"/>
      <w:pPr>
        <w:ind w:left="7047" w:hanging="360"/>
      </w:pPr>
      <w:rPr>
        <w:rFonts w:ascii="Wingdings" w:hAnsi="Wingdings" w:hint="default"/>
      </w:rPr>
    </w:lvl>
  </w:abstractNum>
  <w:abstractNum w:abstractNumId="32" w15:restartNumberingAfterBreak="0">
    <w:nsid w:val="5F516E4F"/>
    <w:multiLevelType w:val="hybridMultilevel"/>
    <w:tmpl w:val="1706A4B8"/>
    <w:lvl w:ilvl="0" w:tplc="3604C8EA">
      <w:start w:val="1"/>
      <w:numFmt w:val="decimalZero"/>
      <w:lvlText w:val="(%1)"/>
      <w:lvlJc w:val="left"/>
      <w:pPr>
        <w:ind w:left="720" w:hanging="360"/>
      </w:pPr>
      <w:rPr>
        <w:rFonts w:hint="default"/>
      </w:rPr>
    </w:lvl>
    <w:lvl w:ilvl="1" w:tplc="59BCEB2E" w:tentative="1">
      <w:start w:val="1"/>
      <w:numFmt w:val="lowerLetter"/>
      <w:lvlText w:val="%2."/>
      <w:lvlJc w:val="left"/>
      <w:pPr>
        <w:ind w:left="1440" w:hanging="360"/>
      </w:pPr>
    </w:lvl>
    <w:lvl w:ilvl="2" w:tplc="C1D6B8E4" w:tentative="1">
      <w:start w:val="1"/>
      <w:numFmt w:val="lowerRoman"/>
      <w:lvlText w:val="%3."/>
      <w:lvlJc w:val="right"/>
      <w:pPr>
        <w:ind w:left="2160" w:hanging="180"/>
      </w:pPr>
    </w:lvl>
    <w:lvl w:ilvl="3" w:tplc="A41684EA" w:tentative="1">
      <w:start w:val="1"/>
      <w:numFmt w:val="decimal"/>
      <w:lvlText w:val="%4."/>
      <w:lvlJc w:val="left"/>
      <w:pPr>
        <w:ind w:left="2880" w:hanging="360"/>
      </w:pPr>
    </w:lvl>
    <w:lvl w:ilvl="4" w:tplc="ADA63F64" w:tentative="1">
      <w:start w:val="1"/>
      <w:numFmt w:val="lowerLetter"/>
      <w:lvlText w:val="%5."/>
      <w:lvlJc w:val="left"/>
      <w:pPr>
        <w:ind w:left="3600" w:hanging="360"/>
      </w:pPr>
    </w:lvl>
    <w:lvl w:ilvl="5" w:tplc="58447B22" w:tentative="1">
      <w:start w:val="1"/>
      <w:numFmt w:val="lowerRoman"/>
      <w:lvlText w:val="%6."/>
      <w:lvlJc w:val="right"/>
      <w:pPr>
        <w:ind w:left="4320" w:hanging="180"/>
      </w:pPr>
    </w:lvl>
    <w:lvl w:ilvl="6" w:tplc="33F81B2A" w:tentative="1">
      <w:start w:val="1"/>
      <w:numFmt w:val="decimal"/>
      <w:lvlText w:val="%7."/>
      <w:lvlJc w:val="left"/>
      <w:pPr>
        <w:ind w:left="5040" w:hanging="360"/>
      </w:pPr>
    </w:lvl>
    <w:lvl w:ilvl="7" w:tplc="8F86A6F6" w:tentative="1">
      <w:start w:val="1"/>
      <w:numFmt w:val="lowerLetter"/>
      <w:lvlText w:val="%8."/>
      <w:lvlJc w:val="left"/>
      <w:pPr>
        <w:ind w:left="5760" w:hanging="360"/>
      </w:pPr>
    </w:lvl>
    <w:lvl w:ilvl="8" w:tplc="9722A2B6" w:tentative="1">
      <w:start w:val="1"/>
      <w:numFmt w:val="lowerRoman"/>
      <w:lvlText w:val="%9."/>
      <w:lvlJc w:val="right"/>
      <w:pPr>
        <w:ind w:left="6480" w:hanging="180"/>
      </w:pPr>
    </w:lvl>
  </w:abstractNum>
  <w:abstractNum w:abstractNumId="33" w15:restartNumberingAfterBreak="0">
    <w:nsid w:val="5F6B5BA7"/>
    <w:multiLevelType w:val="hybridMultilevel"/>
    <w:tmpl w:val="B610F352"/>
    <w:lvl w:ilvl="0" w:tplc="76E49028">
      <w:start w:val="1"/>
      <w:numFmt w:val="decimal"/>
      <w:lvlText w:val="%1."/>
      <w:lvlJc w:val="left"/>
      <w:pPr>
        <w:ind w:left="1287" w:hanging="360"/>
      </w:pPr>
    </w:lvl>
    <w:lvl w:ilvl="1" w:tplc="D1729576" w:tentative="1">
      <w:start w:val="1"/>
      <w:numFmt w:val="lowerLetter"/>
      <w:lvlText w:val="%2."/>
      <w:lvlJc w:val="left"/>
      <w:pPr>
        <w:ind w:left="2007" w:hanging="360"/>
      </w:pPr>
    </w:lvl>
    <w:lvl w:ilvl="2" w:tplc="38AECBF2" w:tentative="1">
      <w:start w:val="1"/>
      <w:numFmt w:val="lowerRoman"/>
      <w:lvlText w:val="%3."/>
      <w:lvlJc w:val="right"/>
      <w:pPr>
        <w:ind w:left="2727" w:hanging="180"/>
      </w:pPr>
    </w:lvl>
    <w:lvl w:ilvl="3" w:tplc="8CE0EDE0" w:tentative="1">
      <w:start w:val="1"/>
      <w:numFmt w:val="decimal"/>
      <w:lvlText w:val="%4."/>
      <w:lvlJc w:val="left"/>
      <w:pPr>
        <w:ind w:left="3447" w:hanging="360"/>
      </w:pPr>
    </w:lvl>
    <w:lvl w:ilvl="4" w:tplc="653ACFA4" w:tentative="1">
      <w:start w:val="1"/>
      <w:numFmt w:val="lowerLetter"/>
      <w:lvlText w:val="%5."/>
      <w:lvlJc w:val="left"/>
      <w:pPr>
        <w:ind w:left="4167" w:hanging="360"/>
      </w:pPr>
    </w:lvl>
    <w:lvl w:ilvl="5" w:tplc="798A11CC" w:tentative="1">
      <w:start w:val="1"/>
      <w:numFmt w:val="lowerRoman"/>
      <w:lvlText w:val="%6."/>
      <w:lvlJc w:val="right"/>
      <w:pPr>
        <w:ind w:left="4887" w:hanging="180"/>
      </w:pPr>
    </w:lvl>
    <w:lvl w:ilvl="6" w:tplc="23E0AD0A" w:tentative="1">
      <w:start w:val="1"/>
      <w:numFmt w:val="decimal"/>
      <w:lvlText w:val="%7."/>
      <w:lvlJc w:val="left"/>
      <w:pPr>
        <w:ind w:left="5607" w:hanging="360"/>
      </w:pPr>
    </w:lvl>
    <w:lvl w:ilvl="7" w:tplc="E0D63486" w:tentative="1">
      <w:start w:val="1"/>
      <w:numFmt w:val="lowerLetter"/>
      <w:lvlText w:val="%8."/>
      <w:lvlJc w:val="left"/>
      <w:pPr>
        <w:ind w:left="6327" w:hanging="360"/>
      </w:pPr>
    </w:lvl>
    <w:lvl w:ilvl="8" w:tplc="5BEABDAE" w:tentative="1">
      <w:start w:val="1"/>
      <w:numFmt w:val="lowerRoman"/>
      <w:lvlText w:val="%9."/>
      <w:lvlJc w:val="right"/>
      <w:pPr>
        <w:ind w:left="7047" w:hanging="180"/>
      </w:pPr>
    </w:lvl>
  </w:abstractNum>
  <w:abstractNum w:abstractNumId="34" w15:restartNumberingAfterBreak="0">
    <w:nsid w:val="61584612"/>
    <w:multiLevelType w:val="hybridMultilevel"/>
    <w:tmpl w:val="A8380806"/>
    <w:lvl w:ilvl="0" w:tplc="7E202A5C">
      <w:start w:val="1"/>
      <w:numFmt w:val="bullet"/>
      <w:lvlText w:val=""/>
      <w:lvlJc w:val="left"/>
      <w:pPr>
        <w:ind w:left="1287" w:hanging="360"/>
      </w:pPr>
      <w:rPr>
        <w:rFonts w:ascii="Symbol" w:hAnsi="Symbol" w:hint="default"/>
      </w:rPr>
    </w:lvl>
    <w:lvl w:ilvl="1" w:tplc="8FFC4EFE" w:tentative="1">
      <w:start w:val="1"/>
      <w:numFmt w:val="bullet"/>
      <w:lvlText w:val="o"/>
      <w:lvlJc w:val="left"/>
      <w:pPr>
        <w:ind w:left="2007" w:hanging="360"/>
      </w:pPr>
      <w:rPr>
        <w:rFonts w:ascii="Courier New" w:hAnsi="Courier New" w:cs="Courier New" w:hint="default"/>
      </w:rPr>
    </w:lvl>
    <w:lvl w:ilvl="2" w:tplc="C12ADE1E" w:tentative="1">
      <w:start w:val="1"/>
      <w:numFmt w:val="bullet"/>
      <w:lvlText w:val=""/>
      <w:lvlJc w:val="left"/>
      <w:pPr>
        <w:ind w:left="2727" w:hanging="360"/>
      </w:pPr>
      <w:rPr>
        <w:rFonts w:ascii="Wingdings" w:hAnsi="Wingdings" w:hint="default"/>
      </w:rPr>
    </w:lvl>
    <w:lvl w:ilvl="3" w:tplc="CB82B23C" w:tentative="1">
      <w:start w:val="1"/>
      <w:numFmt w:val="bullet"/>
      <w:lvlText w:val=""/>
      <w:lvlJc w:val="left"/>
      <w:pPr>
        <w:ind w:left="3447" w:hanging="360"/>
      </w:pPr>
      <w:rPr>
        <w:rFonts w:ascii="Symbol" w:hAnsi="Symbol" w:hint="default"/>
      </w:rPr>
    </w:lvl>
    <w:lvl w:ilvl="4" w:tplc="1CF43B76" w:tentative="1">
      <w:start w:val="1"/>
      <w:numFmt w:val="bullet"/>
      <w:lvlText w:val="o"/>
      <w:lvlJc w:val="left"/>
      <w:pPr>
        <w:ind w:left="4167" w:hanging="360"/>
      </w:pPr>
      <w:rPr>
        <w:rFonts w:ascii="Courier New" w:hAnsi="Courier New" w:cs="Courier New" w:hint="default"/>
      </w:rPr>
    </w:lvl>
    <w:lvl w:ilvl="5" w:tplc="6E587EFA" w:tentative="1">
      <w:start w:val="1"/>
      <w:numFmt w:val="bullet"/>
      <w:lvlText w:val=""/>
      <w:lvlJc w:val="left"/>
      <w:pPr>
        <w:ind w:left="4887" w:hanging="360"/>
      </w:pPr>
      <w:rPr>
        <w:rFonts w:ascii="Wingdings" w:hAnsi="Wingdings" w:hint="default"/>
      </w:rPr>
    </w:lvl>
    <w:lvl w:ilvl="6" w:tplc="E5684CB2" w:tentative="1">
      <w:start w:val="1"/>
      <w:numFmt w:val="bullet"/>
      <w:lvlText w:val=""/>
      <w:lvlJc w:val="left"/>
      <w:pPr>
        <w:ind w:left="5607" w:hanging="360"/>
      </w:pPr>
      <w:rPr>
        <w:rFonts w:ascii="Symbol" w:hAnsi="Symbol" w:hint="default"/>
      </w:rPr>
    </w:lvl>
    <w:lvl w:ilvl="7" w:tplc="A1D2A2C8" w:tentative="1">
      <w:start w:val="1"/>
      <w:numFmt w:val="bullet"/>
      <w:lvlText w:val="o"/>
      <w:lvlJc w:val="left"/>
      <w:pPr>
        <w:ind w:left="6327" w:hanging="360"/>
      </w:pPr>
      <w:rPr>
        <w:rFonts w:ascii="Courier New" w:hAnsi="Courier New" w:cs="Courier New" w:hint="default"/>
      </w:rPr>
    </w:lvl>
    <w:lvl w:ilvl="8" w:tplc="7316A408" w:tentative="1">
      <w:start w:val="1"/>
      <w:numFmt w:val="bullet"/>
      <w:lvlText w:val=""/>
      <w:lvlJc w:val="left"/>
      <w:pPr>
        <w:ind w:left="7047" w:hanging="360"/>
      </w:pPr>
      <w:rPr>
        <w:rFonts w:ascii="Wingdings" w:hAnsi="Wingdings" w:hint="default"/>
      </w:rPr>
    </w:lvl>
  </w:abstractNum>
  <w:abstractNum w:abstractNumId="35" w15:restartNumberingAfterBreak="0">
    <w:nsid w:val="66093023"/>
    <w:multiLevelType w:val="hybridMultilevel"/>
    <w:tmpl w:val="CFA47478"/>
    <w:lvl w:ilvl="0" w:tplc="4AF6395C">
      <w:start w:val="1"/>
      <w:numFmt w:val="bullet"/>
      <w:lvlText w:val=""/>
      <w:lvlJc w:val="left"/>
      <w:pPr>
        <w:ind w:left="1287" w:hanging="360"/>
      </w:pPr>
      <w:rPr>
        <w:rFonts w:ascii="Symbol" w:hAnsi="Symbol" w:hint="default"/>
      </w:rPr>
    </w:lvl>
    <w:lvl w:ilvl="1" w:tplc="F744AEBC" w:tentative="1">
      <w:start w:val="1"/>
      <w:numFmt w:val="bullet"/>
      <w:lvlText w:val="o"/>
      <w:lvlJc w:val="left"/>
      <w:pPr>
        <w:ind w:left="2007" w:hanging="360"/>
      </w:pPr>
      <w:rPr>
        <w:rFonts w:ascii="Courier New" w:hAnsi="Courier New" w:cs="Courier New" w:hint="default"/>
      </w:rPr>
    </w:lvl>
    <w:lvl w:ilvl="2" w:tplc="E63AC276" w:tentative="1">
      <w:start w:val="1"/>
      <w:numFmt w:val="bullet"/>
      <w:lvlText w:val=""/>
      <w:lvlJc w:val="left"/>
      <w:pPr>
        <w:ind w:left="2727" w:hanging="360"/>
      </w:pPr>
      <w:rPr>
        <w:rFonts w:ascii="Wingdings" w:hAnsi="Wingdings" w:hint="default"/>
      </w:rPr>
    </w:lvl>
    <w:lvl w:ilvl="3" w:tplc="AC5CB332" w:tentative="1">
      <w:start w:val="1"/>
      <w:numFmt w:val="bullet"/>
      <w:lvlText w:val=""/>
      <w:lvlJc w:val="left"/>
      <w:pPr>
        <w:ind w:left="3447" w:hanging="360"/>
      </w:pPr>
      <w:rPr>
        <w:rFonts w:ascii="Symbol" w:hAnsi="Symbol" w:hint="default"/>
      </w:rPr>
    </w:lvl>
    <w:lvl w:ilvl="4" w:tplc="39E8F7FA" w:tentative="1">
      <w:start w:val="1"/>
      <w:numFmt w:val="bullet"/>
      <w:lvlText w:val="o"/>
      <w:lvlJc w:val="left"/>
      <w:pPr>
        <w:ind w:left="4167" w:hanging="360"/>
      </w:pPr>
      <w:rPr>
        <w:rFonts w:ascii="Courier New" w:hAnsi="Courier New" w:cs="Courier New" w:hint="default"/>
      </w:rPr>
    </w:lvl>
    <w:lvl w:ilvl="5" w:tplc="CF269EA2" w:tentative="1">
      <w:start w:val="1"/>
      <w:numFmt w:val="bullet"/>
      <w:lvlText w:val=""/>
      <w:lvlJc w:val="left"/>
      <w:pPr>
        <w:ind w:left="4887" w:hanging="360"/>
      </w:pPr>
      <w:rPr>
        <w:rFonts w:ascii="Wingdings" w:hAnsi="Wingdings" w:hint="default"/>
      </w:rPr>
    </w:lvl>
    <w:lvl w:ilvl="6" w:tplc="5BAE9C96" w:tentative="1">
      <w:start w:val="1"/>
      <w:numFmt w:val="bullet"/>
      <w:lvlText w:val=""/>
      <w:lvlJc w:val="left"/>
      <w:pPr>
        <w:ind w:left="5607" w:hanging="360"/>
      </w:pPr>
      <w:rPr>
        <w:rFonts w:ascii="Symbol" w:hAnsi="Symbol" w:hint="default"/>
      </w:rPr>
    </w:lvl>
    <w:lvl w:ilvl="7" w:tplc="A15A96D2" w:tentative="1">
      <w:start w:val="1"/>
      <w:numFmt w:val="bullet"/>
      <w:lvlText w:val="o"/>
      <w:lvlJc w:val="left"/>
      <w:pPr>
        <w:ind w:left="6327" w:hanging="360"/>
      </w:pPr>
      <w:rPr>
        <w:rFonts w:ascii="Courier New" w:hAnsi="Courier New" w:cs="Courier New" w:hint="default"/>
      </w:rPr>
    </w:lvl>
    <w:lvl w:ilvl="8" w:tplc="8754407A" w:tentative="1">
      <w:start w:val="1"/>
      <w:numFmt w:val="bullet"/>
      <w:lvlText w:val=""/>
      <w:lvlJc w:val="left"/>
      <w:pPr>
        <w:ind w:left="7047" w:hanging="360"/>
      </w:pPr>
      <w:rPr>
        <w:rFonts w:ascii="Wingdings" w:hAnsi="Wingdings" w:hint="default"/>
      </w:rPr>
    </w:lvl>
  </w:abstractNum>
  <w:abstractNum w:abstractNumId="36" w15:restartNumberingAfterBreak="0">
    <w:nsid w:val="69955560"/>
    <w:multiLevelType w:val="hybridMultilevel"/>
    <w:tmpl w:val="FC3E9A5A"/>
    <w:lvl w:ilvl="0" w:tplc="3F167F3C">
      <w:start w:val="1"/>
      <w:numFmt w:val="bullet"/>
      <w:lvlText w:val=""/>
      <w:lvlJc w:val="left"/>
      <w:pPr>
        <w:ind w:left="720" w:hanging="360"/>
      </w:pPr>
      <w:rPr>
        <w:rFonts w:ascii="Symbol" w:hAnsi="Symbol" w:hint="default"/>
      </w:rPr>
    </w:lvl>
    <w:lvl w:ilvl="1" w:tplc="B7A24C0E" w:tentative="1">
      <w:start w:val="1"/>
      <w:numFmt w:val="bullet"/>
      <w:lvlText w:val="o"/>
      <w:lvlJc w:val="left"/>
      <w:pPr>
        <w:ind w:left="1440" w:hanging="360"/>
      </w:pPr>
      <w:rPr>
        <w:rFonts w:ascii="Courier New" w:hAnsi="Courier New" w:cs="Courier New" w:hint="default"/>
      </w:rPr>
    </w:lvl>
    <w:lvl w:ilvl="2" w:tplc="0D7A4128" w:tentative="1">
      <w:start w:val="1"/>
      <w:numFmt w:val="bullet"/>
      <w:lvlText w:val=""/>
      <w:lvlJc w:val="left"/>
      <w:pPr>
        <w:ind w:left="2160" w:hanging="360"/>
      </w:pPr>
      <w:rPr>
        <w:rFonts w:ascii="Wingdings" w:hAnsi="Wingdings" w:hint="default"/>
      </w:rPr>
    </w:lvl>
    <w:lvl w:ilvl="3" w:tplc="0B3407DE" w:tentative="1">
      <w:start w:val="1"/>
      <w:numFmt w:val="bullet"/>
      <w:lvlText w:val=""/>
      <w:lvlJc w:val="left"/>
      <w:pPr>
        <w:ind w:left="2880" w:hanging="360"/>
      </w:pPr>
      <w:rPr>
        <w:rFonts w:ascii="Symbol" w:hAnsi="Symbol" w:hint="default"/>
      </w:rPr>
    </w:lvl>
    <w:lvl w:ilvl="4" w:tplc="0B9839EE" w:tentative="1">
      <w:start w:val="1"/>
      <w:numFmt w:val="bullet"/>
      <w:lvlText w:val="o"/>
      <w:lvlJc w:val="left"/>
      <w:pPr>
        <w:ind w:left="3600" w:hanging="360"/>
      </w:pPr>
      <w:rPr>
        <w:rFonts w:ascii="Courier New" w:hAnsi="Courier New" w:cs="Courier New" w:hint="default"/>
      </w:rPr>
    </w:lvl>
    <w:lvl w:ilvl="5" w:tplc="B6BAAA04" w:tentative="1">
      <w:start w:val="1"/>
      <w:numFmt w:val="bullet"/>
      <w:lvlText w:val=""/>
      <w:lvlJc w:val="left"/>
      <w:pPr>
        <w:ind w:left="4320" w:hanging="360"/>
      </w:pPr>
      <w:rPr>
        <w:rFonts w:ascii="Wingdings" w:hAnsi="Wingdings" w:hint="default"/>
      </w:rPr>
    </w:lvl>
    <w:lvl w:ilvl="6" w:tplc="E5FA27B2" w:tentative="1">
      <w:start w:val="1"/>
      <w:numFmt w:val="bullet"/>
      <w:lvlText w:val=""/>
      <w:lvlJc w:val="left"/>
      <w:pPr>
        <w:ind w:left="5040" w:hanging="360"/>
      </w:pPr>
      <w:rPr>
        <w:rFonts w:ascii="Symbol" w:hAnsi="Symbol" w:hint="default"/>
      </w:rPr>
    </w:lvl>
    <w:lvl w:ilvl="7" w:tplc="3BA20948" w:tentative="1">
      <w:start w:val="1"/>
      <w:numFmt w:val="bullet"/>
      <w:lvlText w:val="o"/>
      <w:lvlJc w:val="left"/>
      <w:pPr>
        <w:ind w:left="5760" w:hanging="360"/>
      </w:pPr>
      <w:rPr>
        <w:rFonts w:ascii="Courier New" w:hAnsi="Courier New" w:cs="Courier New" w:hint="default"/>
      </w:rPr>
    </w:lvl>
    <w:lvl w:ilvl="8" w:tplc="4F946CBA" w:tentative="1">
      <w:start w:val="1"/>
      <w:numFmt w:val="bullet"/>
      <w:lvlText w:val=""/>
      <w:lvlJc w:val="left"/>
      <w:pPr>
        <w:ind w:left="6480" w:hanging="360"/>
      </w:pPr>
      <w:rPr>
        <w:rFonts w:ascii="Wingdings" w:hAnsi="Wingdings" w:hint="default"/>
      </w:rPr>
    </w:lvl>
  </w:abstractNum>
  <w:abstractNum w:abstractNumId="37" w15:restartNumberingAfterBreak="0">
    <w:nsid w:val="6A197E0E"/>
    <w:multiLevelType w:val="hybridMultilevel"/>
    <w:tmpl w:val="79D8E4D6"/>
    <w:lvl w:ilvl="0" w:tplc="2B1C17CE">
      <w:start w:val="1"/>
      <w:numFmt w:val="bullet"/>
      <w:lvlText w:val=""/>
      <w:lvlJc w:val="left"/>
      <w:pPr>
        <w:ind w:left="1287" w:hanging="360"/>
      </w:pPr>
      <w:rPr>
        <w:rFonts w:ascii="Symbol" w:hAnsi="Symbol" w:hint="default"/>
      </w:rPr>
    </w:lvl>
    <w:lvl w:ilvl="1" w:tplc="A2DEB57C" w:tentative="1">
      <w:start w:val="1"/>
      <w:numFmt w:val="bullet"/>
      <w:lvlText w:val="o"/>
      <w:lvlJc w:val="left"/>
      <w:pPr>
        <w:ind w:left="2007" w:hanging="360"/>
      </w:pPr>
      <w:rPr>
        <w:rFonts w:ascii="Courier New" w:hAnsi="Courier New" w:cs="Courier New" w:hint="default"/>
      </w:rPr>
    </w:lvl>
    <w:lvl w:ilvl="2" w:tplc="EFBCC334" w:tentative="1">
      <w:start w:val="1"/>
      <w:numFmt w:val="bullet"/>
      <w:lvlText w:val=""/>
      <w:lvlJc w:val="left"/>
      <w:pPr>
        <w:ind w:left="2727" w:hanging="360"/>
      </w:pPr>
      <w:rPr>
        <w:rFonts w:ascii="Wingdings" w:hAnsi="Wingdings" w:hint="default"/>
      </w:rPr>
    </w:lvl>
    <w:lvl w:ilvl="3" w:tplc="4DCABB3A" w:tentative="1">
      <w:start w:val="1"/>
      <w:numFmt w:val="bullet"/>
      <w:lvlText w:val=""/>
      <w:lvlJc w:val="left"/>
      <w:pPr>
        <w:ind w:left="3447" w:hanging="360"/>
      </w:pPr>
      <w:rPr>
        <w:rFonts w:ascii="Symbol" w:hAnsi="Symbol" w:hint="default"/>
      </w:rPr>
    </w:lvl>
    <w:lvl w:ilvl="4" w:tplc="467C7856" w:tentative="1">
      <w:start w:val="1"/>
      <w:numFmt w:val="bullet"/>
      <w:lvlText w:val="o"/>
      <w:lvlJc w:val="left"/>
      <w:pPr>
        <w:ind w:left="4167" w:hanging="360"/>
      </w:pPr>
      <w:rPr>
        <w:rFonts w:ascii="Courier New" w:hAnsi="Courier New" w:cs="Courier New" w:hint="default"/>
      </w:rPr>
    </w:lvl>
    <w:lvl w:ilvl="5" w:tplc="00923268" w:tentative="1">
      <w:start w:val="1"/>
      <w:numFmt w:val="bullet"/>
      <w:lvlText w:val=""/>
      <w:lvlJc w:val="left"/>
      <w:pPr>
        <w:ind w:left="4887" w:hanging="360"/>
      </w:pPr>
      <w:rPr>
        <w:rFonts w:ascii="Wingdings" w:hAnsi="Wingdings" w:hint="default"/>
      </w:rPr>
    </w:lvl>
    <w:lvl w:ilvl="6" w:tplc="507AD94E" w:tentative="1">
      <w:start w:val="1"/>
      <w:numFmt w:val="bullet"/>
      <w:lvlText w:val=""/>
      <w:lvlJc w:val="left"/>
      <w:pPr>
        <w:ind w:left="5607" w:hanging="360"/>
      </w:pPr>
      <w:rPr>
        <w:rFonts w:ascii="Symbol" w:hAnsi="Symbol" w:hint="default"/>
      </w:rPr>
    </w:lvl>
    <w:lvl w:ilvl="7" w:tplc="35A08C7C" w:tentative="1">
      <w:start w:val="1"/>
      <w:numFmt w:val="bullet"/>
      <w:lvlText w:val="o"/>
      <w:lvlJc w:val="left"/>
      <w:pPr>
        <w:ind w:left="6327" w:hanging="360"/>
      </w:pPr>
      <w:rPr>
        <w:rFonts w:ascii="Courier New" w:hAnsi="Courier New" w:cs="Courier New" w:hint="default"/>
      </w:rPr>
    </w:lvl>
    <w:lvl w:ilvl="8" w:tplc="0B7CE59C" w:tentative="1">
      <w:start w:val="1"/>
      <w:numFmt w:val="bullet"/>
      <w:lvlText w:val=""/>
      <w:lvlJc w:val="left"/>
      <w:pPr>
        <w:ind w:left="7047" w:hanging="360"/>
      </w:pPr>
      <w:rPr>
        <w:rFonts w:ascii="Wingdings" w:hAnsi="Wingdings" w:hint="default"/>
      </w:rPr>
    </w:lvl>
  </w:abstractNum>
  <w:abstractNum w:abstractNumId="38" w15:restartNumberingAfterBreak="0">
    <w:nsid w:val="6CBC4202"/>
    <w:multiLevelType w:val="hybridMultilevel"/>
    <w:tmpl w:val="1706A4B8"/>
    <w:lvl w:ilvl="0" w:tplc="B546B4B4">
      <w:start w:val="1"/>
      <w:numFmt w:val="decimalZero"/>
      <w:lvlText w:val="(%1)"/>
      <w:lvlJc w:val="left"/>
      <w:pPr>
        <w:ind w:left="720" w:hanging="360"/>
      </w:pPr>
      <w:rPr>
        <w:rFonts w:hint="default"/>
      </w:rPr>
    </w:lvl>
    <w:lvl w:ilvl="1" w:tplc="E398E644" w:tentative="1">
      <w:start w:val="1"/>
      <w:numFmt w:val="lowerLetter"/>
      <w:lvlText w:val="%2."/>
      <w:lvlJc w:val="left"/>
      <w:pPr>
        <w:ind w:left="1440" w:hanging="360"/>
      </w:pPr>
    </w:lvl>
    <w:lvl w:ilvl="2" w:tplc="44F027C6" w:tentative="1">
      <w:start w:val="1"/>
      <w:numFmt w:val="lowerRoman"/>
      <w:lvlText w:val="%3."/>
      <w:lvlJc w:val="right"/>
      <w:pPr>
        <w:ind w:left="2160" w:hanging="180"/>
      </w:pPr>
    </w:lvl>
    <w:lvl w:ilvl="3" w:tplc="4612AEDA" w:tentative="1">
      <w:start w:val="1"/>
      <w:numFmt w:val="decimal"/>
      <w:lvlText w:val="%4."/>
      <w:lvlJc w:val="left"/>
      <w:pPr>
        <w:ind w:left="2880" w:hanging="360"/>
      </w:pPr>
    </w:lvl>
    <w:lvl w:ilvl="4" w:tplc="8B42FC1E" w:tentative="1">
      <w:start w:val="1"/>
      <w:numFmt w:val="lowerLetter"/>
      <w:lvlText w:val="%5."/>
      <w:lvlJc w:val="left"/>
      <w:pPr>
        <w:ind w:left="3600" w:hanging="360"/>
      </w:pPr>
    </w:lvl>
    <w:lvl w:ilvl="5" w:tplc="B8C83E6E" w:tentative="1">
      <w:start w:val="1"/>
      <w:numFmt w:val="lowerRoman"/>
      <w:lvlText w:val="%6."/>
      <w:lvlJc w:val="right"/>
      <w:pPr>
        <w:ind w:left="4320" w:hanging="180"/>
      </w:pPr>
    </w:lvl>
    <w:lvl w:ilvl="6" w:tplc="4D2E4924" w:tentative="1">
      <w:start w:val="1"/>
      <w:numFmt w:val="decimal"/>
      <w:lvlText w:val="%7."/>
      <w:lvlJc w:val="left"/>
      <w:pPr>
        <w:ind w:left="5040" w:hanging="360"/>
      </w:pPr>
    </w:lvl>
    <w:lvl w:ilvl="7" w:tplc="53CC19FE" w:tentative="1">
      <w:start w:val="1"/>
      <w:numFmt w:val="lowerLetter"/>
      <w:lvlText w:val="%8."/>
      <w:lvlJc w:val="left"/>
      <w:pPr>
        <w:ind w:left="5760" w:hanging="360"/>
      </w:pPr>
    </w:lvl>
    <w:lvl w:ilvl="8" w:tplc="7818AD1E" w:tentative="1">
      <w:start w:val="1"/>
      <w:numFmt w:val="lowerRoman"/>
      <w:lvlText w:val="%9."/>
      <w:lvlJc w:val="right"/>
      <w:pPr>
        <w:ind w:left="6480" w:hanging="180"/>
      </w:pPr>
    </w:lvl>
  </w:abstractNum>
  <w:abstractNum w:abstractNumId="39" w15:restartNumberingAfterBreak="0">
    <w:nsid w:val="6D8317F4"/>
    <w:multiLevelType w:val="hybridMultilevel"/>
    <w:tmpl w:val="1F14A5E0"/>
    <w:lvl w:ilvl="0" w:tplc="E76E1470">
      <w:start w:val="1"/>
      <w:numFmt w:val="bullet"/>
      <w:lvlText w:val=""/>
      <w:lvlJc w:val="left"/>
      <w:pPr>
        <w:ind w:left="1287" w:hanging="360"/>
      </w:pPr>
      <w:rPr>
        <w:rFonts w:ascii="Symbol" w:hAnsi="Symbol" w:hint="default"/>
      </w:rPr>
    </w:lvl>
    <w:lvl w:ilvl="1" w:tplc="6652B2B8" w:tentative="1">
      <w:start w:val="1"/>
      <w:numFmt w:val="bullet"/>
      <w:lvlText w:val="o"/>
      <w:lvlJc w:val="left"/>
      <w:pPr>
        <w:ind w:left="2007" w:hanging="360"/>
      </w:pPr>
      <w:rPr>
        <w:rFonts w:ascii="Courier New" w:hAnsi="Courier New" w:cs="Courier New" w:hint="default"/>
      </w:rPr>
    </w:lvl>
    <w:lvl w:ilvl="2" w:tplc="BC687744" w:tentative="1">
      <w:start w:val="1"/>
      <w:numFmt w:val="bullet"/>
      <w:lvlText w:val=""/>
      <w:lvlJc w:val="left"/>
      <w:pPr>
        <w:ind w:left="2727" w:hanging="360"/>
      </w:pPr>
      <w:rPr>
        <w:rFonts w:ascii="Wingdings" w:hAnsi="Wingdings" w:hint="default"/>
      </w:rPr>
    </w:lvl>
    <w:lvl w:ilvl="3" w:tplc="D6366290" w:tentative="1">
      <w:start w:val="1"/>
      <w:numFmt w:val="bullet"/>
      <w:lvlText w:val=""/>
      <w:lvlJc w:val="left"/>
      <w:pPr>
        <w:ind w:left="3447" w:hanging="360"/>
      </w:pPr>
      <w:rPr>
        <w:rFonts w:ascii="Symbol" w:hAnsi="Symbol" w:hint="default"/>
      </w:rPr>
    </w:lvl>
    <w:lvl w:ilvl="4" w:tplc="BF22271C" w:tentative="1">
      <w:start w:val="1"/>
      <w:numFmt w:val="bullet"/>
      <w:lvlText w:val="o"/>
      <w:lvlJc w:val="left"/>
      <w:pPr>
        <w:ind w:left="4167" w:hanging="360"/>
      </w:pPr>
      <w:rPr>
        <w:rFonts w:ascii="Courier New" w:hAnsi="Courier New" w:cs="Courier New" w:hint="default"/>
      </w:rPr>
    </w:lvl>
    <w:lvl w:ilvl="5" w:tplc="C99E5D8E" w:tentative="1">
      <w:start w:val="1"/>
      <w:numFmt w:val="bullet"/>
      <w:lvlText w:val=""/>
      <w:lvlJc w:val="left"/>
      <w:pPr>
        <w:ind w:left="4887" w:hanging="360"/>
      </w:pPr>
      <w:rPr>
        <w:rFonts w:ascii="Wingdings" w:hAnsi="Wingdings" w:hint="default"/>
      </w:rPr>
    </w:lvl>
    <w:lvl w:ilvl="6" w:tplc="7CDC94A6" w:tentative="1">
      <w:start w:val="1"/>
      <w:numFmt w:val="bullet"/>
      <w:lvlText w:val=""/>
      <w:lvlJc w:val="left"/>
      <w:pPr>
        <w:ind w:left="5607" w:hanging="360"/>
      </w:pPr>
      <w:rPr>
        <w:rFonts w:ascii="Symbol" w:hAnsi="Symbol" w:hint="default"/>
      </w:rPr>
    </w:lvl>
    <w:lvl w:ilvl="7" w:tplc="28DCD6CC" w:tentative="1">
      <w:start w:val="1"/>
      <w:numFmt w:val="bullet"/>
      <w:lvlText w:val="o"/>
      <w:lvlJc w:val="left"/>
      <w:pPr>
        <w:ind w:left="6327" w:hanging="360"/>
      </w:pPr>
      <w:rPr>
        <w:rFonts w:ascii="Courier New" w:hAnsi="Courier New" w:cs="Courier New" w:hint="default"/>
      </w:rPr>
    </w:lvl>
    <w:lvl w:ilvl="8" w:tplc="07242908" w:tentative="1">
      <w:start w:val="1"/>
      <w:numFmt w:val="bullet"/>
      <w:lvlText w:val=""/>
      <w:lvlJc w:val="left"/>
      <w:pPr>
        <w:ind w:left="7047" w:hanging="360"/>
      </w:pPr>
      <w:rPr>
        <w:rFonts w:ascii="Wingdings" w:hAnsi="Wingdings" w:hint="default"/>
      </w:rPr>
    </w:lvl>
  </w:abstractNum>
  <w:abstractNum w:abstractNumId="40" w15:restartNumberingAfterBreak="0">
    <w:nsid w:val="6E0A4DA9"/>
    <w:multiLevelType w:val="hybridMultilevel"/>
    <w:tmpl w:val="4348B3EC"/>
    <w:lvl w:ilvl="0" w:tplc="D83E3E34">
      <w:start w:val="1"/>
      <w:numFmt w:val="bullet"/>
      <w:lvlText w:val=""/>
      <w:lvlJc w:val="left"/>
      <w:pPr>
        <w:ind w:left="1287" w:hanging="360"/>
      </w:pPr>
      <w:rPr>
        <w:rFonts w:ascii="Symbol" w:hAnsi="Symbol" w:hint="default"/>
      </w:rPr>
    </w:lvl>
    <w:lvl w:ilvl="1" w:tplc="B7B66E58" w:tentative="1">
      <w:start w:val="1"/>
      <w:numFmt w:val="bullet"/>
      <w:lvlText w:val="o"/>
      <w:lvlJc w:val="left"/>
      <w:pPr>
        <w:ind w:left="2007" w:hanging="360"/>
      </w:pPr>
      <w:rPr>
        <w:rFonts w:ascii="Courier New" w:hAnsi="Courier New" w:cs="Courier New" w:hint="default"/>
      </w:rPr>
    </w:lvl>
    <w:lvl w:ilvl="2" w:tplc="9F4A5CA2" w:tentative="1">
      <w:start w:val="1"/>
      <w:numFmt w:val="bullet"/>
      <w:lvlText w:val=""/>
      <w:lvlJc w:val="left"/>
      <w:pPr>
        <w:ind w:left="2727" w:hanging="360"/>
      </w:pPr>
      <w:rPr>
        <w:rFonts w:ascii="Wingdings" w:hAnsi="Wingdings" w:hint="default"/>
      </w:rPr>
    </w:lvl>
    <w:lvl w:ilvl="3" w:tplc="098CB09C" w:tentative="1">
      <w:start w:val="1"/>
      <w:numFmt w:val="bullet"/>
      <w:lvlText w:val=""/>
      <w:lvlJc w:val="left"/>
      <w:pPr>
        <w:ind w:left="3447" w:hanging="360"/>
      </w:pPr>
      <w:rPr>
        <w:rFonts w:ascii="Symbol" w:hAnsi="Symbol" w:hint="default"/>
      </w:rPr>
    </w:lvl>
    <w:lvl w:ilvl="4" w:tplc="E224F91E" w:tentative="1">
      <w:start w:val="1"/>
      <w:numFmt w:val="bullet"/>
      <w:lvlText w:val="o"/>
      <w:lvlJc w:val="left"/>
      <w:pPr>
        <w:ind w:left="4167" w:hanging="360"/>
      </w:pPr>
      <w:rPr>
        <w:rFonts w:ascii="Courier New" w:hAnsi="Courier New" w:cs="Courier New" w:hint="default"/>
      </w:rPr>
    </w:lvl>
    <w:lvl w:ilvl="5" w:tplc="7C08A5EE" w:tentative="1">
      <w:start w:val="1"/>
      <w:numFmt w:val="bullet"/>
      <w:lvlText w:val=""/>
      <w:lvlJc w:val="left"/>
      <w:pPr>
        <w:ind w:left="4887" w:hanging="360"/>
      </w:pPr>
      <w:rPr>
        <w:rFonts w:ascii="Wingdings" w:hAnsi="Wingdings" w:hint="default"/>
      </w:rPr>
    </w:lvl>
    <w:lvl w:ilvl="6" w:tplc="495E3000" w:tentative="1">
      <w:start w:val="1"/>
      <w:numFmt w:val="bullet"/>
      <w:lvlText w:val=""/>
      <w:lvlJc w:val="left"/>
      <w:pPr>
        <w:ind w:left="5607" w:hanging="360"/>
      </w:pPr>
      <w:rPr>
        <w:rFonts w:ascii="Symbol" w:hAnsi="Symbol" w:hint="default"/>
      </w:rPr>
    </w:lvl>
    <w:lvl w:ilvl="7" w:tplc="CA048C5C" w:tentative="1">
      <w:start w:val="1"/>
      <w:numFmt w:val="bullet"/>
      <w:lvlText w:val="o"/>
      <w:lvlJc w:val="left"/>
      <w:pPr>
        <w:ind w:left="6327" w:hanging="360"/>
      </w:pPr>
      <w:rPr>
        <w:rFonts w:ascii="Courier New" w:hAnsi="Courier New" w:cs="Courier New" w:hint="default"/>
      </w:rPr>
    </w:lvl>
    <w:lvl w:ilvl="8" w:tplc="2BAA7A50" w:tentative="1">
      <w:start w:val="1"/>
      <w:numFmt w:val="bullet"/>
      <w:lvlText w:val=""/>
      <w:lvlJc w:val="left"/>
      <w:pPr>
        <w:ind w:left="7047" w:hanging="360"/>
      </w:pPr>
      <w:rPr>
        <w:rFonts w:ascii="Wingdings" w:hAnsi="Wingdings" w:hint="default"/>
      </w:rPr>
    </w:lvl>
  </w:abstractNum>
  <w:abstractNum w:abstractNumId="41" w15:restartNumberingAfterBreak="0">
    <w:nsid w:val="6F280EB6"/>
    <w:multiLevelType w:val="hybridMultilevel"/>
    <w:tmpl w:val="9342B650"/>
    <w:lvl w:ilvl="0" w:tplc="24B6BA5E">
      <w:start w:val="1"/>
      <w:numFmt w:val="upperRoman"/>
      <w:lvlText w:val="%1."/>
      <w:lvlJc w:val="right"/>
      <w:pPr>
        <w:ind w:left="1287" w:hanging="360"/>
      </w:pPr>
    </w:lvl>
    <w:lvl w:ilvl="1" w:tplc="46E4F65E">
      <w:start w:val="1"/>
      <w:numFmt w:val="lowerLetter"/>
      <w:lvlText w:val="%2."/>
      <w:lvlJc w:val="left"/>
      <w:pPr>
        <w:ind w:left="2007" w:hanging="360"/>
      </w:pPr>
    </w:lvl>
    <w:lvl w:ilvl="2" w:tplc="134EDAE0" w:tentative="1">
      <w:start w:val="1"/>
      <w:numFmt w:val="lowerRoman"/>
      <w:lvlText w:val="%3."/>
      <w:lvlJc w:val="right"/>
      <w:pPr>
        <w:ind w:left="2727" w:hanging="180"/>
      </w:pPr>
    </w:lvl>
    <w:lvl w:ilvl="3" w:tplc="5790C7F0" w:tentative="1">
      <w:start w:val="1"/>
      <w:numFmt w:val="decimal"/>
      <w:lvlText w:val="%4."/>
      <w:lvlJc w:val="left"/>
      <w:pPr>
        <w:ind w:left="3447" w:hanging="360"/>
      </w:pPr>
    </w:lvl>
    <w:lvl w:ilvl="4" w:tplc="E0A6FBC0" w:tentative="1">
      <w:start w:val="1"/>
      <w:numFmt w:val="lowerLetter"/>
      <w:lvlText w:val="%5."/>
      <w:lvlJc w:val="left"/>
      <w:pPr>
        <w:ind w:left="4167" w:hanging="360"/>
      </w:pPr>
    </w:lvl>
    <w:lvl w:ilvl="5" w:tplc="95B23748" w:tentative="1">
      <w:start w:val="1"/>
      <w:numFmt w:val="lowerRoman"/>
      <w:lvlText w:val="%6."/>
      <w:lvlJc w:val="right"/>
      <w:pPr>
        <w:ind w:left="4887" w:hanging="180"/>
      </w:pPr>
    </w:lvl>
    <w:lvl w:ilvl="6" w:tplc="4762D23E" w:tentative="1">
      <w:start w:val="1"/>
      <w:numFmt w:val="decimal"/>
      <w:lvlText w:val="%7."/>
      <w:lvlJc w:val="left"/>
      <w:pPr>
        <w:ind w:left="5607" w:hanging="360"/>
      </w:pPr>
    </w:lvl>
    <w:lvl w:ilvl="7" w:tplc="21B202C4" w:tentative="1">
      <w:start w:val="1"/>
      <w:numFmt w:val="lowerLetter"/>
      <w:lvlText w:val="%8."/>
      <w:lvlJc w:val="left"/>
      <w:pPr>
        <w:ind w:left="6327" w:hanging="360"/>
      </w:pPr>
    </w:lvl>
    <w:lvl w:ilvl="8" w:tplc="878213BE" w:tentative="1">
      <w:start w:val="1"/>
      <w:numFmt w:val="lowerRoman"/>
      <w:lvlText w:val="%9."/>
      <w:lvlJc w:val="right"/>
      <w:pPr>
        <w:ind w:left="7047" w:hanging="180"/>
      </w:pPr>
    </w:lvl>
  </w:abstractNum>
  <w:abstractNum w:abstractNumId="42" w15:restartNumberingAfterBreak="0">
    <w:nsid w:val="764C129B"/>
    <w:multiLevelType w:val="hybridMultilevel"/>
    <w:tmpl w:val="E166BF84"/>
    <w:lvl w:ilvl="0" w:tplc="C36A2E8E">
      <w:start w:val="1"/>
      <w:numFmt w:val="bullet"/>
      <w:lvlText w:val=""/>
      <w:lvlJc w:val="left"/>
      <w:pPr>
        <w:ind w:left="1287" w:hanging="360"/>
      </w:pPr>
      <w:rPr>
        <w:rFonts w:ascii="Symbol" w:hAnsi="Symbol" w:hint="default"/>
      </w:rPr>
    </w:lvl>
    <w:lvl w:ilvl="1" w:tplc="6D024A2C" w:tentative="1">
      <w:start w:val="1"/>
      <w:numFmt w:val="bullet"/>
      <w:lvlText w:val="o"/>
      <w:lvlJc w:val="left"/>
      <w:pPr>
        <w:ind w:left="2007" w:hanging="360"/>
      </w:pPr>
      <w:rPr>
        <w:rFonts w:ascii="Courier New" w:hAnsi="Courier New" w:cs="Courier New" w:hint="default"/>
      </w:rPr>
    </w:lvl>
    <w:lvl w:ilvl="2" w:tplc="E538269C" w:tentative="1">
      <w:start w:val="1"/>
      <w:numFmt w:val="bullet"/>
      <w:lvlText w:val=""/>
      <w:lvlJc w:val="left"/>
      <w:pPr>
        <w:ind w:left="2727" w:hanging="360"/>
      </w:pPr>
      <w:rPr>
        <w:rFonts w:ascii="Wingdings" w:hAnsi="Wingdings" w:hint="default"/>
      </w:rPr>
    </w:lvl>
    <w:lvl w:ilvl="3" w:tplc="9056BF30" w:tentative="1">
      <w:start w:val="1"/>
      <w:numFmt w:val="bullet"/>
      <w:lvlText w:val=""/>
      <w:lvlJc w:val="left"/>
      <w:pPr>
        <w:ind w:left="3447" w:hanging="360"/>
      </w:pPr>
      <w:rPr>
        <w:rFonts w:ascii="Symbol" w:hAnsi="Symbol" w:hint="default"/>
      </w:rPr>
    </w:lvl>
    <w:lvl w:ilvl="4" w:tplc="400EAAA0" w:tentative="1">
      <w:start w:val="1"/>
      <w:numFmt w:val="bullet"/>
      <w:lvlText w:val="o"/>
      <w:lvlJc w:val="left"/>
      <w:pPr>
        <w:ind w:left="4167" w:hanging="360"/>
      </w:pPr>
      <w:rPr>
        <w:rFonts w:ascii="Courier New" w:hAnsi="Courier New" w:cs="Courier New" w:hint="default"/>
      </w:rPr>
    </w:lvl>
    <w:lvl w:ilvl="5" w:tplc="57CCB07E" w:tentative="1">
      <w:start w:val="1"/>
      <w:numFmt w:val="bullet"/>
      <w:lvlText w:val=""/>
      <w:lvlJc w:val="left"/>
      <w:pPr>
        <w:ind w:left="4887" w:hanging="360"/>
      </w:pPr>
      <w:rPr>
        <w:rFonts w:ascii="Wingdings" w:hAnsi="Wingdings" w:hint="default"/>
      </w:rPr>
    </w:lvl>
    <w:lvl w:ilvl="6" w:tplc="3E48D088" w:tentative="1">
      <w:start w:val="1"/>
      <w:numFmt w:val="bullet"/>
      <w:lvlText w:val=""/>
      <w:lvlJc w:val="left"/>
      <w:pPr>
        <w:ind w:left="5607" w:hanging="360"/>
      </w:pPr>
      <w:rPr>
        <w:rFonts w:ascii="Symbol" w:hAnsi="Symbol" w:hint="default"/>
      </w:rPr>
    </w:lvl>
    <w:lvl w:ilvl="7" w:tplc="8FE25BC6" w:tentative="1">
      <w:start w:val="1"/>
      <w:numFmt w:val="bullet"/>
      <w:lvlText w:val="o"/>
      <w:lvlJc w:val="left"/>
      <w:pPr>
        <w:ind w:left="6327" w:hanging="360"/>
      </w:pPr>
      <w:rPr>
        <w:rFonts w:ascii="Courier New" w:hAnsi="Courier New" w:cs="Courier New" w:hint="default"/>
      </w:rPr>
    </w:lvl>
    <w:lvl w:ilvl="8" w:tplc="10B67C3A" w:tentative="1">
      <w:start w:val="1"/>
      <w:numFmt w:val="bullet"/>
      <w:lvlText w:val=""/>
      <w:lvlJc w:val="left"/>
      <w:pPr>
        <w:ind w:left="7047" w:hanging="360"/>
      </w:pPr>
      <w:rPr>
        <w:rFonts w:ascii="Wingdings" w:hAnsi="Wingdings" w:hint="default"/>
      </w:rPr>
    </w:lvl>
  </w:abstractNum>
  <w:abstractNum w:abstractNumId="43" w15:restartNumberingAfterBreak="0">
    <w:nsid w:val="7A8D56AD"/>
    <w:multiLevelType w:val="hybridMultilevel"/>
    <w:tmpl w:val="0602E3EA"/>
    <w:lvl w:ilvl="0" w:tplc="998C1792">
      <w:start w:val="1"/>
      <w:numFmt w:val="bullet"/>
      <w:lvlText w:val=""/>
      <w:lvlJc w:val="left"/>
      <w:pPr>
        <w:ind w:left="1040" w:hanging="360"/>
      </w:pPr>
      <w:rPr>
        <w:rFonts w:ascii="Symbol" w:hAnsi="Symbol" w:hint="default"/>
      </w:rPr>
    </w:lvl>
    <w:lvl w:ilvl="1" w:tplc="7F929552" w:tentative="1">
      <w:start w:val="1"/>
      <w:numFmt w:val="bullet"/>
      <w:lvlText w:val="o"/>
      <w:lvlJc w:val="left"/>
      <w:pPr>
        <w:ind w:left="1760" w:hanging="360"/>
      </w:pPr>
      <w:rPr>
        <w:rFonts w:ascii="Courier New" w:hAnsi="Courier New" w:cs="Courier New" w:hint="default"/>
      </w:rPr>
    </w:lvl>
    <w:lvl w:ilvl="2" w:tplc="06985A02" w:tentative="1">
      <w:start w:val="1"/>
      <w:numFmt w:val="bullet"/>
      <w:lvlText w:val=""/>
      <w:lvlJc w:val="left"/>
      <w:pPr>
        <w:ind w:left="2480" w:hanging="360"/>
      </w:pPr>
      <w:rPr>
        <w:rFonts w:ascii="Wingdings" w:hAnsi="Wingdings" w:hint="default"/>
      </w:rPr>
    </w:lvl>
    <w:lvl w:ilvl="3" w:tplc="85CC822E" w:tentative="1">
      <w:start w:val="1"/>
      <w:numFmt w:val="bullet"/>
      <w:lvlText w:val=""/>
      <w:lvlJc w:val="left"/>
      <w:pPr>
        <w:ind w:left="3200" w:hanging="360"/>
      </w:pPr>
      <w:rPr>
        <w:rFonts w:ascii="Symbol" w:hAnsi="Symbol" w:hint="default"/>
      </w:rPr>
    </w:lvl>
    <w:lvl w:ilvl="4" w:tplc="BE5C6698" w:tentative="1">
      <w:start w:val="1"/>
      <w:numFmt w:val="bullet"/>
      <w:lvlText w:val="o"/>
      <w:lvlJc w:val="left"/>
      <w:pPr>
        <w:ind w:left="3920" w:hanging="360"/>
      </w:pPr>
      <w:rPr>
        <w:rFonts w:ascii="Courier New" w:hAnsi="Courier New" w:cs="Courier New" w:hint="default"/>
      </w:rPr>
    </w:lvl>
    <w:lvl w:ilvl="5" w:tplc="7374AE24" w:tentative="1">
      <w:start w:val="1"/>
      <w:numFmt w:val="bullet"/>
      <w:lvlText w:val=""/>
      <w:lvlJc w:val="left"/>
      <w:pPr>
        <w:ind w:left="4640" w:hanging="360"/>
      </w:pPr>
      <w:rPr>
        <w:rFonts w:ascii="Wingdings" w:hAnsi="Wingdings" w:hint="default"/>
      </w:rPr>
    </w:lvl>
    <w:lvl w:ilvl="6" w:tplc="17DEE4C8" w:tentative="1">
      <w:start w:val="1"/>
      <w:numFmt w:val="bullet"/>
      <w:lvlText w:val=""/>
      <w:lvlJc w:val="left"/>
      <w:pPr>
        <w:ind w:left="5360" w:hanging="360"/>
      </w:pPr>
      <w:rPr>
        <w:rFonts w:ascii="Symbol" w:hAnsi="Symbol" w:hint="default"/>
      </w:rPr>
    </w:lvl>
    <w:lvl w:ilvl="7" w:tplc="56B006A8" w:tentative="1">
      <w:start w:val="1"/>
      <w:numFmt w:val="bullet"/>
      <w:lvlText w:val="o"/>
      <w:lvlJc w:val="left"/>
      <w:pPr>
        <w:ind w:left="6080" w:hanging="360"/>
      </w:pPr>
      <w:rPr>
        <w:rFonts w:ascii="Courier New" w:hAnsi="Courier New" w:cs="Courier New" w:hint="default"/>
      </w:rPr>
    </w:lvl>
    <w:lvl w:ilvl="8" w:tplc="B6103178" w:tentative="1">
      <w:start w:val="1"/>
      <w:numFmt w:val="bullet"/>
      <w:lvlText w:val=""/>
      <w:lvlJc w:val="left"/>
      <w:pPr>
        <w:ind w:left="6800" w:hanging="360"/>
      </w:pPr>
      <w:rPr>
        <w:rFonts w:ascii="Wingdings" w:hAnsi="Wingdings" w:hint="default"/>
      </w:rPr>
    </w:lvl>
  </w:abstractNum>
  <w:abstractNum w:abstractNumId="44" w15:restartNumberingAfterBreak="0">
    <w:nsid w:val="7AEA47BA"/>
    <w:multiLevelType w:val="hybridMultilevel"/>
    <w:tmpl w:val="F578A03A"/>
    <w:lvl w:ilvl="0" w:tplc="0302AE90">
      <w:start w:val="1"/>
      <w:numFmt w:val="bullet"/>
      <w:lvlText w:val=""/>
      <w:lvlJc w:val="left"/>
      <w:pPr>
        <w:ind w:left="1040" w:hanging="360"/>
      </w:pPr>
      <w:rPr>
        <w:rFonts w:ascii="Symbol" w:hAnsi="Symbol" w:hint="default"/>
      </w:rPr>
    </w:lvl>
    <w:lvl w:ilvl="1" w:tplc="5AE09906" w:tentative="1">
      <w:start w:val="1"/>
      <w:numFmt w:val="bullet"/>
      <w:lvlText w:val="o"/>
      <w:lvlJc w:val="left"/>
      <w:pPr>
        <w:ind w:left="1760" w:hanging="360"/>
      </w:pPr>
      <w:rPr>
        <w:rFonts w:ascii="Courier New" w:hAnsi="Courier New" w:cs="Courier New" w:hint="default"/>
      </w:rPr>
    </w:lvl>
    <w:lvl w:ilvl="2" w:tplc="1C8A53D0" w:tentative="1">
      <w:start w:val="1"/>
      <w:numFmt w:val="bullet"/>
      <w:lvlText w:val=""/>
      <w:lvlJc w:val="left"/>
      <w:pPr>
        <w:ind w:left="2480" w:hanging="360"/>
      </w:pPr>
      <w:rPr>
        <w:rFonts w:ascii="Wingdings" w:hAnsi="Wingdings" w:hint="default"/>
      </w:rPr>
    </w:lvl>
    <w:lvl w:ilvl="3" w:tplc="C456B994" w:tentative="1">
      <w:start w:val="1"/>
      <w:numFmt w:val="bullet"/>
      <w:lvlText w:val=""/>
      <w:lvlJc w:val="left"/>
      <w:pPr>
        <w:ind w:left="3200" w:hanging="360"/>
      </w:pPr>
      <w:rPr>
        <w:rFonts w:ascii="Symbol" w:hAnsi="Symbol" w:hint="default"/>
      </w:rPr>
    </w:lvl>
    <w:lvl w:ilvl="4" w:tplc="1782386E" w:tentative="1">
      <w:start w:val="1"/>
      <w:numFmt w:val="bullet"/>
      <w:lvlText w:val="o"/>
      <w:lvlJc w:val="left"/>
      <w:pPr>
        <w:ind w:left="3920" w:hanging="360"/>
      </w:pPr>
      <w:rPr>
        <w:rFonts w:ascii="Courier New" w:hAnsi="Courier New" w:cs="Courier New" w:hint="default"/>
      </w:rPr>
    </w:lvl>
    <w:lvl w:ilvl="5" w:tplc="38FC9012" w:tentative="1">
      <w:start w:val="1"/>
      <w:numFmt w:val="bullet"/>
      <w:lvlText w:val=""/>
      <w:lvlJc w:val="left"/>
      <w:pPr>
        <w:ind w:left="4640" w:hanging="360"/>
      </w:pPr>
      <w:rPr>
        <w:rFonts w:ascii="Wingdings" w:hAnsi="Wingdings" w:hint="default"/>
      </w:rPr>
    </w:lvl>
    <w:lvl w:ilvl="6" w:tplc="85CA39C8" w:tentative="1">
      <w:start w:val="1"/>
      <w:numFmt w:val="bullet"/>
      <w:lvlText w:val=""/>
      <w:lvlJc w:val="left"/>
      <w:pPr>
        <w:ind w:left="5360" w:hanging="360"/>
      </w:pPr>
      <w:rPr>
        <w:rFonts w:ascii="Symbol" w:hAnsi="Symbol" w:hint="default"/>
      </w:rPr>
    </w:lvl>
    <w:lvl w:ilvl="7" w:tplc="231413CC" w:tentative="1">
      <w:start w:val="1"/>
      <w:numFmt w:val="bullet"/>
      <w:lvlText w:val="o"/>
      <w:lvlJc w:val="left"/>
      <w:pPr>
        <w:ind w:left="6080" w:hanging="360"/>
      </w:pPr>
      <w:rPr>
        <w:rFonts w:ascii="Courier New" w:hAnsi="Courier New" w:cs="Courier New" w:hint="default"/>
      </w:rPr>
    </w:lvl>
    <w:lvl w:ilvl="8" w:tplc="BB646D6A" w:tentative="1">
      <w:start w:val="1"/>
      <w:numFmt w:val="bullet"/>
      <w:lvlText w:val=""/>
      <w:lvlJc w:val="left"/>
      <w:pPr>
        <w:ind w:left="6800" w:hanging="360"/>
      </w:pPr>
      <w:rPr>
        <w:rFonts w:ascii="Wingdings" w:hAnsi="Wingdings" w:hint="default"/>
      </w:rPr>
    </w:lvl>
  </w:abstractNum>
  <w:abstractNum w:abstractNumId="45" w15:restartNumberingAfterBreak="0">
    <w:nsid w:val="7BE667E6"/>
    <w:multiLevelType w:val="hybridMultilevel"/>
    <w:tmpl w:val="08D888DC"/>
    <w:lvl w:ilvl="0" w:tplc="E5D4B738">
      <w:start w:val="1"/>
      <w:numFmt w:val="bullet"/>
      <w:lvlText w:val=""/>
      <w:lvlJc w:val="left"/>
      <w:pPr>
        <w:ind w:left="1329" w:hanging="360"/>
      </w:pPr>
      <w:rPr>
        <w:rFonts w:ascii="Symbol" w:hAnsi="Symbol" w:hint="default"/>
      </w:rPr>
    </w:lvl>
    <w:lvl w:ilvl="1" w:tplc="80C69038" w:tentative="1">
      <w:start w:val="1"/>
      <w:numFmt w:val="bullet"/>
      <w:lvlText w:val="o"/>
      <w:lvlJc w:val="left"/>
      <w:pPr>
        <w:ind w:left="2049" w:hanging="360"/>
      </w:pPr>
      <w:rPr>
        <w:rFonts w:ascii="Courier New" w:hAnsi="Courier New" w:cs="Courier New" w:hint="default"/>
      </w:rPr>
    </w:lvl>
    <w:lvl w:ilvl="2" w:tplc="3ED8414E" w:tentative="1">
      <w:start w:val="1"/>
      <w:numFmt w:val="bullet"/>
      <w:lvlText w:val=""/>
      <w:lvlJc w:val="left"/>
      <w:pPr>
        <w:ind w:left="2769" w:hanging="360"/>
      </w:pPr>
      <w:rPr>
        <w:rFonts w:ascii="Wingdings" w:hAnsi="Wingdings" w:hint="default"/>
      </w:rPr>
    </w:lvl>
    <w:lvl w:ilvl="3" w:tplc="C1E298A2" w:tentative="1">
      <w:start w:val="1"/>
      <w:numFmt w:val="bullet"/>
      <w:lvlText w:val=""/>
      <w:lvlJc w:val="left"/>
      <w:pPr>
        <w:ind w:left="3489" w:hanging="360"/>
      </w:pPr>
      <w:rPr>
        <w:rFonts w:ascii="Symbol" w:hAnsi="Symbol" w:hint="default"/>
      </w:rPr>
    </w:lvl>
    <w:lvl w:ilvl="4" w:tplc="0D9A2C9A" w:tentative="1">
      <w:start w:val="1"/>
      <w:numFmt w:val="bullet"/>
      <w:lvlText w:val="o"/>
      <w:lvlJc w:val="left"/>
      <w:pPr>
        <w:ind w:left="4209" w:hanging="360"/>
      </w:pPr>
      <w:rPr>
        <w:rFonts w:ascii="Courier New" w:hAnsi="Courier New" w:cs="Courier New" w:hint="default"/>
      </w:rPr>
    </w:lvl>
    <w:lvl w:ilvl="5" w:tplc="5DC48F08" w:tentative="1">
      <w:start w:val="1"/>
      <w:numFmt w:val="bullet"/>
      <w:lvlText w:val=""/>
      <w:lvlJc w:val="left"/>
      <w:pPr>
        <w:ind w:left="4929" w:hanging="360"/>
      </w:pPr>
      <w:rPr>
        <w:rFonts w:ascii="Wingdings" w:hAnsi="Wingdings" w:hint="default"/>
      </w:rPr>
    </w:lvl>
    <w:lvl w:ilvl="6" w:tplc="8D7A1E64" w:tentative="1">
      <w:start w:val="1"/>
      <w:numFmt w:val="bullet"/>
      <w:lvlText w:val=""/>
      <w:lvlJc w:val="left"/>
      <w:pPr>
        <w:ind w:left="5649" w:hanging="360"/>
      </w:pPr>
      <w:rPr>
        <w:rFonts w:ascii="Symbol" w:hAnsi="Symbol" w:hint="default"/>
      </w:rPr>
    </w:lvl>
    <w:lvl w:ilvl="7" w:tplc="2EFE51AE" w:tentative="1">
      <w:start w:val="1"/>
      <w:numFmt w:val="bullet"/>
      <w:lvlText w:val="o"/>
      <w:lvlJc w:val="left"/>
      <w:pPr>
        <w:ind w:left="6369" w:hanging="360"/>
      </w:pPr>
      <w:rPr>
        <w:rFonts w:ascii="Courier New" w:hAnsi="Courier New" w:cs="Courier New" w:hint="default"/>
      </w:rPr>
    </w:lvl>
    <w:lvl w:ilvl="8" w:tplc="F154CE04" w:tentative="1">
      <w:start w:val="1"/>
      <w:numFmt w:val="bullet"/>
      <w:lvlText w:val=""/>
      <w:lvlJc w:val="left"/>
      <w:pPr>
        <w:ind w:left="7089" w:hanging="360"/>
      </w:pPr>
      <w:rPr>
        <w:rFonts w:ascii="Wingdings" w:hAnsi="Wingdings" w:hint="default"/>
      </w:rPr>
    </w:lvl>
  </w:abstractNum>
  <w:abstractNum w:abstractNumId="46" w15:restartNumberingAfterBreak="0">
    <w:nsid w:val="7DE80BE9"/>
    <w:multiLevelType w:val="hybridMultilevel"/>
    <w:tmpl w:val="4A9EE63E"/>
    <w:lvl w:ilvl="0" w:tplc="F8965BD2">
      <w:start w:val="1"/>
      <w:numFmt w:val="bullet"/>
      <w:lvlText w:val=""/>
      <w:lvlJc w:val="left"/>
      <w:pPr>
        <w:ind w:left="1287" w:hanging="360"/>
      </w:pPr>
      <w:rPr>
        <w:rFonts w:ascii="Symbol" w:hAnsi="Symbol" w:hint="default"/>
      </w:rPr>
    </w:lvl>
    <w:lvl w:ilvl="1" w:tplc="EAA8CBCE" w:tentative="1">
      <w:start w:val="1"/>
      <w:numFmt w:val="bullet"/>
      <w:lvlText w:val="o"/>
      <w:lvlJc w:val="left"/>
      <w:pPr>
        <w:ind w:left="2007" w:hanging="360"/>
      </w:pPr>
      <w:rPr>
        <w:rFonts w:ascii="Courier New" w:hAnsi="Courier New" w:cs="Courier New" w:hint="default"/>
      </w:rPr>
    </w:lvl>
    <w:lvl w:ilvl="2" w:tplc="17EE6F9C" w:tentative="1">
      <w:start w:val="1"/>
      <w:numFmt w:val="bullet"/>
      <w:lvlText w:val=""/>
      <w:lvlJc w:val="left"/>
      <w:pPr>
        <w:ind w:left="2727" w:hanging="360"/>
      </w:pPr>
      <w:rPr>
        <w:rFonts w:ascii="Wingdings" w:hAnsi="Wingdings" w:hint="default"/>
      </w:rPr>
    </w:lvl>
    <w:lvl w:ilvl="3" w:tplc="182C8EC6" w:tentative="1">
      <w:start w:val="1"/>
      <w:numFmt w:val="bullet"/>
      <w:lvlText w:val=""/>
      <w:lvlJc w:val="left"/>
      <w:pPr>
        <w:ind w:left="3447" w:hanging="360"/>
      </w:pPr>
      <w:rPr>
        <w:rFonts w:ascii="Symbol" w:hAnsi="Symbol" w:hint="default"/>
      </w:rPr>
    </w:lvl>
    <w:lvl w:ilvl="4" w:tplc="C34CE2D8" w:tentative="1">
      <w:start w:val="1"/>
      <w:numFmt w:val="bullet"/>
      <w:lvlText w:val="o"/>
      <w:lvlJc w:val="left"/>
      <w:pPr>
        <w:ind w:left="4167" w:hanging="360"/>
      </w:pPr>
      <w:rPr>
        <w:rFonts w:ascii="Courier New" w:hAnsi="Courier New" w:cs="Courier New" w:hint="default"/>
      </w:rPr>
    </w:lvl>
    <w:lvl w:ilvl="5" w:tplc="3926EDD2" w:tentative="1">
      <w:start w:val="1"/>
      <w:numFmt w:val="bullet"/>
      <w:lvlText w:val=""/>
      <w:lvlJc w:val="left"/>
      <w:pPr>
        <w:ind w:left="4887" w:hanging="360"/>
      </w:pPr>
      <w:rPr>
        <w:rFonts w:ascii="Wingdings" w:hAnsi="Wingdings" w:hint="default"/>
      </w:rPr>
    </w:lvl>
    <w:lvl w:ilvl="6" w:tplc="5464E130" w:tentative="1">
      <w:start w:val="1"/>
      <w:numFmt w:val="bullet"/>
      <w:lvlText w:val=""/>
      <w:lvlJc w:val="left"/>
      <w:pPr>
        <w:ind w:left="5607" w:hanging="360"/>
      </w:pPr>
      <w:rPr>
        <w:rFonts w:ascii="Symbol" w:hAnsi="Symbol" w:hint="default"/>
      </w:rPr>
    </w:lvl>
    <w:lvl w:ilvl="7" w:tplc="ABBE2A1A" w:tentative="1">
      <w:start w:val="1"/>
      <w:numFmt w:val="bullet"/>
      <w:lvlText w:val="o"/>
      <w:lvlJc w:val="left"/>
      <w:pPr>
        <w:ind w:left="6327" w:hanging="360"/>
      </w:pPr>
      <w:rPr>
        <w:rFonts w:ascii="Courier New" w:hAnsi="Courier New" w:cs="Courier New" w:hint="default"/>
      </w:rPr>
    </w:lvl>
    <w:lvl w:ilvl="8" w:tplc="B1800490" w:tentative="1">
      <w:start w:val="1"/>
      <w:numFmt w:val="bullet"/>
      <w:lvlText w:val=""/>
      <w:lvlJc w:val="left"/>
      <w:pPr>
        <w:ind w:left="7047" w:hanging="360"/>
      </w:pPr>
      <w:rPr>
        <w:rFonts w:ascii="Wingdings" w:hAnsi="Wingdings" w:hint="default"/>
      </w:rPr>
    </w:lvl>
  </w:abstractNum>
  <w:abstractNum w:abstractNumId="47" w15:restartNumberingAfterBreak="0">
    <w:nsid w:val="7F0C3AF9"/>
    <w:multiLevelType w:val="hybridMultilevel"/>
    <w:tmpl w:val="A046108E"/>
    <w:lvl w:ilvl="0" w:tplc="7E564D5E">
      <w:start w:val="1"/>
      <w:numFmt w:val="decimalZero"/>
      <w:lvlText w:val="(%1)"/>
      <w:lvlJc w:val="left"/>
      <w:pPr>
        <w:ind w:left="951" w:hanging="384"/>
      </w:pPr>
      <w:rPr>
        <w:rFonts w:hint="default"/>
      </w:rPr>
    </w:lvl>
    <w:lvl w:ilvl="1" w:tplc="96CEE642" w:tentative="1">
      <w:start w:val="1"/>
      <w:numFmt w:val="lowerLetter"/>
      <w:lvlText w:val="%2."/>
      <w:lvlJc w:val="left"/>
      <w:pPr>
        <w:ind w:left="1647" w:hanging="360"/>
      </w:pPr>
    </w:lvl>
    <w:lvl w:ilvl="2" w:tplc="040447BE" w:tentative="1">
      <w:start w:val="1"/>
      <w:numFmt w:val="lowerRoman"/>
      <w:lvlText w:val="%3."/>
      <w:lvlJc w:val="right"/>
      <w:pPr>
        <w:ind w:left="2367" w:hanging="180"/>
      </w:pPr>
    </w:lvl>
    <w:lvl w:ilvl="3" w:tplc="BDB088A4" w:tentative="1">
      <w:start w:val="1"/>
      <w:numFmt w:val="decimal"/>
      <w:lvlText w:val="%4."/>
      <w:lvlJc w:val="left"/>
      <w:pPr>
        <w:ind w:left="3087" w:hanging="360"/>
      </w:pPr>
    </w:lvl>
    <w:lvl w:ilvl="4" w:tplc="92AEAFAA" w:tentative="1">
      <w:start w:val="1"/>
      <w:numFmt w:val="lowerLetter"/>
      <w:lvlText w:val="%5."/>
      <w:lvlJc w:val="left"/>
      <w:pPr>
        <w:ind w:left="3807" w:hanging="360"/>
      </w:pPr>
    </w:lvl>
    <w:lvl w:ilvl="5" w:tplc="95846328" w:tentative="1">
      <w:start w:val="1"/>
      <w:numFmt w:val="lowerRoman"/>
      <w:lvlText w:val="%6."/>
      <w:lvlJc w:val="right"/>
      <w:pPr>
        <w:ind w:left="4527" w:hanging="180"/>
      </w:pPr>
    </w:lvl>
    <w:lvl w:ilvl="6" w:tplc="8F645E64" w:tentative="1">
      <w:start w:val="1"/>
      <w:numFmt w:val="decimal"/>
      <w:lvlText w:val="%7."/>
      <w:lvlJc w:val="left"/>
      <w:pPr>
        <w:ind w:left="5247" w:hanging="360"/>
      </w:pPr>
    </w:lvl>
    <w:lvl w:ilvl="7" w:tplc="AC9A1B64" w:tentative="1">
      <w:start w:val="1"/>
      <w:numFmt w:val="lowerLetter"/>
      <w:lvlText w:val="%8."/>
      <w:lvlJc w:val="left"/>
      <w:pPr>
        <w:ind w:left="5967" w:hanging="360"/>
      </w:pPr>
    </w:lvl>
    <w:lvl w:ilvl="8" w:tplc="2D1E1FD0" w:tentative="1">
      <w:start w:val="1"/>
      <w:numFmt w:val="lowerRoman"/>
      <w:lvlText w:val="%9."/>
      <w:lvlJc w:val="right"/>
      <w:pPr>
        <w:ind w:left="6687" w:hanging="180"/>
      </w:pPr>
    </w:lvl>
  </w:abstractNum>
  <w:num w:numId="1" w16cid:durableId="1554660978">
    <w:abstractNumId w:val="40"/>
  </w:num>
  <w:num w:numId="2" w16cid:durableId="2089031422">
    <w:abstractNumId w:val="12"/>
  </w:num>
  <w:num w:numId="3" w16cid:durableId="1111824318">
    <w:abstractNumId w:val="20"/>
  </w:num>
  <w:num w:numId="4" w16cid:durableId="1725912901">
    <w:abstractNumId w:val="33"/>
  </w:num>
  <w:num w:numId="5" w16cid:durableId="1229879702">
    <w:abstractNumId w:val="41"/>
  </w:num>
  <w:num w:numId="6" w16cid:durableId="911157328">
    <w:abstractNumId w:val="19"/>
  </w:num>
  <w:num w:numId="7" w16cid:durableId="244607004">
    <w:abstractNumId w:val="43"/>
  </w:num>
  <w:num w:numId="8" w16cid:durableId="1408769432">
    <w:abstractNumId w:val="24"/>
  </w:num>
  <w:num w:numId="9" w16cid:durableId="1432431619">
    <w:abstractNumId w:val="34"/>
  </w:num>
  <w:num w:numId="10" w16cid:durableId="928738694">
    <w:abstractNumId w:val="35"/>
  </w:num>
  <w:num w:numId="11" w16cid:durableId="219754691">
    <w:abstractNumId w:val="42"/>
  </w:num>
  <w:num w:numId="12" w16cid:durableId="1921869084">
    <w:abstractNumId w:val="11"/>
  </w:num>
  <w:num w:numId="13" w16cid:durableId="1040977862">
    <w:abstractNumId w:val="27"/>
  </w:num>
  <w:num w:numId="14" w16cid:durableId="995230631">
    <w:abstractNumId w:val="16"/>
  </w:num>
  <w:num w:numId="15" w16cid:durableId="1114910320">
    <w:abstractNumId w:val="9"/>
  </w:num>
  <w:num w:numId="16" w16cid:durableId="1472211810">
    <w:abstractNumId w:val="0"/>
  </w:num>
  <w:num w:numId="17" w16cid:durableId="1351299867">
    <w:abstractNumId w:val="39"/>
  </w:num>
  <w:num w:numId="18" w16cid:durableId="1323007471">
    <w:abstractNumId w:val="44"/>
  </w:num>
  <w:num w:numId="19" w16cid:durableId="568610831">
    <w:abstractNumId w:val="28"/>
  </w:num>
  <w:num w:numId="20" w16cid:durableId="1120303305">
    <w:abstractNumId w:val="17"/>
  </w:num>
  <w:num w:numId="21" w16cid:durableId="1861359004">
    <w:abstractNumId w:val="30"/>
  </w:num>
  <w:num w:numId="22" w16cid:durableId="1854105847">
    <w:abstractNumId w:val="32"/>
  </w:num>
  <w:num w:numId="23" w16cid:durableId="1578398360">
    <w:abstractNumId w:val="38"/>
  </w:num>
  <w:num w:numId="24" w16cid:durableId="1868636573">
    <w:abstractNumId w:val="46"/>
  </w:num>
  <w:num w:numId="25" w16cid:durableId="606810665">
    <w:abstractNumId w:val="22"/>
  </w:num>
  <w:num w:numId="26" w16cid:durableId="783159933">
    <w:abstractNumId w:val="37"/>
  </w:num>
  <w:num w:numId="27" w16cid:durableId="1421371752">
    <w:abstractNumId w:val="5"/>
  </w:num>
  <w:num w:numId="28" w16cid:durableId="1478259077">
    <w:abstractNumId w:val="2"/>
  </w:num>
  <w:num w:numId="29" w16cid:durableId="70129292">
    <w:abstractNumId w:val="31"/>
  </w:num>
  <w:num w:numId="30" w16cid:durableId="988021227">
    <w:abstractNumId w:val="26"/>
  </w:num>
  <w:num w:numId="31" w16cid:durableId="155801100">
    <w:abstractNumId w:val="13"/>
  </w:num>
  <w:num w:numId="32" w16cid:durableId="1124812528">
    <w:abstractNumId w:val="45"/>
  </w:num>
  <w:num w:numId="33" w16cid:durableId="30155980">
    <w:abstractNumId w:val="8"/>
  </w:num>
  <w:num w:numId="34" w16cid:durableId="100806245">
    <w:abstractNumId w:val="1"/>
  </w:num>
  <w:num w:numId="35" w16cid:durableId="545456971">
    <w:abstractNumId w:val="14"/>
  </w:num>
  <w:num w:numId="36" w16cid:durableId="2111656162">
    <w:abstractNumId w:val="25"/>
  </w:num>
  <w:num w:numId="37" w16cid:durableId="1116217240">
    <w:abstractNumId w:val="7"/>
  </w:num>
  <w:num w:numId="38" w16cid:durableId="96298349">
    <w:abstractNumId w:val="6"/>
  </w:num>
  <w:num w:numId="39" w16cid:durableId="272202697">
    <w:abstractNumId w:val="23"/>
  </w:num>
  <w:num w:numId="40" w16cid:durableId="5795588">
    <w:abstractNumId w:val="47"/>
  </w:num>
  <w:num w:numId="41" w16cid:durableId="1503858841">
    <w:abstractNumId w:val="21"/>
  </w:num>
  <w:num w:numId="42" w16cid:durableId="1265263963">
    <w:abstractNumId w:val="36"/>
  </w:num>
  <w:num w:numId="43" w16cid:durableId="756563342">
    <w:abstractNumId w:val="3"/>
  </w:num>
  <w:num w:numId="44" w16cid:durableId="1160777658">
    <w:abstractNumId w:val="15"/>
  </w:num>
  <w:num w:numId="45" w16cid:durableId="1668901919">
    <w:abstractNumId w:val="10"/>
  </w:num>
  <w:num w:numId="46" w16cid:durableId="2018656222">
    <w:abstractNumId w:val="18"/>
  </w:num>
  <w:num w:numId="47" w16cid:durableId="476923865">
    <w:abstractNumId w:val="29"/>
  </w:num>
  <w:num w:numId="48" w16cid:durableId="13658676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4DA"/>
    <w:rsid w:val="00005324"/>
    <w:rsid w:val="0002383A"/>
    <w:rsid w:val="00037B1C"/>
    <w:rsid w:val="0004140A"/>
    <w:rsid w:val="000530C2"/>
    <w:rsid w:val="00071925"/>
    <w:rsid w:val="000720A5"/>
    <w:rsid w:val="000811FF"/>
    <w:rsid w:val="00084A41"/>
    <w:rsid w:val="000871EC"/>
    <w:rsid w:val="00092C5A"/>
    <w:rsid w:val="000A32A3"/>
    <w:rsid w:val="000B44AC"/>
    <w:rsid w:val="000E34A3"/>
    <w:rsid w:val="0010446D"/>
    <w:rsid w:val="00110C63"/>
    <w:rsid w:val="00112E5A"/>
    <w:rsid w:val="00117EB1"/>
    <w:rsid w:val="00134CA3"/>
    <w:rsid w:val="00161C68"/>
    <w:rsid w:val="00163FEB"/>
    <w:rsid w:val="00165105"/>
    <w:rsid w:val="001673FF"/>
    <w:rsid w:val="00176FC8"/>
    <w:rsid w:val="0018093E"/>
    <w:rsid w:val="00182D61"/>
    <w:rsid w:val="00184577"/>
    <w:rsid w:val="001B4102"/>
    <w:rsid w:val="001B5E98"/>
    <w:rsid w:val="001C3B1D"/>
    <w:rsid w:val="001F6718"/>
    <w:rsid w:val="00232F11"/>
    <w:rsid w:val="0023522F"/>
    <w:rsid w:val="00252865"/>
    <w:rsid w:val="00262B1A"/>
    <w:rsid w:val="00274929"/>
    <w:rsid w:val="002B3415"/>
    <w:rsid w:val="00307EDA"/>
    <w:rsid w:val="0031564C"/>
    <w:rsid w:val="00335BD9"/>
    <w:rsid w:val="00335DE9"/>
    <w:rsid w:val="00346E6B"/>
    <w:rsid w:val="0039172B"/>
    <w:rsid w:val="003A48C9"/>
    <w:rsid w:val="003B4AD2"/>
    <w:rsid w:val="003C28E2"/>
    <w:rsid w:val="003C4617"/>
    <w:rsid w:val="004014C3"/>
    <w:rsid w:val="00447B60"/>
    <w:rsid w:val="0045056B"/>
    <w:rsid w:val="00450720"/>
    <w:rsid w:val="00457DDC"/>
    <w:rsid w:val="00457FE1"/>
    <w:rsid w:val="004701F2"/>
    <w:rsid w:val="00474144"/>
    <w:rsid w:val="004813D5"/>
    <w:rsid w:val="00493660"/>
    <w:rsid w:val="004A005C"/>
    <w:rsid w:val="004A7BB0"/>
    <w:rsid w:val="004B5B91"/>
    <w:rsid w:val="004C74B8"/>
    <w:rsid w:val="004C7797"/>
    <w:rsid w:val="004D2E89"/>
    <w:rsid w:val="004E6DBA"/>
    <w:rsid w:val="00505FE3"/>
    <w:rsid w:val="0050796D"/>
    <w:rsid w:val="005147DE"/>
    <w:rsid w:val="00530F5F"/>
    <w:rsid w:val="00545206"/>
    <w:rsid w:val="00555870"/>
    <w:rsid w:val="0055677C"/>
    <w:rsid w:val="005572CF"/>
    <w:rsid w:val="00564B45"/>
    <w:rsid w:val="00577A63"/>
    <w:rsid w:val="005C714E"/>
    <w:rsid w:val="00623535"/>
    <w:rsid w:val="006401A8"/>
    <w:rsid w:val="00645E3F"/>
    <w:rsid w:val="00660B70"/>
    <w:rsid w:val="00682C49"/>
    <w:rsid w:val="00683493"/>
    <w:rsid w:val="006834C2"/>
    <w:rsid w:val="006900AA"/>
    <w:rsid w:val="006B3112"/>
    <w:rsid w:val="006C0179"/>
    <w:rsid w:val="006D7C09"/>
    <w:rsid w:val="006D7E0C"/>
    <w:rsid w:val="00713F5A"/>
    <w:rsid w:val="007162F5"/>
    <w:rsid w:val="00717AD2"/>
    <w:rsid w:val="0072001C"/>
    <w:rsid w:val="00744610"/>
    <w:rsid w:val="00752F29"/>
    <w:rsid w:val="007736F4"/>
    <w:rsid w:val="0077623B"/>
    <w:rsid w:val="00793166"/>
    <w:rsid w:val="007A1B9A"/>
    <w:rsid w:val="007C660E"/>
    <w:rsid w:val="007F7324"/>
    <w:rsid w:val="0080189E"/>
    <w:rsid w:val="008225CD"/>
    <w:rsid w:val="008410CD"/>
    <w:rsid w:val="00843F04"/>
    <w:rsid w:val="008921E7"/>
    <w:rsid w:val="00892955"/>
    <w:rsid w:val="00896538"/>
    <w:rsid w:val="008C7712"/>
    <w:rsid w:val="008D6A00"/>
    <w:rsid w:val="008D7B9C"/>
    <w:rsid w:val="008E1B33"/>
    <w:rsid w:val="008F2527"/>
    <w:rsid w:val="00907139"/>
    <w:rsid w:val="00932713"/>
    <w:rsid w:val="00956DAA"/>
    <w:rsid w:val="00970F74"/>
    <w:rsid w:val="0097608F"/>
    <w:rsid w:val="009A1D80"/>
    <w:rsid w:val="009C4D75"/>
    <w:rsid w:val="009D4A4C"/>
    <w:rsid w:val="00A04064"/>
    <w:rsid w:val="00A04248"/>
    <w:rsid w:val="00A4097C"/>
    <w:rsid w:val="00A444DA"/>
    <w:rsid w:val="00A5020D"/>
    <w:rsid w:val="00A55A0B"/>
    <w:rsid w:val="00A612F8"/>
    <w:rsid w:val="00A808C3"/>
    <w:rsid w:val="00AA3420"/>
    <w:rsid w:val="00B175D9"/>
    <w:rsid w:val="00B17A3F"/>
    <w:rsid w:val="00B23522"/>
    <w:rsid w:val="00B24E85"/>
    <w:rsid w:val="00B37F23"/>
    <w:rsid w:val="00B4140A"/>
    <w:rsid w:val="00B449BE"/>
    <w:rsid w:val="00B50E91"/>
    <w:rsid w:val="00B64D02"/>
    <w:rsid w:val="00BB300D"/>
    <w:rsid w:val="00BD7BB7"/>
    <w:rsid w:val="00BE332A"/>
    <w:rsid w:val="00BE68EE"/>
    <w:rsid w:val="00BF04C7"/>
    <w:rsid w:val="00C11211"/>
    <w:rsid w:val="00C261DB"/>
    <w:rsid w:val="00C36204"/>
    <w:rsid w:val="00C36448"/>
    <w:rsid w:val="00C70203"/>
    <w:rsid w:val="00C72D05"/>
    <w:rsid w:val="00C73AA1"/>
    <w:rsid w:val="00C86AC2"/>
    <w:rsid w:val="00CA4732"/>
    <w:rsid w:val="00CB3442"/>
    <w:rsid w:val="00CD6B41"/>
    <w:rsid w:val="00CE18D9"/>
    <w:rsid w:val="00CE755B"/>
    <w:rsid w:val="00D032D7"/>
    <w:rsid w:val="00D1134A"/>
    <w:rsid w:val="00D2203E"/>
    <w:rsid w:val="00D3518A"/>
    <w:rsid w:val="00D5602D"/>
    <w:rsid w:val="00D63E6F"/>
    <w:rsid w:val="00D76C67"/>
    <w:rsid w:val="00D84B01"/>
    <w:rsid w:val="00D96E34"/>
    <w:rsid w:val="00DA5EC0"/>
    <w:rsid w:val="00DB4162"/>
    <w:rsid w:val="00DB4BB8"/>
    <w:rsid w:val="00DB6DBA"/>
    <w:rsid w:val="00DC2244"/>
    <w:rsid w:val="00DF3CD3"/>
    <w:rsid w:val="00DF6B06"/>
    <w:rsid w:val="00DF7660"/>
    <w:rsid w:val="00E133CF"/>
    <w:rsid w:val="00E24820"/>
    <w:rsid w:val="00E4655A"/>
    <w:rsid w:val="00E77F9A"/>
    <w:rsid w:val="00E90272"/>
    <w:rsid w:val="00E919CB"/>
    <w:rsid w:val="00E95F98"/>
    <w:rsid w:val="00EC11C4"/>
    <w:rsid w:val="00EC6C5C"/>
    <w:rsid w:val="00ED39DF"/>
    <w:rsid w:val="00ED5F72"/>
    <w:rsid w:val="00ED6250"/>
    <w:rsid w:val="00EE2BD9"/>
    <w:rsid w:val="00F02D16"/>
    <w:rsid w:val="00F05335"/>
    <w:rsid w:val="00F1553D"/>
    <w:rsid w:val="00F2288D"/>
    <w:rsid w:val="00F25F4F"/>
    <w:rsid w:val="00F35B7F"/>
    <w:rsid w:val="00F444BC"/>
    <w:rsid w:val="00F45659"/>
    <w:rsid w:val="00F45EB7"/>
    <w:rsid w:val="00F51E0C"/>
    <w:rsid w:val="00F62824"/>
    <w:rsid w:val="00F6557B"/>
    <w:rsid w:val="00F71BBF"/>
    <w:rsid w:val="00F7421C"/>
    <w:rsid w:val="00F93E2B"/>
    <w:rsid w:val="00FC2664"/>
    <w:rsid w:val="00FF4F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C36AD"/>
  <w15:chartTrackingRefBased/>
  <w15:docId w15:val="{73D5D202-FF6F-4A8F-BF58-7040A9DDC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A41"/>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A0406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nhideWhenUsed/>
    <w:qFormat/>
    <w:rsid w:val="009D4A4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nhideWhenUsed/>
    <w:qFormat/>
    <w:rsid w:val="00793166"/>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har"/>
    <w:unhideWhenUsed/>
    <w:qFormat/>
    <w:rsid w:val="00CB3442"/>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link w:val="Ttulo5Char"/>
    <w:unhideWhenUsed/>
    <w:qFormat/>
    <w:rsid w:val="000B44AC"/>
    <w:pPr>
      <w:keepNext/>
      <w:outlineLvl w:val="4"/>
    </w:pPr>
    <w:rPr>
      <w:rFonts w:eastAsiaTheme="minorEastAsia"/>
      <w:b/>
      <w:bCs/>
      <w:sz w:val="20"/>
      <w:szCs w:val="20"/>
    </w:rPr>
  </w:style>
  <w:style w:type="paragraph" w:styleId="Ttulo6">
    <w:name w:val="heading 6"/>
    <w:basedOn w:val="Normal"/>
    <w:next w:val="Normal"/>
    <w:link w:val="Ttulo6Char"/>
    <w:qFormat/>
    <w:rsid w:val="001673FF"/>
    <w:pPr>
      <w:keepNext/>
      <w:tabs>
        <w:tab w:val="num" w:pos="567"/>
      </w:tabs>
      <w:spacing w:line="360" w:lineRule="auto"/>
      <w:ind w:left="567"/>
      <w:jc w:val="both"/>
      <w:outlineLvl w:val="5"/>
    </w:pPr>
    <w:rPr>
      <w:rFonts w:ascii="Calibri" w:hAnsi="Calibri" w:cs="Calibri"/>
      <w:b/>
      <w:bCs/>
      <w:sz w:val="22"/>
      <w:szCs w:val="22"/>
      <w:lang w:eastAsia="ar-SA"/>
    </w:rPr>
  </w:style>
  <w:style w:type="paragraph" w:styleId="Ttulo7">
    <w:name w:val="heading 7"/>
    <w:basedOn w:val="Normal"/>
    <w:next w:val="Normal"/>
    <w:link w:val="Ttulo7Char"/>
    <w:qFormat/>
    <w:rsid w:val="001673FF"/>
    <w:pPr>
      <w:keepNext/>
      <w:tabs>
        <w:tab w:val="num" w:pos="0"/>
      </w:tabs>
      <w:spacing w:before="120" w:line="360" w:lineRule="auto"/>
      <w:jc w:val="center"/>
      <w:outlineLvl w:val="6"/>
    </w:pPr>
    <w:rPr>
      <w:rFonts w:ascii="Calibri" w:hAnsi="Calibri" w:cs="Arial"/>
      <w:b/>
      <w:bCs/>
      <w:sz w:val="20"/>
      <w:szCs w:val="20"/>
    </w:rPr>
  </w:style>
  <w:style w:type="paragraph" w:styleId="Ttulo8">
    <w:name w:val="heading 8"/>
    <w:basedOn w:val="Normal"/>
    <w:next w:val="Normal"/>
    <w:link w:val="Ttulo8Char"/>
    <w:qFormat/>
    <w:rsid w:val="001673FF"/>
    <w:pPr>
      <w:keepNext/>
      <w:tabs>
        <w:tab w:val="num" w:pos="0"/>
      </w:tabs>
      <w:spacing w:before="120" w:line="360" w:lineRule="auto"/>
      <w:jc w:val="center"/>
      <w:outlineLvl w:val="7"/>
    </w:pPr>
    <w:rPr>
      <w:rFonts w:ascii="Calibri" w:hAnsi="Calibri" w:cs="Calibri"/>
      <w:b/>
      <w:bCs/>
      <w:iCs/>
      <w:sz w:val="20"/>
      <w:szCs w:val="20"/>
    </w:rPr>
  </w:style>
  <w:style w:type="paragraph" w:styleId="Ttulo9">
    <w:name w:val="heading 9"/>
    <w:basedOn w:val="Normal"/>
    <w:next w:val="Normal"/>
    <w:link w:val="Ttulo9Char"/>
    <w:qFormat/>
    <w:rsid w:val="001673FF"/>
    <w:pPr>
      <w:keepNext/>
      <w:tabs>
        <w:tab w:val="num" w:pos="0"/>
      </w:tabs>
      <w:spacing w:line="360" w:lineRule="auto"/>
      <w:jc w:val="center"/>
      <w:outlineLvl w:val="8"/>
    </w:pPr>
    <w:rPr>
      <w:rFonts w:asciiTheme="minorHAnsi" w:hAnsiTheme="minorHAnsi" w:cstheme="minorHAnsi"/>
      <w:b/>
      <w:bCs/>
      <w:iCs/>
      <w:sz w:val="20"/>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bttulo">
    <w:name w:val="Subtitle"/>
    <w:basedOn w:val="Normal"/>
    <w:next w:val="Normal"/>
    <w:link w:val="SubttuloChar"/>
    <w:qFormat/>
    <w:rsid w:val="00084A41"/>
    <w:pPr>
      <w:spacing w:after="60"/>
      <w:jc w:val="center"/>
      <w:outlineLvl w:val="1"/>
    </w:pPr>
    <w:rPr>
      <w:rFonts w:ascii="Cambria" w:hAnsi="Cambria"/>
    </w:rPr>
  </w:style>
  <w:style w:type="character" w:customStyle="1" w:styleId="SubttuloChar">
    <w:name w:val="Subtítulo Char"/>
    <w:basedOn w:val="Fontepargpadro"/>
    <w:link w:val="Subttulo"/>
    <w:rsid w:val="00084A41"/>
    <w:rPr>
      <w:rFonts w:ascii="Cambria" w:eastAsia="Times New Roman" w:hAnsi="Cambria" w:cs="Times New Roman"/>
      <w:sz w:val="24"/>
      <w:szCs w:val="24"/>
      <w:lang w:eastAsia="pt-BR"/>
    </w:rPr>
  </w:style>
  <w:style w:type="paragraph" w:styleId="NormalWeb">
    <w:name w:val="Normal (Web)"/>
    <w:basedOn w:val="Normal"/>
    <w:unhideWhenUsed/>
    <w:rsid w:val="006401A8"/>
    <w:pPr>
      <w:spacing w:before="100" w:beforeAutospacing="1" w:after="100" w:afterAutospacing="1"/>
    </w:pPr>
  </w:style>
  <w:style w:type="character" w:styleId="Hyperlink">
    <w:name w:val="Hyperlink"/>
    <w:basedOn w:val="Fontepargpadro"/>
    <w:uiPriority w:val="99"/>
    <w:unhideWhenUsed/>
    <w:rsid w:val="006401A8"/>
    <w:rPr>
      <w:color w:val="0000FF"/>
      <w:u w:val="single"/>
    </w:rPr>
  </w:style>
  <w:style w:type="character" w:customStyle="1" w:styleId="Ttulo5Char">
    <w:name w:val="Título 5 Char"/>
    <w:basedOn w:val="Fontepargpadro"/>
    <w:link w:val="Ttulo5"/>
    <w:rsid w:val="000B44AC"/>
    <w:rPr>
      <w:rFonts w:ascii="Times New Roman" w:eastAsiaTheme="minorEastAsia" w:hAnsi="Times New Roman" w:cs="Times New Roman"/>
      <w:b/>
      <w:bCs/>
      <w:sz w:val="20"/>
      <w:szCs w:val="20"/>
      <w:lang w:eastAsia="pt-BR"/>
    </w:rPr>
  </w:style>
  <w:style w:type="paragraph" w:styleId="Recuodecorpodetexto">
    <w:name w:val="Body Text Indent"/>
    <w:basedOn w:val="Normal"/>
    <w:link w:val="RecuodecorpodetextoChar"/>
    <w:unhideWhenUsed/>
    <w:rsid w:val="000B44AC"/>
    <w:pPr>
      <w:spacing w:before="100" w:beforeAutospacing="1" w:after="100" w:afterAutospacing="1"/>
    </w:pPr>
    <w:rPr>
      <w:rFonts w:eastAsiaTheme="minorEastAsia"/>
    </w:rPr>
  </w:style>
  <w:style w:type="character" w:customStyle="1" w:styleId="RecuodecorpodetextoChar">
    <w:name w:val="Recuo de corpo de texto Char"/>
    <w:basedOn w:val="Fontepargpadro"/>
    <w:link w:val="Recuodecorpodetexto"/>
    <w:rsid w:val="000B44AC"/>
    <w:rPr>
      <w:rFonts w:ascii="Times New Roman" w:eastAsiaTheme="minorEastAsia" w:hAnsi="Times New Roman" w:cs="Times New Roman"/>
      <w:sz w:val="24"/>
      <w:szCs w:val="24"/>
      <w:lang w:eastAsia="pt-BR"/>
    </w:rPr>
  </w:style>
  <w:style w:type="paragraph" w:styleId="Corpodetexto3">
    <w:name w:val="Body Text 3"/>
    <w:basedOn w:val="Normal"/>
    <w:link w:val="Corpodetexto3Char"/>
    <w:unhideWhenUsed/>
    <w:rsid w:val="000B44AC"/>
    <w:pPr>
      <w:spacing w:before="100" w:beforeAutospacing="1" w:after="100" w:afterAutospacing="1"/>
    </w:pPr>
    <w:rPr>
      <w:rFonts w:eastAsiaTheme="minorEastAsia"/>
    </w:rPr>
  </w:style>
  <w:style w:type="character" w:customStyle="1" w:styleId="Corpodetexto3Char">
    <w:name w:val="Corpo de texto 3 Char"/>
    <w:basedOn w:val="Fontepargpadro"/>
    <w:link w:val="Corpodetexto3"/>
    <w:rsid w:val="000B44AC"/>
    <w:rPr>
      <w:rFonts w:ascii="Times New Roman" w:eastAsiaTheme="minorEastAsia" w:hAnsi="Times New Roman" w:cs="Times New Roman"/>
      <w:sz w:val="24"/>
      <w:szCs w:val="24"/>
      <w:lang w:eastAsia="pt-BR"/>
    </w:rPr>
  </w:style>
  <w:style w:type="paragraph" w:styleId="Textodebalo">
    <w:name w:val="Balloon Text"/>
    <w:basedOn w:val="Normal"/>
    <w:link w:val="TextodebaloChar"/>
    <w:unhideWhenUsed/>
    <w:rsid w:val="00BB300D"/>
    <w:rPr>
      <w:rFonts w:ascii="Segoe UI" w:hAnsi="Segoe UI" w:cs="Segoe UI"/>
      <w:sz w:val="18"/>
      <w:szCs w:val="18"/>
    </w:rPr>
  </w:style>
  <w:style w:type="character" w:customStyle="1" w:styleId="TextodebaloChar">
    <w:name w:val="Texto de balão Char"/>
    <w:basedOn w:val="Fontepargpadro"/>
    <w:link w:val="Textodebalo"/>
    <w:rsid w:val="00BB300D"/>
    <w:rPr>
      <w:rFonts w:ascii="Segoe UI" w:eastAsia="Times New Roman" w:hAnsi="Segoe UI" w:cs="Segoe UI"/>
      <w:sz w:val="18"/>
      <w:szCs w:val="18"/>
      <w:lang w:eastAsia="pt-BR"/>
    </w:rPr>
  </w:style>
  <w:style w:type="character" w:customStyle="1" w:styleId="vkekvd">
    <w:name w:val="vkekvd"/>
    <w:basedOn w:val="Fontepargpadro"/>
    <w:rsid w:val="00F71BBF"/>
  </w:style>
  <w:style w:type="character" w:styleId="Forte">
    <w:name w:val="Strong"/>
    <w:basedOn w:val="Fontepargpadro"/>
    <w:qFormat/>
    <w:rsid w:val="00F71BBF"/>
    <w:rPr>
      <w:b/>
      <w:bCs/>
    </w:rPr>
  </w:style>
  <w:style w:type="character" w:styleId="nfase">
    <w:name w:val="Emphasis"/>
    <w:basedOn w:val="Fontepargpadro"/>
    <w:qFormat/>
    <w:rsid w:val="00F71BBF"/>
    <w:rPr>
      <w:i/>
      <w:iCs/>
    </w:rPr>
  </w:style>
  <w:style w:type="paragraph" w:styleId="PargrafodaLista">
    <w:name w:val="List Paragraph"/>
    <w:basedOn w:val="Normal"/>
    <w:uiPriority w:val="34"/>
    <w:qFormat/>
    <w:rsid w:val="00F71BBF"/>
    <w:pPr>
      <w:ind w:left="720"/>
      <w:contextualSpacing/>
    </w:pPr>
  </w:style>
  <w:style w:type="paragraph" w:customStyle="1" w:styleId="Ementa">
    <w:name w:val="Ementa"/>
    <w:basedOn w:val="Normal"/>
    <w:qFormat/>
    <w:rsid w:val="0055677C"/>
    <w:pPr>
      <w:spacing w:before="40" w:line="360" w:lineRule="auto"/>
      <w:ind w:left="4536" w:firstLine="567"/>
      <w:jc w:val="both"/>
    </w:pPr>
    <w:rPr>
      <w:rFonts w:asciiTheme="minorHAnsi" w:hAnsiTheme="minorHAnsi" w:cstheme="minorHAnsi"/>
      <w:color w:val="000000"/>
      <w:sz w:val="22"/>
      <w:szCs w:val="22"/>
      <w:lang w:eastAsia="en-US"/>
    </w:rPr>
  </w:style>
  <w:style w:type="paragraph" w:customStyle="1" w:styleId="Artigo">
    <w:name w:val="Artigo"/>
    <w:basedOn w:val="Normal"/>
    <w:link w:val="ArtigoChar"/>
    <w:qFormat/>
    <w:rsid w:val="0031564C"/>
    <w:pPr>
      <w:spacing w:before="40" w:line="360" w:lineRule="auto"/>
      <w:ind w:firstLine="567"/>
      <w:jc w:val="both"/>
    </w:pPr>
    <w:rPr>
      <w:rFonts w:asciiTheme="minorHAnsi" w:hAnsiTheme="minorHAnsi" w:cstheme="minorHAnsi"/>
      <w:sz w:val="22"/>
      <w:szCs w:val="22"/>
      <w:lang w:eastAsia="en-US"/>
    </w:rPr>
  </w:style>
  <w:style w:type="character" w:customStyle="1" w:styleId="ArtigoChar">
    <w:name w:val="Artigo Char"/>
    <w:basedOn w:val="Fontepargpadro"/>
    <w:link w:val="Artigo"/>
    <w:uiPriority w:val="1"/>
    <w:rsid w:val="0031564C"/>
    <w:rPr>
      <w:rFonts w:eastAsia="Times New Roman" w:cstheme="minorHAnsi"/>
    </w:rPr>
  </w:style>
  <w:style w:type="paragraph" w:customStyle="1" w:styleId="Inciso">
    <w:name w:val="Inciso"/>
    <w:basedOn w:val="Normal"/>
    <w:link w:val="IncisoChar"/>
    <w:qFormat/>
    <w:rsid w:val="000811FF"/>
    <w:pPr>
      <w:spacing w:before="40" w:line="360" w:lineRule="auto"/>
      <w:ind w:left="567"/>
      <w:jc w:val="both"/>
    </w:pPr>
    <w:rPr>
      <w:rFonts w:asciiTheme="minorHAnsi" w:hAnsiTheme="minorHAnsi" w:cstheme="minorHAnsi"/>
      <w:bCs/>
      <w:sz w:val="22"/>
      <w:szCs w:val="22"/>
    </w:rPr>
  </w:style>
  <w:style w:type="character" w:customStyle="1" w:styleId="IncisoChar">
    <w:name w:val="Inciso Char"/>
    <w:basedOn w:val="Fontepargpadro"/>
    <w:link w:val="Inciso"/>
    <w:rsid w:val="000811FF"/>
    <w:rPr>
      <w:rFonts w:eastAsia="Times New Roman" w:cstheme="minorHAnsi"/>
      <w:bCs/>
      <w:lang w:eastAsia="pt-BR"/>
    </w:rPr>
  </w:style>
  <w:style w:type="paragraph" w:customStyle="1" w:styleId="Alnea">
    <w:name w:val="Alínea"/>
    <w:basedOn w:val="Normal"/>
    <w:link w:val="AlneaChar"/>
    <w:qFormat/>
    <w:rsid w:val="003C4617"/>
    <w:pPr>
      <w:spacing w:before="40" w:line="360" w:lineRule="auto"/>
      <w:ind w:left="1134"/>
      <w:jc w:val="both"/>
    </w:pPr>
    <w:rPr>
      <w:rFonts w:ascii="Calibri" w:hAnsi="Calibri" w:cs="Arial"/>
      <w:bCs/>
      <w:sz w:val="22"/>
      <w:szCs w:val="22"/>
      <w:lang w:eastAsia="ar-SA"/>
    </w:rPr>
  </w:style>
  <w:style w:type="character" w:customStyle="1" w:styleId="AlneaChar">
    <w:name w:val="Alínea Char"/>
    <w:basedOn w:val="IncisoChar"/>
    <w:link w:val="Alnea"/>
    <w:rsid w:val="003C4617"/>
    <w:rPr>
      <w:rFonts w:ascii="Calibri" w:eastAsia="Times New Roman" w:hAnsi="Calibri" w:cs="Arial"/>
      <w:bCs/>
      <w:lang w:eastAsia="ar-SA"/>
    </w:rPr>
  </w:style>
  <w:style w:type="character" w:customStyle="1" w:styleId="Ttulo3Char">
    <w:name w:val="Título 3 Char"/>
    <w:basedOn w:val="Fontepargpadro"/>
    <w:link w:val="Ttulo3"/>
    <w:rsid w:val="00793166"/>
    <w:rPr>
      <w:rFonts w:asciiTheme="majorHAnsi" w:eastAsiaTheme="majorEastAsia" w:hAnsiTheme="majorHAnsi" w:cstheme="majorBidi"/>
      <w:color w:val="1F3763" w:themeColor="accent1" w:themeShade="7F"/>
      <w:sz w:val="24"/>
      <w:szCs w:val="24"/>
      <w:lang w:eastAsia="pt-BR"/>
    </w:rPr>
  </w:style>
  <w:style w:type="character" w:customStyle="1" w:styleId="WW-Absatz-Standardschriftart111111111111111">
    <w:name w:val="WW-Absatz-Standardschriftart111111111111111"/>
    <w:rsid w:val="00793166"/>
  </w:style>
  <w:style w:type="character" w:customStyle="1" w:styleId="Ttulo4Char">
    <w:name w:val="Título 4 Char"/>
    <w:basedOn w:val="Fontepargpadro"/>
    <w:link w:val="Ttulo4"/>
    <w:rsid w:val="00CB3442"/>
    <w:rPr>
      <w:rFonts w:asciiTheme="majorHAnsi" w:eastAsiaTheme="majorEastAsia" w:hAnsiTheme="majorHAnsi" w:cstheme="majorBidi"/>
      <w:i/>
      <w:iCs/>
      <w:color w:val="2F5496" w:themeColor="accent1" w:themeShade="BF"/>
      <w:sz w:val="24"/>
      <w:szCs w:val="24"/>
      <w:lang w:eastAsia="pt-BR"/>
    </w:rPr>
  </w:style>
  <w:style w:type="character" w:customStyle="1" w:styleId="Ttulo1Char">
    <w:name w:val="Título 1 Char"/>
    <w:basedOn w:val="Fontepargpadro"/>
    <w:link w:val="Ttulo1"/>
    <w:rsid w:val="00A04064"/>
    <w:rPr>
      <w:rFonts w:asciiTheme="majorHAnsi" w:eastAsiaTheme="majorEastAsia" w:hAnsiTheme="majorHAnsi" w:cstheme="majorBidi"/>
      <w:color w:val="2F5496" w:themeColor="accent1" w:themeShade="BF"/>
      <w:sz w:val="32"/>
      <w:szCs w:val="32"/>
      <w:lang w:eastAsia="pt-BR"/>
    </w:rPr>
  </w:style>
  <w:style w:type="character" w:customStyle="1" w:styleId="Ttulo2Char">
    <w:name w:val="Título 2 Char"/>
    <w:basedOn w:val="Fontepargpadro"/>
    <w:link w:val="Ttulo2"/>
    <w:rsid w:val="009D4A4C"/>
    <w:rPr>
      <w:rFonts w:asciiTheme="majorHAnsi" w:eastAsiaTheme="majorEastAsia" w:hAnsiTheme="majorHAnsi" w:cstheme="majorBidi"/>
      <w:color w:val="2F5496" w:themeColor="accent1" w:themeShade="BF"/>
      <w:sz w:val="26"/>
      <w:szCs w:val="26"/>
      <w:lang w:eastAsia="pt-BR"/>
    </w:rPr>
  </w:style>
  <w:style w:type="character" w:customStyle="1" w:styleId="normalchar1">
    <w:name w:val="normal__char1"/>
    <w:rsid w:val="00F7421C"/>
    <w:rPr>
      <w:rFonts w:ascii="Arial" w:hAnsi="Arial"/>
      <w:sz w:val="22"/>
    </w:rPr>
  </w:style>
  <w:style w:type="paragraph" w:customStyle="1" w:styleId="NRedao">
    <w:name w:val="NRedação"/>
    <w:basedOn w:val="Artigo"/>
    <w:qFormat/>
    <w:rsid w:val="00457FE1"/>
    <w:pPr>
      <w:ind w:left="1701"/>
    </w:pPr>
    <w:rPr>
      <w:color w:val="000000"/>
    </w:rPr>
  </w:style>
  <w:style w:type="paragraph" w:styleId="Cabealho">
    <w:name w:val="header"/>
    <w:basedOn w:val="Normal"/>
    <w:link w:val="CabealhoChar"/>
    <w:unhideWhenUsed/>
    <w:rsid w:val="00176FC8"/>
    <w:pPr>
      <w:tabs>
        <w:tab w:val="center" w:pos="4252"/>
        <w:tab w:val="right" w:pos="8504"/>
      </w:tabs>
    </w:pPr>
  </w:style>
  <w:style w:type="character" w:customStyle="1" w:styleId="CabealhoChar">
    <w:name w:val="Cabeçalho Char"/>
    <w:basedOn w:val="Fontepargpadro"/>
    <w:link w:val="Cabealho"/>
    <w:uiPriority w:val="99"/>
    <w:rsid w:val="00176FC8"/>
    <w:rPr>
      <w:rFonts w:ascii="Times New Roman" w:eastAsia="Times New Roman" w:hAnsi="Times New Roman" w:cs="Times New Roman"/>
      <w:sz w:val="24"/>
      <w:szCs w:val="24"/>
      <w:lang w:eastAsia="pt-BR"/>
    </w:rPr>
  </w:style>
  <w:style w:type="paragraph" w:styleId="Rodap">
    <w:name w:val="footer"/>
    <w:basedOn w:val="Normal"/>
    <w:link w:val="RodapChar"/>
    <w:unhideWhenUsed/>
    <w:rsid w:val="00176FC8"/>
    <w:pPr>
      <w:tabs>
        <w:tab w:val="center" w:pos="4252"/>
        <w:tab w:val="right" w:pos="8504"/>
      </w:tabs>
    </w:pPr>
  </w:style>
  <w:style w:type="character" w:customStyle="1" w:styleId="RodapChar">
    <w:name w:val="Rodapé Char"/>
    <w:basedOn w:val="Fontepargpadro"/>
    <w:link w:val="Rodap"/>
    <w:rsid w:val="00176FC8"/>
    <w:rPr>
      <w:rFonts w:ascii="Times New Roman" w:eastAsia="Times New Roman" w:hAnsi="Times New Roman" w:cs="Times New Roman"/>
      <w:sz w:val="24"/>
      <w:szCs w:val="24"/>
      <w:lang w:eastAsia="pt-BR"/>
    </w:rPr>
  </w:style>
  <w:style w:type="character" w:customStyle="1" w:styleId="Ttulo6Char">
    <w:name w:val="Título 6 Char"/>
    <w:basedOn w:val="Fontepargpadro"/>
    <w:link w:val="Ttulo6"/>
    <w:rsid w:val="001673FF"/>
    <w:rPr>
      <w:rFonts w:ascii="Calibri" w:eastAsia="Times New Roman" w:hAnsi="Calibri" w:cs="Calibri"/>
      <w:b/>
      <w:bCs/>
      <w:lang w:eastAsia="ar-SA"/>
    </w:rPr>
  </w:style>
  <w:style w:type="character" w:customStyle="1" w:styleId="Ttulo7Char">
    <w:name w:val="Título 7 Char"/>
    <w:basedOn w:val="Fontepargpadro"/>
    <w:link w:val="Ttulo7"/>
    <w:rsid w:val="001673FF"/>
    <w:rPr>
      <w:rFonts w:ascii="Calibri" w:eastAsia="Times New Roman" w:hAnsi="Calibri" w:cs="Arial"/>
      <w:b/>
      <w:bCs/>
      <w:sz w:val="20"/>
      <w:szCs w:val="20"/>
      <w:lang w:eastAsia="pt-BR"/>
    </w:rPr>
  </w:style>
  <w:style w:type="character" w:customStyle="1" w:styleId="Ttulo8Char">
    <w:name w:val="Título 8 Char"/>
    <w:basedOn w:val="Fontepargpadro"/>
    <w:link w:val="Ttulo8"/>
    <w:rsid w:val="001673FF"/>
    <w:rPr>
      <w:rFonts w:ascii="Calibri" w:eastAsia="Times New Roman" w:hAnsi="Calibri" w:cs="Calibri"/>
      <w:b/>
      <w:bCs/>
      <w:iCs/>
      <w:sz w:val="20"/>
      <w:szCs w:val="20"/>
      <w:lang w:eastAsia="pt-BR"/>
    </w:rPr>
  </w:style>
  <w:style w:type="character" w:customStyle="1" w:styleId="Ttulo9Char">
    <w:name w:val="Título 9 Char"/>
    <w:basedOn w:val="Fontepargpadro"/>
    <w:link w:val="Ttulo9"/>
    <w:rsid w:val="001673FF"/>
    <w:rPr>
      <w:rFonts w:eastAsia="Times New Roman" w:cstheme="minorHAnsi"/>
      <w:b/>
      <w:bCs/>
      <w:iCs/>
      <w:sz w:val="20"/>
      <w:szCs w:val="20"/>
      <w:lang w:eastAsia="ar-SA"/>
    </w:rPr>
  </w:style>
  <w:style w:type="paragraph" w:customStyle="1" w:styleId="Textotabela">
    <w:name w:val="Texto tabela"/>
    <w:basedOn w:val="Normal"/>
    <w:rsid w:val="001673FF"/>
    <w:pPr>
      <w:spacing w:before="40" w:after="40"/>
      <w:ind w:left="57" w:right="57"/>
    </w:pPr>
    <w:rPr>
      <w:rFonts w:ascii="Trebuchet MS" w:hAnsi="Trebuchet MS" w:cs="Arial"/>
      <w:sz w:val="20"/>
      <w:szCs w:val="20"/>
    </w:rPr>
  </w:style>
  <w:style w:type="character" w:customStyle="1" w:styleId="Absatz-Standardschriftart">
    <w:name w:val="Absatz-Standardschriftart"/>
    <w:rsid w:val="001673FF"/>
  </w:style>
  <w:style w:type="character" w:customStyle="1" w:styleId="WW-Absatz-Standardschriftart">
    <w:name w:val="WW-Absatz-Standardschriftart"/>
    <w:rsid w:val="001673FF"/>
  </w:style>
  <w:style w:type="character" w:customStyle="1" w:styleId="WW-Absatz-Standardschriftart1">
    <w:name w:val="WW-Absatz-Standardschriftart1"/>
    <w:rsid w:val="001673FF"/>
  </w:style>
  <w:style w:type="character" w:customStyle="1" w:styleId="WW-Absatz-Standardschriftart11">
    <w:name w:val="WW-Absatz-Standardschriftart11"/>
    <w:rsid w:val="001673FF"/>
  </w:style>
  <w:style w:type="character" w:customStyle="1" w:styleId="WW-Absatz-Standardschriftart111">
    <w:name w:val="WW-Absatz-Standardschriftart111"/>
    <w:rsid w:val="001673FF"/>
  </w:style>
  <w:style w:type="character" w:customStyle="1" w:styleId="WW-Absatz-Standardschriftart1111">
    <w:name w:val="WW-Absatz-Standardschriftart1111"/>
    <w:rsid w:val="001673FF"/>
  </w:style>
  <w:style w:type="character" w:customStyle="1" w:styleId="WW-Absatz-Standardschriftart11111">
    <w:name w:val="WW-Absatz-Standardschriftart11111"/>
    <w:rsid w:val="001673FF"/>
  </w:style>
  <w:style w:type="character" w:customStyle="1" w:styleId="WW-Absatz-Standardschriftart111111">
    <w:name w:val="WW-Absatz-Standardschriftart111111"/>
    <w:rsid w:val="001673FF"/>
  </w:style>
  <w:style w:type="character" w:customStyle="1" w:styleId="WW-Absatz-Standardschriftart1111111">
    <w:name w:val="WW-Absatz-Standardschriftart1111111"/>
    <w:rsid w:val="001673FF"/>
  </w:style>
  <w:style w:type="character" w:customStyle="1" w:styleId="WW-Absatz-Standardschriftart11111111">
    <w:name w:val="WW-Absatz-Standardschriftart11111111"/>
    <w:rsid w:val="001673FF"/>
  </w:style>
  <w:style w:type="character" w:customStyle="1" w:styleId="WW-Absatz-Standardschriftart111111111">
    <w:name w:val="WW-Absatz-Standardschriftart111111111"/>
    <w:rsid w:val="001673FF"/>
  </w:style>
  <w:style w:type="character" w:customStyle="1" w:styleId="WW-Absatz-Standardschriftart1111111111">
    <w:name w:val="WW-Absatz-Standardschriftart1111111111"/>
    <w:rsid w:val="001673FF"/>
  </w:style>
  <w:style w:type="character" w:customStyle="1" w:styleId="WW-Absatz-Standardschriftart11111111111">
    <w:name w:val="WW-Absatz-Standardschriftart11111111111"/>
    <w:rsid w:val="001673FF"/>
  </w:style>
  <w:style w:type="character" w:customStyle="1" w:styleId="WW-Absatz-Standardschriftart111111111111">
    <w:name w:val="WW-Absatz-Standardschriftart111111111111"/>
    <w:rsid w:val="001673FF"/>
  </w:style>
  <w:style w:type="character" w:customStyle="1" w:styleId="WW-Absatz-Standardschriftart1111111111111">
    <w:name w:val="WW-Absatz-Standardschriftart1111111111111"/>
    <w:rsid w:val="001673FF"/>
  </w:style>
  <w:style w:type="character" w:customStyle="1" w:styleId="WW-Absatz-Standardschriftart11111111111111">
    <w:name w:val="WW-Absatz-Standardschriftart11111111111111"/>
    <w:rsid w:val="001673FF"/>
  </w:style>
  <w:style w:type="character" w:customStyle="1" w:styleId="WW-Absatz-Standardschriftart1111111111111111">
    <w:name w:val="WW-Absatz-Standardschriftart1111111111111111"/>
    <w:rsid w:val="001673FF"/>
  </w:style>
  <w:style w:type="character" w:customStyle="1" w:styleId="WW-Absatz-Standardschriftart11111111111111111">
    <w:name w:val="WW-Absatz-Standardschriftart11111111111111111"/>
    <w:rsid w:val="001673FF"/>
  </w:style>
  <w:style w:type="character" w:customStyle="1" w:styleId="WW-Absatz-Standardschriftart111111111111111111">
    <w:name w:val="WW-Absatz-Standardschriftart111111111111111111"/>
    <w:rsid w:val="001673FF"/>
  </w:style>
  <w:style w:type="character" w:customStyle="1" w:styleId="WW-Absatz-Standardschriftart1111111111111111111">
    <w:name w:val="WW-Absatz-Standardschriftart1111111111111111111"/>
    <w:rsid w:val="001673FF"/>
  </w:style>
  <w:style w:type="character" w:customStyle="1" w:styleId="WW-Absatz-Standardschriftart11111111111111111111">
    <w:name w:val="WW-Absatz-Standardschriftart11111111111111111111"/>
    <w:rsid w:val="001673FF"/>
  </w:style>
  <w:style w:type="character" w:customStyle="1" w:styleId="WW-Absatz-Standardschriftart111111111111111111111">
    <w:name w:val="WW-Absatz-Standardschriftart111111111111111111111"/>
    <w:rsid w:val="001673FF"/>
  </w:style>
  <w:style w:type="character" w:customStyle="1" w:styleId="WW-Absatz-Standardschriftart1111111111111111111111">
    <w:name w:val="WW-Absatz-Standardschriftart1111111111111111111111"/>
    <w:rsid w:val="001673FF"/>
  </w:style>
  <w:style w:type="character" w:customStyle="1" w:styleId="WW-Absatz-Standardschriftart11111111111111111111111">
    <w:name w:val="WW-Absatz-Standardschriftart11111111111111111111111"/>
    <w:rsid w:val="001673FF"/>
  </w:style>
  <w:style w:type="character" w:customStyle="1" w:styleId="WW-Absatz-Standardschriftart111111111111111111111111">
    <w:name w:val="WW-Absatz-Standardschriftart111111111111111111111111"/>
    <w:rsid w:val="001673FF"/>
  </w:style>
  <w:style w:type="character" w:customStyle="1" w:styleId="WW-Absatz-Standardschriftart1111111111111111111111111">
    <w:name w:val="WW-Absatz-Standardschriftart1111111111111111111111111"/>
    <w:rsid w:val="001673FF"/>
  </w:style>
  <w:style w:type="character" w:customStyle="1" w:styleId="WW-Absatz-Standardschriftart11111111111111111111111111">
    <w:name w:val="WW-Absatz-Standardschriftart11111111111111111111111111"/>
    <w:rsid w:val="001673FF"/>
  </w:style>
  <w:style w:type="character" w:customStyle="1" w:styleId="WW-Absatz-Standardschriftart111111111111111111111111111">
    <w:name w:val="WW-Absatz-Standardschriftart111111111111111111111111111"/>
    <w:rsid w:val="001673FF"/>
  </w:style>
  <w:style w:type="character" w:customStyle="1" w:styleId="WW8Num2z0">
    <w:name w:val="WW8Num2z0"/>
    <w:rsid w:val="001673FF"/>
    <w:rPr>
      <w:rFonts w:ascii="Times New Roman" w:eastAsia="Times New Roman" w:hAnsi="Times New Roman" w:cs="Times New Roman"/>
    </w:rPr>
  </w:style>
  <w:style w:type="character" w:customStyle="1" w:styleId="WW8Num2z1">
    <w:name w:val="WW8Num2z1"/>
    <w:rsid w:val="001673FF"/>
    <w:rPr>
      <w:rFonts w:ascii="Courier New" w:hAnsi="Courier New"/>
    </w:rPr>
  </w:style>
  <w:style w:type="character" w:customStyle="1" w:styleId="WW8Num2z2">
    <w:name w:val="WW8Num2z2"/>
    <w:rsid w:val="001673FF"/>
    <w:rPr>
      <w:rFonts w:ascii="Wingdings" w:hAnsi="Wingdings"/>
    </w:rPr>
  </w:style>
  <w:style w:type="character" w:customStyle="1" w:styleId="WW8Num2z3">
    <w:name w:val="WW8Num2z3"/>
    <w:rsid w:val="001673FF"/>
    <w:rPr>
      <w:rFonts w:ascii="Symbol" w:hAnsi="Symbol"/>
    </w:rPr>
  </w:style>
  <w:style w:type="character" w:customStyle="1" w:styleId="WW8Num4z0">
    <w:name w:val="WW8Num4z0"/>
    <w:rsid w:val="001673FF"/>
    <w:rPr>
      <w:rFonts w:ascii="Times New Roman" w:eastAsia="Times New Roman" w:hAnsi="Times New Roman" w:cs="Times New Roman"/>
    </w:rPr>
  </w:style>
  <w:style w:type="character" w:customStyle="1" w:styleId="WW8Num4z1">
    <w:name w:val="WW8Num4z1"/>
    <w:rsid w:val="001673FF"/>
    <w:rPr>
      <w:rFonts w:ascii="Courier New" w:hAnsi="Courier New"/>
    </w:rPr>
  </w:style>
  <w:style w:type="character" w:customStyle="1" w:styleId="WW8Num4z2">
    <w:name w:val="WW8Num4z2"/>
    <w:rsid w:val="001673FF"/>
    <w:rPr>
      <w:rFonts w:ascii="Wingdings" w:hAnsi="Wingdings"/>
    </w:rPr>
  </w:style>
  <w:style w:type="character" w:customStyle="1" w:styleId="WW8Num4z3">
    <w:name w:val="WW8Num4z3"/>
    <w:rsid w:val="001673FF"/>
    <w:rPr>
      <w:rFonts w:ascii="Symbol" w:hAnsi="Symbol"/>
    </w:rPr>
  </w:style>
  <w:style w:type="character" w:customStyle="1" w:styleId="WW8Num7z0">
    <w:name w:val="WW8Num7z0"/>
    <w:rsid w:val="001673FF"/>
    <w:rPr>
      <w:rFonts w:ascii="Symbol" w:hAnsi="Symbol"/>
    </w:rPr>
  </w:style>
  <w:style w:type="character" w:customStyle="1" w:styleId="WW8Num7z1">
    <w:name w:val="WW8Num7z1"/>
    <w:rsid w:val="001673FF"/>
    <w:rPr>
      <w:rFonts w:ascii="Times New Roman" w:eastAsia="Times New Roman" w:hAnsi="Times New Roman" w:cs="Times New Roman"/>
    </w:rPr>
  </w:style>
  <w:style w:type="character" w:customStyle="1" w:styleId="WW8Num7z2">
    <w:name w:val="WW8Num7z2"/>
    <w:rsid w:val="001673FF"/>
    <w:rPr>
      <w:rFonts w:ascii="Wingdings" w:hAnsi="Wingdings"/>
    </w:rPr>
  </w:style>
  <w:style w:type="character" w:customStyle="1" w:styleId="WW8Num7z4">
    <w:name w:val="WW8Num7z4"/>
    <w:rsid w:val="001673FF"/>
    <w:rPr>
      <w:rFonts w:ascii="Courier New" w:hAnsi="Courier New"/>
    </w:rPr>
  </w:style>
  <w:style w:type="character" w:customStyle="1" w:styleId="WW8Num9z0">
    <w:name w:val="WW8Num9z0"/>
    <w:rsid w:val="001673FF"/>
    <w:rPr>
      <w:rFonts w:ascii="Times New Roman" w:eastAsia="Times New Roman" w:hAnsi="Times New Roman" w:cs="Times New Roman"/>
    </w:rPr>
  </w:style>
  <w:style w:type="character" w:customStyle="1" w:styleId="WW8Num9z1">
    <w:name w:val="WW8Num9z1"/>
    <w:rsid w:val="001673FF"/>
    <w:rPr>
      <w:rFonts w:ascii="Courier New" w:hAnsi="Courier New"/>
    </w:rPr>
  </w:style>
  <w:style w:type="character" w:customStyle="1" w:styleId="WW8Num9z2">
    <w:name w:val="WW8Num9z2"/>
    <w:rsid w:val="001673FF"/>
    <w:rPr>
      <w:rFonts w:ascii="Wingdings" w:hAnsi="Wingdings"/>
    </w:rPr>
  </w:style>
  <w:style w:type="character" w:customStyle="1" w:styleId="WW8Num9z3">
    <w:name w:val="WW8Num9z3"/>
    <w:rsid w:val="001673FF"/>
    <w:rPr>
      <w:rFonts w:ascii="Symbol" w:hAnsi="Symbol"/>
    </w:rPr>
  </w:style>
  <w:style w:type="character" w:customStyle="1" w:styleId="Fontepargpadro1">
    <w:name w:val="Fonte parág. padrão1"/>
    <w:rsid w:val="001673FF"/>
  </w:style>
  <w:style w:type="character" w:customStyle="1" w:styleId="Smbolosdenumerao">
    <w:name w:val="Símbolos de numeração"/>
    <w:rsid w:val="001673FF"/>
  </w:style>
  <w:style w:type="paragraph" w:customStyle="1" w:styleId="Ttulo10">
    <w:name w:val="Título1"/>
    <w:basedOn w:val="Normal"/>
    <w:next w:val="Corpodetexto"/>
    <w:rsid w:val="001673FF"/>
    <w:pPr>
      <w:keepNext/>
      <w:spacing w:before="240" w:after="120" w:line="360" w:lineRule="auto"/>
      <w:ind w:firstLine="567"/>
      <w:jc w:val="both"/>
    </w:pPr>
    <w:rPr>
      <w:rFonts w:ascii="Arial" w:eastAsia="SimSun" w:hAnsi="Arial" w:cs="Tahoma"/>
      <w:bCs/>
      <w:sz w:val="28"/>
      <w:szCs w:val="28"/>
      <w:lang w:eastAsia="ar-SA"/>
    </w:rPr>
  </w:style>
  <w:style w:type="paragraph" w:styleId="Corpodetexto">
    <w:name w:val="Body Text"/>
    <w:basedOn w:val="Normal"/>
    <w:link w:val="CorpodetextoChar"/>
    <w:rsid w:val="001673FF"/>
    <w:pPr>
      <w:spacing w:line="360" w:lineRule="auto"/>
      <w:ind w:firstLine="567"/>
      <w:jc w:val="both"/>
    </w:pPr>
    <w:rPr>
      <w:rFonts w:ascii="Arial" w:hAnsi="Arial" w:cs="Arial"/>
      <w:bCs/>
      <w:lang w:eastAsia="ar-SA"/>
    </w:rPr>
  </w:style>
  <w:style w:type="character" w:customStyle="1" w:styleId="CorpodetextoChar">
    <w:name w:val="Corpo de texto Char"/>
    <w:basedOn w:val="Fontepargpadro"/>
    <w:link w:val="Corpodetexto"/>
    <w:rsid w:val="001673FF"/>
    <w:rPr>
      <w:rFonts w:ascii="Arial" w:eastAsia="Times New Roman" w:hAnsi="Arial" w:cs="Arial"/>
      <w:bCs/>
      <w:sz w:val="24"/>
      <w:szCs w:val="24"/>
      <w:lang w:eastAsia="ar-SA"/>
    </w:rPr>
  </w:style>
  <w:style w:type="paragraph" w:styleId="Lista">
    <w:name w:val="List"/>
    <w:basedOn w:val="Corpodetexto"/>
    <w:rsid w:val="001673FF"/>
    <w:rPr>
      <w:rFonts w:cs="Tahoma"/>
    </w:rPr>
  </w:style>
  <w:style w:type="paragraph" w:customStyle="1" w:styleId="Legenda1">
    <w:name w:val="Legenda1"/>
    <w:basedOn w:val="Normal"/>
    <w:rsid w:val="001673FF"/>
    <w:pPr>
      <w:suppressLineNumbers/>
      <w:spacing w:before="120" w:after="120" w:line="360" w:lineRule="auto"/>
      <w:ind w:firstLine="567"/>
      <w:jc w:val="both"/>
    </w:pPr>
    <w:rPr>
      <w:rFonts w:ascii="Calibri" w:hAnsi="Calibri" w:cs="Tahoma"/>
      <w:bCs/>
      <w:i/>
      <w:iCs/>
      <w:lang w:eastAsia="ar-SA"/>
    </w:rPr>
  </w:style>
  <w:style w:type="paragraph" w:customStyle="1" w:styleId="ndice">
    <w:name w:val="Índice"/>
    <w:basedOn w:val="Normal"/>
    <w:rsid w:val="001673FF"/>
    <w:pPr>
      <w:suppressLineNumbers/>
      <w:spacing w:line="360" w:lineRule="auto"/>
      <w:ind w:firstLine="567"/>
      <w:jc w:val="both"/>
    </w:pPr>
    <w:rPr>
      <w:rFonts w:ascii="Calibri" w:hAnsi="Calibri" w:cs="Tahoma"/>
      <w:bCs/>
      <w:lang w:eastAsia="ar-SA"/>
    </w:rPr>
  </w:style>
  <w:style w:type="paragraph" w:customStyle="1" w:styleId="Captulo">
    <w:name w:val="Capítulo"/>
    <w:basedOn w:val="Normal"/>
    <w:next w:val="Corpodetexto"/>
    <w:rsid w:val="001673FF"/>
    <w:pPr>
      <w:keepNext/>
      <w:spacing w:before="240" w:after="120" w:line="360" w:lineRule="auto"/>
      <w:ind w:firstLine="567"/>
      <w:jc w:val="both"/>
    </w:pPr>
    <w:rPr>
      <w:rFonts w:ascii="Arial" w:eastAsia="Lucida Sans Unicode" w:hAnsi="Arial" w:cs="Tahoma"/>
      <w:bCs/>
      <w:sz w:val="28"/>
      <w:szCs w:val="28"/>
      <w:lang w:eastAsia="ar-SA"/>
    </w:rPr>
  </w:style>
  <w:style w:type="paragraph" w:customStyle="1" w:styleId="Corpodetexto21">
    <w:name w:val="Corpo de texto 21"/>
    <w:basedOn w:val="Normal"/>
    <w:rsid w:val="001673FF"/>
    <w:pPr>
      <w:spacing w:line="360" w:lineRule="auto"/>
      <w:ind w:firstLine="567"/>
      <w:jc w:val="both"/>
    </w:pPr>
    <w:rPr>
      <w:rFonts w:ascii="Calibri" w:hAnsi="Calibri" w:cs="Arial"/>
      <w:b/>
      <w:bCs/>
      <w:sz w:val="28"/>
      <w:lang w:eastAsia="ar-SA"/>
    </w:rPr>
  </w:style>
  <w:style w:type="paragraph" w:customStyle="1" w:styleId="Corpodetexto31">
    <w:name w:val="Corpo de texto 31"/>
    <w:basedOn w:val="Normal"/>
    <w:rsid w:val="001673FF"/>
    <w:pPr>
      <w:spacing w:line="360" w:lineRule="auto"/>
      <w:ind w:firstLine="567"/>
      <w:jc w:val="both"/>
    </w:pPr>
    <w:rPr>
      <w:rFonts w:ascii="Verdana" w:hAnsi="Verdana" w:cs="Arial"/>
      <w:bCs/>
      <w:i/>
      <w:iCs/>
      <w:lang w:eastAsia="ar-SA"/>
    </w:rPr>
  </w:style>
  <w:style w:type="paragraph" w:customStyle="1" w:styleId="Recuodecorpodetexto21">
    <w:name w:val="Recuo de corpo de texto 21"/>
    <w:basedOn w:val="Normal"/>
    <w:rsid w:val="001673FF"/>
    <w:pPr>
      <w:tabs>
        <w:tab w:val="left" w:pos="14707"/>
      </w:tabs>
      <w:spacing w:line="360" w:lineRule="auto"/>
      <w:ind w:left="3119" w:firstLine="283"/>
      <w:jc w:val="both"/>
    </w:pPr>
    <w:rPr>
      <w:rFonts w:ascii="Arial" w:hAnsi="Arial" w:cs="Arial"/>
      <w:bCs/>
      <w:szCs w:val="20"/>
      <w:lang w:eastAsia="ar-SA"/>
    </w:rPr>
  </w:style>
  <w:style w:type="paragraph" w:customStyle="1" w:styleId="Textoembloco1">
    <w:name w:val="Texto em bloco1"/>
    <w:basedOn w:val="Normal"/>
    <w:rsid w:val="001673FF"/>
    <w:pPr>
      <w:spacing w:line="360" w:lineRule="auto"/>
      <w:ind w:left="540" w:right="-342"/>
      <w:jc w:val="both"/>
    </w:pPr>
    <w:rPr>
      <w:rFonts w:ascii="Arial" w:hAnsi="Arial" w:cs="Arial"/>
      <w:bCs/>
      <w:i/>
      <w:iCs/>
      <w:lang w:eastAsia="ar-SA"/>
    </w:rPr>
  </w:style>
  <w:style w:type="paragraph" w:customStyle="1" w:styleId="Recuodecorpodetexto31">
    <w:name w:val="Recuo de corpo de texto 31"/>
    <w:basedOn w:val="Normal"/>
    <w:rsid w:val="001673FF"/>
    <w:pPr>
      <w:tabs>
        <w:tab w:val="left" w:pos="2268"/>
      </w:tabs>
      <w:spacing w:line="360" w:lineRule="auto"/>
      <w:ind w:firstLine="2268"/>
      <w:jc w:val="both"/>
    </w:pPr>
    <w:rPr>
      <w:rFonts w:ascii="Calibri" w:hAnsi="Calibri" w:cs="Arial"/>
      <w:bCs/>
      <w:i/>
      <w:szCs w:val="20"/>
      <w:lang w:eastAsia="ar-SA"/>
    </w:rPr>
  </w:style>
  <w:style w:type="paragraph" w:customStyle="1" w:styleId="Contedodatabela">
    <w:name w:val="Conteúdo da tabela"/>
    <w:basedOn w:val="Normal"/>
    <w:rsid w:val="001673FF"/>
    <w:pPr>
      <w:suppressLineNumbers/>
      <w:spacing w:line="360" w:lineRule="auto"/>
      <w:ind w:firstLine="567"/>
      <w:jc w:val="both"/>
    </w:pPr>
    <w:rPr>
      <w:rFonts w:ascii="Calibri" w:hAnsi="Calibri" w:cs="Arial"/>
      <w:bCs/>
      <w:lang w:eastAsia="ar-SA"/>
    </w:rPr>
  </w:style>
  <w:style w:type="paragraph" w:customStyle="1" w:styleId="Ttulodatabela">
    <w:name w:val="Título da tabela"/>
    <w:basedOn w:val="Contedodatabela"/>
    <w:rsid w:val="001673FF"/>
    <w:pPr>
      <w:jc w:val="center"/>
    </w:pPr>
    <w:rPr>
      <w:b/>
    </w:rPr>
  </w:style>
  <w:style w:type="paragraph" w:customStyle="1" w:styleId="Contedodetabela">
    <w:name w:val="Conteúdo de tabela"/>
    <w:basedOn w:val="Normal"/>
    <w:rsid w:val="001673FF"/>
    <w:pPr>
      <w:suppressLineNumbers/>
      <w:spacing w:line="360" w:lineRule="auto"/>
      <w:ind w:firstLine="567"/>
      <w:jc w:val="both"/>
    </w:pPr>
    <w:rPr>
      <w:rFonts w:ascii="Calibri" w:hAnsi="Calibri" w:cs="Arial"/>
      <w:bCs/>
      <w:lang w:eastAsia="ar-SA"/>
    </w:rPr>
  </w:style>
  <w:style w:type="paragraph" w:customStyle="1" w:styleId="Ttulodetabela">
    <w:name w:val="Título de tabela"/>
    <w:basedOn w:val="Contedodetabela"/>
    <w:rsid w:val="001673FF"/>
    <w:pPr>
      <w:jc w:val="center"/>
    </w:pPr>
    <w:rPr>
      <w:b/>
    </w:rPr>
  </w:style>
  <w:style w:type="paragraph" w:styleId="MapadoDocumento">
    <w:name w:val="Document Map"/>
    <w:basedOn w:val="Normal"/>
    <w:link w:val="MapadoDocumentoChar"/>
    <w:unhideWhenUsed/>
    <w:rsid w:val="001673FF"/>
    <w:pPr>
      <w:spacing w:line="360" w:lineRule="auto"/>
      <w:ind w:firstLine="567"/>
      <w:jc w:val="both"/>
    </w:pPr>
    <w:rPr>
      <w:rFonts w:ascii="Tahoma" w:hAnsi="Tahoma" w:cs="Tahoma"/>
      <w:bCs/>
      <w:sz w:val="16"/>
      <w:szCs w:val="16"/>
      <w:lang w:eastAsia="ar-SA"/>
    </w:rPr>
  </w:style>
  <w:style w:type="character" w:customStyle="1" w:styleId="MapadoDocumentoChar">
    <w:name w:val="Mapa do Documento Char"/>
    <w:basedOn w:val="Fontepargpadro"/>
    <w:link w:val="MapadoDocumento"/>
    <w:rsid w:val="001673FF"/>
    <w:rPr>
      <w:rFonts w:ascii="Tahoma" w:eastAsia="Times New Roman" w:hAnsi="Tahoma" w:cs="Tahoma"/>
      <w:bCs/>
      <w:sz w:val="16"/>
      <w:szCs w:val="16"/>
      <w:lang w:eastAsia="ar-SA"/>
    </w:rPr>
  </w:style>
  <w:style w:type="paragraph" w:styleId="Textodenotaderodap">
    <w:name w:val="footnote text"/>
    <w:basedOn w:val="Normal"/>
    <w:link w:val="TextodenotaderodapChar"/>
    <w:unhideWhenUsed/>
    <w:rsid w:val="001673FF"/>
    <w:pPr>
      <w:jc w:val="both"/>
    </w:pPr>
    <w:rPr>
      <w:rFonts w:ascii="Calibri" w:hAnsi="Calibri" w:cs="Arial"/>
      <w:bCs/>
      <w:sz w:val="18"/>
      <w:lang w:eastAsia="ar-SA"/>
    </w:rPr>
  </w:style>
  <w:style w:type="character" w:customStyle="1" w:styleId="TextodenotaderodapChar">
    <w:name w:val="Texto de nota de rodapé Char"/>
    <w:basedOn w:val="Fontepargpadro"/>
    <w:link w:val="Textodenotaderodap"/>
    <w:rsid w:val="001673FF"/>
    <w:rPr>
      <w:rFonts w:ascii="Calibri" w:eastAsia="Times New Roman" w:hAnsi="Calibri" w:cs="Arial"/>
      <w:bCs/>
      <w:sz w:val="18"/>
      <w:szCs w:val="24"/>
      <w:lang w:eastAsia="ar-SA"/>
    </w:rPr>
  </w:style>
  <w:style w:type="character" w:styleId="Refdenotaderodap">
    <w:name w:val="footnote reference"/>
    <w:unhideWhenUsed/>
    <w:rsid w:val="001673FF"/>
    <w:rPr>
      <w:vertAlign w:val="superscript"/>
    </w:rPr>
  </w:style>
  <w:style w:type="table" w:styleId="Tabelacomgrade">
    <w:name w:val="Table Grid"/>
    <w:basedOn w:val="Tabelanormal"/>
    <w:rsid w:val="001673FF"/>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1673FF"/>
  </w:style>
  <w:style w:type="paragraph" w:customStyle="1" w:styleId="TextoBase">
    <w:name w:val="Texto Base"/>
    <w:basedOn w:val="Normal"/>
    <w:qFormat/>
    <w:rsid w:val="001673FF"/>
    <w:pPr>
      <w:spacing w:before="40" w:line="360" w:lineRule="auto"/>
      <w:ind w:firstLine="567"/>
      <w:jc w:val="both"/>
    </w:pPr>
    <w:rPr>
      <w:rFonts w:ascii="Calibri" w:hAnsi="Calibri" w:cs="Arial"/>
      <w:bCs/>
      <w:sz w:val="22"/>
      <w:szCs w:val="22"/>
      <w:lang w:eastAsia="ar-SA"/>
    </w:rPr>
  </w:style>
  <w:style w:type="paragraph" w:styleId="Citao">
    <w:name w:val="Quote"/>
    <w:basedOn w:val="Normal"/>
    <w:link w:val="CitaoChar"/>
    <w:uiPriority w:val="29"/>
    <w:qFormat/>
    <w:rsid w:val="001673FF"/>
    <w:pPr>
      <w:spacing w:line="360" w:lineRule="auto"/>
      <w:ind w:left="1701" w:firstLine="567"/>
      <w:jc w:val="both"/>
    </w:pPr>
    <w:rPr>
      <w:rFonts w:ascii="Calibri" w:hAnsi="Calibri" w:cs="Arial"/>
      <w:bCs/>
      <w:i/>
      <w:iCs/>
      <w:color w:val="000000"/>
      <w:sz w:val="22"/>
      <w:szCs w:val="22"/>
      <w:lang w:eastAsia="ar-SA"/>
    </w:rPr>
  </w:style>
  <w:style w:type="character" w:customStyle="1" w:styleId="CitaoChar">
    <w:name w:val="Citação Char"/>
    <w:basedOn w:val="Fontepargpadro"/>
    <w:link w:val="Citao"/>
    <w:uiPriority w:val="29"/>
    <w:rsid w:val="001673FF"/>
    <w:rPr>
      <w:rFonts w:ascii="Calibri" w:eastAsia="Times New Roman" w:hAnsi="Calibri" w:cs="Arial"/>
      <w:bCs/>
      <w:i/>
      <w:iCs/>
      <w:color w:val="000000"/>
      <w:lang w:eastAsia="ar-SA"/>
    </w:rPr>
  </w:style>
  <w:style w:type="paragraph" w:customStyle="1" w:styleId="Heading">
    <w:name w:val="Heading"/>
    <w:basedOn w:val="Normal"/>
    <w:next w:val="Corpodetexto"/>
    <w:rsid w:val="001673FF"/>
    <w:pPr>
      <w:keepNext/>
      <w:widowControl w:val="0"/>
      <w:suppressAutoHyphens/>
      <w:spacing w:before="240" w:after="120"/>
    </w:pPr>
    <w:rPr>
      <w:rFonts w:ascii="Arial" w:eastAsia="DejaVu Sans" w:hAnsi="Arial" w:cs="Tahoma"/>
      <w:kern w:val="1"/>
      <w:sz w:val="28"/>
      <w:szCs w:val="28"/>
      <w:lang w:eastAsia="ar-SA"/>
    </w:rPr>
  </w:style>
  <w:style w:type="paragraph" w:styleId="CabealhodoSumrio">
    <w:name w:val="TOC Heading"/>
    <w:basedOn w:val="Ttulo1"/>
    <w:next w:val="Normal"/>
    <w:uiPriority w:val="39"/>
    <w:semiHidden/>
    <w:unhideWhenUsed/>
    <w:qFormat/>
    <w:rsid w:val="001673FF"/>
    <w:pPr>
      <w:spacing w:before="480" w:line="276" w:lineRule="auto"/>
      <w:outlineLvl w:val="9"/>
    </w:pPr>
    <w:rPr>
      <w:rFonts w:ascii="Cambria" w:eastAsia="Times New Roman" w:hAnsi="Cambria" w:cs="Times New Roman"/>
      <w:b/>
      <w:bCs/>
      <w:color w:val="365F91"/>
      <w:sz w:val="26"/>
      <w:szCs w:val="28"/>
    </w:rPr>
  </w:style>
  <w:style w:type="paragraph" w:styleId="Sumrio1">
    <w:name w:val="toc 1"/>
    <w:basedOn w:val="Normal"/>
    <w:next w:val="Normal"/>
    <w:autoRedefine/>
    <w:uiPriority w:val="39"/>
    <w:unhideWhenUsed/>
    <w:rsid w:val="001673FF"/>
    <w:pPr>
      <w:tabs>
        <w:tab w:val="right" w:leader="dot" w:pos="9061"/>
      </w:tabs>
      <w:jc w:val="both"/>
    </w:pPr>
    <w:rPr>
      <w:rFonts w:ascii="Calibri" w:hAnsi="Calibri" w:cs="Arial"/>
      <w:bCs/>
      <w:noProof/>
      <w:sz w:val="18"/>
      <w:szCs w:val="18"/>
      <w:lang w:eastAsia="ar-SA"/>
    </w:rPr>
  </w:style>
  <w:style w:type="paragraph" w:styleId="Sumrio2">
    <w:name w:val="toc 2"/>
    <w:basedOn w:val="Normal"/>
    <w:next w:val="Normal"/>
    <w:autoRedefine/>
    <w:uiPriority w:val="39"/>
    <w:unhideWhenUsed/>
    <w:rsid w:val="001673FF"/>
    <w:pPr>
      <w:tabs>
        <w:tab w:val="right" w:leader="dot" w:pos="9061"/>
      </w:tabs>
      <w:spacing w:before="40"/>
      <w:jc w:val="both"/>
    </w:pPr>
    <w:rPr>
      <w:rFonts w:ascii="Calibri" w:hAnsi="Calibri" w:cs="Arial"/>
      <w:bCs/>
      <w:noProof/>
      <w:sz w:val="18"/>
      <w:szCs w:val="18"/>
      <w:lang w:eastAsia="ar-SA"/>
    </w:rPr>
  </w:style>
  <w:style w:type="paragraph" w:styleId="Sumrio3">
    <w:name w:val="toc 3"/>
    <w:basedOn w:val="Normal"/>
    <w:next w:val="Normal"/>
    <w:autoRedefine/>
    <w:uiPriority w:val="39"/>
    <w:unhideWhenUsed/>
    <w:rsid w:val="001673FF"/>
    <w:pPr>
      <w:tabs>
        <w:tab w:val="right" w:leader="dot" w:pos="9061"/>
      </w:tabs>
      <w:spacing w:before="40"/>
      <w:ind w:left="284"/>
      <w:jc w:val="both"/>
    </w:pPr>
    <w:rPr>
      <w:rFonts w:ascii="Calibri" w:hAnsi="Calibri" w:cs="Arial"/>
      <w:bCs/>
      <w:noProof/>
      <w:sz w:val="18"/>
      <w:szCs w:val="18"/>
      <w:lang w:eastAsia="ar-SA"/>
    </w:rPr>
  </w:style>
  <w:style w:type="paragraph" w:styleId="Sumrio4">
    <w:name w:val="toc 4"/>
    <w:basedOn w:val="Normal"/>
    <w:next w:val="Normal"/>
    <w:autoRedefine/>
    <w:uiPriority w:val="39"/>
    <w:unhideWhenUsed/>
    <w:rsid w:val="001673FF"/>
    <w:pPr>
      <w:tabs>
        <w:tab w:val="right" w:leader="dot" w:pos="9061"/>
      </w:tabs>
      <w:spacing w:before="40"/>
      <w:ind w:left="567"/>
      <w:jc w:val="both"/>
    </w:pPr>
    <w:rPr>
      <w:rFonts w:ascii="Calibri" w:hAnsi="Calibri" w:cs="Arial"/>
      <w:bCs/>
      <w:noProof/>
      <w:sz w:val="18"/>
      <w:szCs w:val="18"/>
      <w:lang w:eastAsia="ar-SA"/>
    </w:rPr>
  </w:style>
  <w:style w:type="paragraph" w:styleId="Sumrio5">
    <w:name w:val="toc 5"/>
    <w:basedOn w:val="Normal"/>
    <w:next w:val="Normal"/>
    <w:autoRedefine/>
    <w:uiPriority w:val="39"/>
    <w:unhideWhenUsed/>
    <w:rsid w:val="001673FF"/>
    <w:pPr>
      <w:tabs>
        <w:tab w:val="right" w:leader="dot" w:pos="9061"/>
      </w:tabs>
      <w:spacing w:before="40"/>
      <w:ind w:left="851"/>
      <w:jc w:val="both"/>
    </w:pPr>
    <w:rPr>
      <w:rFonts w:ascii="Calibri" w:hAnsi="Calibri" w:cs="Arial"/>
      <w:bCs/>
      <w:noProof/>
      <w:sz w:val="18"/>
      <w:szCs w:val="18"/>
      <w:lang w:eastAsia="ar-SA"/>
    </w:rPr>
  </w:style>
  <w:style w:type="paragraph" w:styleId="Sumrio6">
    <w:name w:val="toc 6"/>
    <w:basedOn w:val="Normal"/>
    <w:next w:val="Normal"/>
    <w:autoRedefine/>
    <w:uiPriority w:val="39"/>
    <w:unhideWhenUsed/>
    <w:rsid w:val="001673FF"/>
    <w:pPr>
      <w:tabs>
        <w:tab w:val="right" w:leader="dot" w:pos="9061"/>
      </w:tabs>
      <w:spacing w:before="40"/>
      <w:ind w:left="1134"/>
      <w:jc w:val="both"/>
    </w:pPr>
    <w:rPr>
      <w:rFonts w:ascii="Calibri" w:hAnsi="Calibri" w:cs="Arial"/>
      <w:bCs/>
      <w:noProof/>
      <w:sz w:val="18"/>
      <w:szCs w:val="18"/>
      <w:lang w:eastAsia="ar-SA"/>
    </w:rPr>
  </w:style>
  <w:style w:type="paragraph" w:styleId="Sumrio7">
    <w:name w:val="toc 7"/>
    <w:basedOn w:val="Normal"/>
    <w:next w:val="Normal"/>
    <w:autoRedefine/>
    <w:uiPriority w:val="39"/>
    <w:unhideWhenUsed/>
    <w:rsid w:val="001673FF"/>
    <w:pPr>
      <w:tabs>
        <w:tab w:val="right" w:leader="dot" w:pos="9061"/>
      </w:tabs>
      <w:spacing w:before="40"/>
      <w:ind w:left="1418"/>
      <w:jc w:val="both"/>
    </w:pPr>
    <w:rPr>
      <w:rFonts w:ascii="Calibri" w:hAnsi="Calibri" w:cs="Arial"/>
      <w:bCs/>
      <w:noProof/>
      <w:sz w:val="18"/>
      <w:szCs w:val="18"/>
      <w:lang w:eastAsia="ar-SA"/>
    </w:rPr>
  </w:style>
  <w:style w:type="paragraph" w:styleId="Sumrio9">
    <w:name w:val="toc 9"/>
    <w:basedOn w:val="Normal"/>
    <w:next w:val="Normal"/>
    <w:autoRedefine/>
    <w:uiPriority w:val="39"/>
    <w:unhideWhenUsed/>
    <w:rsid w:val="001673FF"/>
    <w:pPr>
      <w:spacing w:after="100" w:line="360" w:lineRule="auto"/>
      <w:ind w:left="1920" w:firstLine="567"/>
      <w:jc w:val="both"/>
    </w:pPr>
    <w:rPr>
      <w:rFonts w:ascii="Calibri" w:hAnsi="Calibri" w:cs="Arial"/>
      <w:bCs/>
      <w:lang w:eastAsia="ar-SA"/>
    </w:rPr>
  </w:style>
  <w:style w:type="paragraph" w:styleId="Sumrio8">
    <w:name w:val="toc 8"/>
    <w:basedOn w:val="Normal"/>
    <w:next w:val="Normal"/>
    <w:autoRedefine/>
    <w:uiPriority w:val="39"/>
    <w:unhideWhenUsed/>
    <w:rsid w:val="001673FF"/>
    <w:pPr>
      <w:spacing w:after="100" w:line="276" w:lineRule="auto"/>
      <w:ind w:left="1540"/>
    </w:pPr>
    <w:rPr>
      <w:rFonts w:asciiTheme="minorHAnsi" w:eastAsiaTheme="minorEastAsia" w:hAnsiTheme="minorHAnsi" w:cstheme="minorBidi"/>
      <w:sz w:val="22"/>
      <w:szCs w:val="22"/>
    </w:rPr>
  </w:style>
  <w:style w:type="paragraph" w:customStyle="1" w:styleId="EstiloTtulo3TrebuchetMSesquerda05cm">
    <w:name w:val="Estilo Título 3 + Trebuchet MS À esquerda:  05 cm"/>
    <w:basedOn w:val="Ttulo3"/>
    <w:rsid w:val="001673FF"/>
    <w:pPr>
      <w:keepLines w:val="0"/>
      <w:widowControl w:val="0"/>
      <w:suppressAutoHyphens/>
      <w:spacing w:before="120" w:after="120" w:line="360" w:lineRule="auto"/>
      <w:jc w:val="center"/>
    </w:pPr>
    <w:rPr>
      <w:rFonts w:ascii="Trebuchet MS" w:eastAsia="Arial Unicode MS" w:hAnsi="Trebuchet MS" w:cs="Times New Roman"/>
      <w:b/>
      <w:bCs/>
      <w:color w:val="auto"/>
      <w:kern w:val="1"/>
      <w:lang w:eastAsia="ar-SA"/>
    </w:rPr>
  </w:style>
  <w:style w:type="paragraph" w:customStyle="1" w:styleId="EstiloTtulo4TrebuchetMSesquerda1cm">
    <w:name w:val="Estilo Título 4 + Trebuchet MS À esquerda:  1 cm"/>
    <w:basedOn w:val="Ttulo4"/>
    <w:rsid w:val="001673FF"/>
    <w:pPr>
      <w:keepLines w:val="0"/>
      <w:widowControl w:val="0"/>
      <w:suppressAutoHyphens/>
      <w:overflowPunct w:val="0"/>
      <w:autoSpaceDE w:val="0"/>
      <w:spacing w:before="120" w:after="60" w:line="360" w:lineRule="auto"/>
      <w:jc w:val="center"/>
      <w:textAlignment w:val="baseline"/>
    </w:pPr>
    <w:rPr>
      <w:rFonts w:ascii="Trebuchet MS" w:eastAsia="Arial Unicode MS" w:hAnsi="Trebuchet MS" w:cs="Times New Roman"/>
      <w:i w:val="0"/>
      <w:iCs w:val="0"/>
      <w:color w:val="auto"/>
      <w:kern w:val="1"/>
      <w:lang w:eastAsia="ar-SA"/>
    </w:rPr>
  </w:style>
  <w:style w:type="paragraph" w:customStyle="1" w:styleId="EstiloTtulo2TrebuchetMSesquerda">
    <w:name w:val="Estilo Título 2 + Trebuchet MS À esquerda"/>
    <w:basedOn w:val="Ttulo2"/>
    <w:rsid w:val="001673FF"/>
    <w:pPr>
      <w:keepLines w:val="0"/>
      <w:widowControl w:val="0"/>
      <w:suppressAutoHyphens/>
      <w:spacing w:before="180" w:after="120" w:line="360" w:lineRule="auto"/>
      <w:jc w:val="center"/>
    </w:pPr>
    <w:rPr>
      <w:rFonts w:ascii="Arial" w:eastAsia="Arial Unicode MS" w:hAnsi="Arial" w:cs="Arial"/>
      <w:b/>
      <w:bCs/>
      <w:color w:val="auto"/>
      <w:kern w:val="1"/>
      <w:szCs w:val="20"/>
      <w:lang w:eastAsia="ar-SA"/>
    </w:rPr>
  </w:style>
  <w:style w:type="paragraph" w:customStyle="1" w:styleId="Item">
    <w:name w:val="Item"/>
    <w:basedOn w:val="Alnea"/>
    <w:qFormat/>
    <w:rsid w:val="001673FF"/>
    <w:pPr>
      <w:ind w:left="1701"/>
    </w:pPr>
  </w:style>
  <w:style w:type="paragraph" w:customStyle="1" w:styleId="Remisso">
    <w:name w:val="Remissão"/>
    <w:basedOn w:val="Artigo"/>
    <w:qFormat/>
    <w:rsid w:val="001673FF"/>
    <w:pPr>
      <w:jc w:val="right"/>
    </w:pPr>
    <w:rPr>
      <w:b/>
      <w:i/>
      <w:color w:val="000000"/>
      <w:sz w:val="18"/>
      <w:szCs w:val="18"/>
    </w:rPr>
  </w:style>
  <w:style w:type="paragraph" w:customStyle="1" w:styleId="Prembulo">
    <w:name w:val="Preâmbulo"/>
    <w:basedOn w:val="Artigo"/>
    <w:qFormat/>
    <w:rsid w:val="001673FF"/>
    <w:pPr>
      <w:ind w:left="567" w:right="566" w:firstLine="0"/>
    </w:pPr>
  </w:style>
  <w:style w:type="character" w:customStyle="1" w:styleId="MenoPendente1">
    <w:name w:val="Menção Pendente1"/>
    <w:basedOn w:val="Fontepargpadro"/>
    <w:uiPriority w:val="99"/>
    <w:semiHidden/>
    <w:unhideWhenUsed/>
    <w:rsid w:val="001673FF"/>
    <w:rPr>
      <w:color w:val="605E5C"/>
      <w:shd w:val="clear" w:color="auto" w:fill="E1DFDD"/>
    </w:rPr>
  </w:style>
  <w:style w:type="character" w:styleId="Refdecomentrio">
    <w:name w:val="annotation reference"/>
    <w:basedOn w:val="Fontepargpadro"/>
    <w:uiPriority w:val="99"/>
    <w:semiHidden/>
    <w:unhideWhenUsed/>
    <w:rsid w:val="001673FF"/>
    <w:rPr>
      <w:sz w:val="16"/>
      <w:szCs w:val="16"/>
    </w:rPr>
  </w:style>
  <w:style w:type="paragraph" w:styleId="Textodecomentrio">
    <w:name w:val="annotation text"/>
    <w:basedOn w:val="Normal"/>
    <w:link w:val="TextodecomentrioChar"/>
    <w:uiPriority w:val="99"/>
    <w:unhideWhenUsed/>
    <w:rsid w:val="001673FF"/>
    <w:pPr>
      <w:spacing w:after="200"/>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rsid w:val="001673FF"/>
    <w:rPr>
      <w:sz w:val="20"/>
      <w:szCs w:val="20"/>
    </w:rPr>
  </w:style>
  <w:style w:type="paragraph" w:styleId="Ttulo">
    <w:name w:val="Title"/>
    <w:basedOn w:val="Ttulo10"/>
    <w:next w:val="Subttulo"/>
    <w:link w:val="TtuloChar"/>
    <w:qFormat/>
    <w:rsid w:val="001673FF"/>
    <w:pPr>
      <w:widowControl w:val="0"/>
      <w:suppressAutoHyphens/>
      <w:spacing w:line="240" w:lineRule="auto"/>
      <w:ind w:firstLine="0"/>
      <w:jc w:val="left"/>
    </w:pPr>
    <w:rPr>
      <w:rFonts w:eastAsia="Lucida Sans Unicode"/>
      <w:bCs w:val="0"/>
      <w:kern w:val="1"/>
    </w:rPr>
  </w:style>
  <w:style w:type="character" w:customStyle="1" w:styleId="TtuloChar">
    <w:name w:val="Título Char"/>
    <w:basedOn w:val="Fontepargpadro"/>
    <w:link w:val="Ttulo"/>
    <w:rsid w:val="001673FF"/>
    <w:rPr>
      <w:rFonts w:ascii="Arial" w:eastAsia="Lucida Sans Unicode" w:hAnsi="Arial" w:cs="Tahoma"/>
      <w:kern w:val="1"/>
      <w:sz w:val="28"/>
      <w:szCs w:val="28"/>
      <w:lang w:eastAsia="ar-SA"/>
    </w:rPr>
  </w:style>
  <w:style w:type="paragraph" w:customStyle="1" w:styleId="Corpodetexto22">
    <w:name w:val="Corpo de texto 22"/>
    <w:basedOn w:val="Normal"/>
    <w:rsid w:val="001673FF"/>
    <w:pPr>
      <w:widowControl w:val="0"/>
      <w:suppressAutoHyphens/>
      <w:ind w:left="2835"/>
      <w:jc w:val="both"/>
    </w:pPr>
    <w:rPr>
      <w:rFonts w:eastAsia="Lucida Sans Unicode"/>
      <w:b/>
      <w:kern w:val="1"/>
      <w:lang w:eastAsia="ar-SA"/>
    </w:rPr>
  </w:style>
  <w:style w:type="paragraph" w:customStyle="1" w:styleId="Standard">
    <w:name w:val="Standard"/>
    <w:rsid w:val="001673FF"/>
    <w:pPr>
      <w:widowControl w:val="0"/>
      <w:suppressAutoHyphens/>
      <w:spacing w:after="0" w:line="240" w:lineRule="auto"/>
      <w:textAlignment w:val="baseline"/>
    </w:pPr>
    <w:rPr>
      <w:rFonts w:ascii="Times New Roman" w:eastAsia="Lucida Sans Unicode" w:hAnsi="Times New Roman" w:cs="Tahoma"/>
      <w:kern w:val="1"/>
      <w:sz w:val="24"/>
      <w:szCs w:val="24"/>
      <w:lang w:eastAsia="ar-SA"/>
    </w:rPr>
  </w:style>
  <w:style w:type="paragraph" w:styleId="Recuodecorpodetexto2">
    <w:name w:val="Body Text Indent 2"/>
    <w:basedOn w:val="Normal"/>
    <w:link w:val="Recuodecorpodetexto2Char"/>
    <w:rsid w:val="001673FF"/>
    <w:pPr>
      <w:suppressAutoHyphens/>
      <w:spacing w:after="120" w:line="480" w:lineRule="auto"/>
      <w:ind w:left="283"/>
    </w:pPr>
    <w:rPr>
      <w:rFonts w:ascii="Arial" w:eastAsia="Calibri" w:hAnsi="Arial"/>
      <w:sz w:val="22"/>
      <w:szCs w:val="22"/>
      <w:lang w:eastAsia="ar-SA"/>
    </w:rPr>
  </w:style>
  <w:style w:type="character" w:customStyle="1" w:styleId="Recuodecorpodetexto2Char">
    <w:name w:val="Recuo de corpo de texto 2 Char"/>
    <w:basedOn w:val="Fontepargpadro"/>
    <w:link w:val="Recuodecorpodetexto2"/>
    <w:rsid w:val="001673FF"/>
    <w:rPr>
      <w:rFonts w:ascii="Arial" w:eastAsia="Calibri" w:hAnsi="Arial" w:cs="Times New Roman"/>
      <w:lang w:eastAsia="ar-SA"/>
    </w:rPr>
  </w:style>
  <w:style w:type="paragraph" w:customStyle="1" w:styleId="western">
    <w:name w:val="western"/>
    <w:basedOn w:val="Normal"/>
    <w:rsid w:val="001673FF"/>
    <w:pPr>
      <w:spacing w:before="100" w:beforeAutospacing="1" w:after="119"/>
    </w:pPr>
  </w:style>
  <w:style w:type="paragraph" w:customStyle="1" w:styleId="Corpodetexto10">
    <w:name w:val="Corpo de texto 10"/>
    <w:basedOn w:val="Corpodetexto"/>
    <w:rsid w:val="001673FF"/>
    <w:pPr>
      <w:spacing w:before="60"/>
      <w:ind w:firstLine="284"/>
    </w:pPr>
    <w:rPr>
      <w:bCs w:val="0"/>
      <w:sz w:val="20"/>
      <w:szCs w:val="20"/>
      <w:lang w:eastAsia="pt-BR"/>
    </w:rPr>
  </w:style>
  <w:style w:type="paragraph" w:customStyle="1" w:styleId="TextosemFormatao1">
    <w:name w:val="Texto sem Formatação1"/>
    <w:basedOn w:val="Normal"/>
    <w:rsid w:val="001673FF"/>
    <w:pPr>
      <w:overflowPunct w:val="0"/>
      <w:autoSpaceDE w:val="0"/>
      <w:autoSpaceDN w:val="0"/>
      <w:adjustRightInd w:val="0"/>
      <w:spacing w:line="360" w:lineRule="auto"/>
      <w:ind w:firstLine="284"/>
      <w:jc w:val="both"/>
      <w:textAlignment w:val="baseline"/>
    </w:pPr>
    <w:rPr>
      <w:rFonts w:ascii="Courier New" w:hAnsi="Courier New"/>
      <w:sz w:val="20"/>
      <w:szCs w:val="20"/>
    </w:rPr>
  </w:style>
  <w:style w:type="character" w:styleId="Nmerodepgina">
    <w:name w:val="page number"/>
    <w:rsid w:val="001673FF"/>
  </w:style>
  <w:style w:type="paragraph" w:customStyle="1" w:styleId="Ttulo4TrebuchetMS">
    <w:name w:val="Título 4 + Trebuchet MS"/>
    <w:aliases w:val="12 pt,Antes:  ...,Centralizado,Primeira linha:  0 cm"/>
    <w:basedOn w:val="Ttulo4"/>
    <w:rsid w:val="001673FF"/>
    <w:pPr>
      <w:keepLines w:val="0"/>
      <w:suppressAutoHyphens/>
      <w:spacing w:before="120" w:line="360" w:lineRule="auto"/>
      <w:jc w:val="center"/>
    </w:pPr>
    <w:rPr>
      <w:rFonts w:ascii="Trebuchet MS" w:eastAsia="Times New Roman" w:hAnsi="Trebuchet MS" w:cs="Arial"/>
      <w:b/>
      <w:i w:val="0"/>
      <w:iCs w:val="0"/>
      <w:color w:val="auto"/>
      <w:lang w:eastAsia="en-US"/>
    </w:rPr>
  </w:style>
  <w:style w:type="paragraph" w:styleId="Corpodetexto2">
    <w:name w:val="Body Text 2"/>
    <w:basedOn w:val="Normal"/>
    <w:link w:val="Corpodetexto2Char"/>
    <w:rsid w:val="001673FF"/>
    <w:pPr>
      <w:spacing w:after="120" w:line="480" w:lineRule="auto"/>
      <w:ind w:firstLine="567"/>
      <w:jc w:val="both"/>
    </w:pPr>
    <w:rPr>
      <w:rFonts w:ascii="Trebuchet MS" w:hAnsi="Trebuchet MS"/>
      <w:sz w:val="20"/>
      <w:szCs w:val="20"/>
      <w:lang w:eastAsia="en-US"/>
    </w:rPr>
  </w:style>
  <w:style w:type="character" w:customStyle="1" w:styleId="Corpodetexto2Char">
    <w:name w:val="Corpo de texto 2 Char"/>
    <w:basedOn w:val="Fontepargpadro"/>
    <w:link w:val="Corpodetexto2"/>
    <w:rsid w:val="001673FF"/>
    <w:rPr>
      <w:rFonts w:ascii="Trebuchet MS" w:eastAsia="Times New Roman" w:hAnsi="Trebuchet MS" w:cs="Times New Roman"/>
      <w:sz w:val="20"/>
      <w:szCs w:val="20"/>
    </w:rPr>
  </w:style>
  <w:style w:type="paragraph" w:styleId="SemEspaamento">
    <w:name w:val="No Spacing"/>
    <w:uiPriority w:val="1"/>
    <w:qFormat/>
    <w:rsid w:val="001673FF"/>
    <w:pPr>
      <w:spacing w:after="0" w:line="240" w:lineRule="auto"/>
    </w:pPr>
    <w:rPr>
      <w:rFonts w:ascii="Calibri" w:eastAsia="Calibri" w:hAnsi="Calibri" w:cs="Times New Roman"/>
    </w:rPr>
  </w:style>
  <w:style w:type="character" w:styleId="nfaseSutil">
    <w:name w:val="Subtle Emphasis"/>
    <w:uiPriority w:val="19"/>
    <w:rsid w:val="001673FF"/>
    <w:rPr>
      <w:i/>
      <w:iCs/>
      <w:color w:val="808080"/>
    </w:rPr>
  </w:style>
  <w:style w:type="character" w:customStyle="1" w:styleId="badge">
    <w:name w:val="badge"/>
    <w:rsid w:val="001673FF"/>
  </w:style>
  <w:style w:type="paragraph" w:customStyle="1" w:styleId="TextosemFormatao2">
    <w:name w:val="Texto sem Formatação2"/>
    <w:basedOn w:val="Normal"/>
    <w:rsid w:val="001673FF"/>
    <w:pPr>
      <w:overflowPunct w:val="0"/>
      <w:autoSpaceDE w:val="0"/>
      <w:autoSpaceDN w:val="0"/>
      <w:adjustRightInd w:val="0"/>
      <w:spacing w:line="360" w:lineRule="auto"/>
      <w:ind w:firstLine="284"/>
      <w:jc w:val="both"/>
      <w:textAlignment w:val="baseline"/>
    </w:pPr>
    <w:rPr>
      <w:rFonts w:ascii="Courier New" w:hAnsi="Courier New"/>
      <w:sz w:val="20"/>
      <w:szCs w:val="20"/>
    </w:rPr>
  </w:style>
  <w:style w:type="character" w:customStyle="1" w:styleId="CorpodetextoChar1">
    <w:name w:val="Corpo de texto Char1"/>
    <w:rsid w:val="001673FF"/>
    <w:rPr>
      <w:rFonts w:ascii="Trebuchet MS" w:hAnsi="Trebuchet MS"/>
      <w:lang w:eastAsia="en-US"/>
    </w:rPr>
  </w:style>
  <w:style w:type="paragraph" w:customStyle="1" w:styleId="p0">
    <w:name w:val="p0"/>
    <w:basedOn w:val="Normal"/>
    <w:rsid w:val="001673FF"/>
    <w:pPr>
      <w:widowControl w:val="0"/>
      <w:tabs>
        <w:tab w:val="left" w:pos="720"/>
      </w:tabs>
      <w:spacing w:before="60" w:line="240" w:lineRule="atLeast"/>
      <w:ind w:firstLine="567"/>
      <w:jc w:val="both"/>
    </w:pPr>
    <w:rPr>
      <w:rFonts w:ascii="Trebuchet MS" w:hAnsi="Trebuchet MS"/>
      <w:szCs w:val="20"/>
    </w:rPr>
  </w:style>
  <w:style w:type="paragraph" w:customStyle="1" w:styleId="p1">
    <w:name w:val="p1"/>
    <w:basedOn w:val="Normal"/>
    <w:rsid w:val="001673FF"/>
    <w:pPr>
      <w:widowControl w:val="0"/>
      <w:tabs>
        <w:tab w:val="left" w:pos="720"/>
      </w:tabs>
      <w:spacing w:before="60" w:line="360" w:lineRule="auto"/>
      <w:ind w:firstLine="567"/>
      <w:jc w:val="both"/>
    </w:pPr>
    <w:rPr>
      <w:rFonts w:ascii="Trebuchet MS" w:hAnsi="Trebuchet MS"/>
      <w:szCs w:val="20"/>
    </w:rPr>
  </w:style>
  <w:style w:type="paragraph" w:customStyle="1" w:styleId="p2">
    <w:name w:val="p2"/>
    <w:basedOn w:val="Normal"/>
    <w:rsid w:val="001673FF"/>
    <w:pPr>
      <w:widowControl w:val="0"/>
      <w:tabs>
        <w:tab w:val="left" w:pos="720"/>
      </w:tabs>
      <w:spacing w:before="60" w:line="360" w:lineRule="auto"/>
      <w:ind w:firstLine="567"/>
      <w:jc w:val="both"/>
    </w:pPr>
    <w:rPr>
      <w:rFonts w:ascii="Trebuchet MS" w:hAnsi="Trebuchet MS"/>
      <w:szCs w:val="20"/>
    </w:rPr>
  </w:style>
  <w:style w:type="paragraph" w:customStyle="1" w:styleId="p4">
    <w:name w:val="p4"/>
    <w:basedOn w:val="Normal"/>
    <w:rsid w:val="001673FF"/>
    <w:pPr>
      <w:widowControl w:val="0"/>
      <w:tabs>
        <w:tab w:val="left" w:pos="1460"/>
        <w:tab w:val="left" w:pos="1660"/>
        <w:tab w:val="left" w:pos="1860"/>
      </w:tabs>
      <w:spacing w:before="60" w:line="360" w:lineRule="auto"/>
      <w:ind w:firstLine="288"/>
      <w:jc w:val="both"/>
    </w:pPr>
    <w:rPr>
      <w:rFonts w:ascii="Trebuchet MS" w:hAnsi="Trebuchet MS"/>
      <w:szCs w:val="20"/>
    </w:rPr>
  </w:style>
  <w:style w:type="paragraph" w:customStyle="1" w:styleId="p5">
    <w:name w:val="p5"/>
    <w:basedOn w:val="Normal"/>
    <w:rsid w:val="001673FF"/>
    <w:pPr>
      <w:widowControl w:val="0"/>
      <w:tabs>
        <w:tab w:val="left" w:pos="800"/>
      </w:tabs>
      <w:spacing w:before="60" w:line="360" w:lineRule="auto"/>
      <w:ind w:left="1440" w:firstLine="864"/>
      <w:jc w:val="both"/>
    </w:pPr>
    <w:rPr>
      <w:rFonts w:ascii="Trebuchet MS" w:hAnsi="Trebuchet MS"/>
      <w:szCs w:val="20"/>
    </w:rPr>
  </w:style>
  <w:style w:type="paragraph" w:customStyle="1" w:styleId="p6">
    <w:name w:val="p6"/>
    <w:basedOn w:val="Normal"/>
    <w:rsid w:val="001673FF"/>
    <w:pPr>
      <w:widowControl w:val="0"/>
      <w:tabs>
        <w:tab w:val="left" w:pos="800"/>
        <w:tab w:val="left" w:pos="960"/>
      </w:tabs>
      <w:spacing w:before="60" w:line="360" w:lineRule="auto"/>
      <w:ind w:left="1440" w:firstLine="864"/>
      <w:jc w:val="both"/>
    </w:pPr>
    <w:rPr>
      <w:rFonts w:ascii="Trebuchet MS" w:hAnsi="Trebuchet MS"/>
      <w:szCs w:val="20"/>
    </w:rPr>
  </w:style>
  <w:style w:type="paragraph" w:customStyle="1" w:styleId="p9">
    <w:name w:val="p9"/>
    <w:basedOn w:val="Normal"/>
    <w:rsid w:val="001673FF"/>
    <w:pPr>
      <w:widowControl w:val="0"/>
      <w:tabs>
        <w:tab w:val="left" w:pos="720"/>
        <w:tab w:val="left" w:pos="920"/>
      </w:tabs>
      <w:spacing w:before="60" w:line="360" w:lineRule="auto"/>
      <w:ind w:left="1440" w:firstLine="720"/>
      <w:jc w:val="both"/>
    </w:pPr>
    <w:rPr>
      <w:rFonts w:ascii="Trebuchet MS" w:hAnsi="Trebuchet MS"/>
      <w:szCs w:val="20"/>
    </w:rPr>
  </w:style>
  <w:style w:type="paragraph" w:customStyle="1" w:styleId="c8">
    <w:name w:val="c8"/>
    <w:basedOn w:val="Normal"/>
    <w:rsid w:val="001673FF"/>
    <w:pPr>
      <w:widowControl w:val="0"/>
      <w:spacing w:before="60" w:line="240" w:lineRule="atLeast"/>
      <w:ind w:firstLine="567"/>
      <w:jc w:val="center"/>
    </w:pPr>
    <w:rPr>
      <w:rFonts w:ascii="Trebuchet MS" w:hAnsi="Trebuchet MS"/>
      <w:szCs w:val="20"/>
    </w:rPr>
  </w:style>
  <w:style w:type="paragraph" w:customStyle="1" w:styleId="c2">
    <w:name w:val="c2"/>
    <w:basedOn w:val="Normal"/>
    <w:rsid w:val="001673FF"/>
    <w:pPr>
      <w:widowControl w:val="0"/>
      <w:spacing w:before="60" w:line="240" w:lineRule="atLeast"/>
      <w:ind w:firstLine="567"/>
      <w:jc w:val="center"/>
    </w:pPr>
    <w:rPr>
      <w:rFonts w:ascii="Trebuchet MS" w:hAnsi="Trebuchet MS"/>
      <w:szCs w:val="20"/>
    </w:rPr>
  </w:style>
  <w:style w:type="paragraph" w:customStyle="1" w:styleId="p3">
    <w:name w:val="p3"/>
    <w:basedOn w:val="Normal"/>
    <w:rsid w:val="001673FF"/>
    <w:pPr>
      <w:widowControl w:val="0"/>
      <w:tabs>
        <w:tab w:val="left" w:pos="240"/>
      </w:tabs>
      <w:spacing w:before="60" w:line="240" w:lineRule="atLeast"/>
      <w:ind w:left="1152" w:hanging="288"/>
      <w:jc w:val="both"/>
    </w:pPr>
    <w:rPr>
      <w:rFonts w:ascii="Trebuchet MS" w:hAnsi="Trebuchet MS"/>
      <w:szCs w:val="20"/>
    </w:rPr>
  </w:style>
  <w:style w:type="paragraph" w:customStyle="1" w:styleId="p7">
    <w:name w:val="p7"/>
    <w:basedOn w:val="Normal"/>
    <w:rsid w:val="001673FF"/>
    <w:pPr>
      <w:widowControl w:val="0"/>
      <w:tabs>
        <w:tab w:val="left" w:pos="860"/>
      </w:tabs>
      <w:spacing w:before="60" w:line="360" w:lineRule="auto"/>
      <w:ind w:left="1440" w:firstLine="864"/>
      <w:jc w:val="both"/>
    </w:pPr>
    <w:rPr>
      <w:rFonts w:ascii="Trebuchet MS" w:hAnsi="Trebuchet MS"/>
      <w:szCs w:val="20"/>
    </w:rPr>
  </w:style>
  <w:style w:type="paragraph" w:customStyle="1" w:styleId="p8">
    <w:name w:val="p8"/>
    <w:basedOn w:val="Normal"/>
    <w:rsid w:val="001673FF"/>
    <w:pPr>
      <w:widowControl w:val="0"/>
      <w:tabs>
        <w:tab w:val="left" w:pos="1440"/>
      </w:tabs>
      <w:spacing w:before="60" w:line="360" w:lineRule="auto"/>
      <w:ind w:left="1440" w:firstLine="1440"/>
      <w:jc w:val="both"/>
    </w:pPr>
    <w:rPr>
      <w:rFonts w:ascii="Trebuchet MS" w:hAnsi="Trebuchet MS"/>
      <w:szCs w:val="20"/>
    </w:rPr>
  </w:style>
  <w:style w:type="paragraph" w:customStyle="1" w:styleId="c3">
    <w:name w:val="c3"/>
    <w:basedOn w:val="Normal"/>
    <w:rsid w:val="001673FF"/>
    <w:pPr>
      <w:widowControl w:val="0"/>
      <w:spacing w:before="60" w:line="240" w:lineRule="atLeast"/>
      <w:ind w:firstLine="567"/>
      <w:jc w:val="center"/>
    </w:pPr>
    <w:rPr>
      <w:rFonts w:ascii="Trebuchet MS" w:hAnsi="Trebuchet MS"/>
      <w:szCs w:val="20"/>
    </w:rPr>
  </w:style>
  <w:style w:type="paragraph" w:customStyle="1" w:styleId="c1">
    <w:name w:val="c1"/>
    <w:basedOn w:val="Normal"/>
    <w:rsid w:val="001673FF"/>
    <w:pPr>
      <w:widowControl w:val="0"/>
      <w:spacing w:before="60" w:line="240" w:lineRule="atLeast"/>
      <w:ind w:firstLine="567"/>
      <w:jc w:val="center"/>
    </w:pPr>
    <w:rPr>
      <w:rFonts w:ascii="Trebuchet MS" w:hAnsi="Trebuchet MS"/>
      <w:szCs w:val="20"/>
    </w:rPr>
  </w:style>
  <w:style w:type="paragraph" w:customStyle="1" w:styleId="c6">
    <w:name w:val="c6"/>
    <w:basedOn w:val="Normal"/>
    <w:rsid w:val="001673FF"/>
    <w:pPr>
      <w:widowControl w:val="0"/>
      <w:spacing w:before="60" w:line="240" w:lineRule="atLeast"/>
      <w:ind w:firstLine="567"/>
      <w:jc w:val="center"/>
    </w:pPr>
    <w:rPr>
      <w:rFonts w:ascii="Trebuchet MS" w:hAnsi="Trebuchet MS"/>
      <w:szCs w:val="20"/>
    </w:rPr>
  </w:style>
  <w:style w:type="paragraph" w:customStyle="1" w:styleId="c4">
    <w:name w:val="c4"/>
    <w:basedOn w:val="Normal"/>
    <w:rsid w:val="001673FF"/>
    <w:pPr>
      <w:widowControl w:val="0"/>
      <w:spacing w:before="60" w:line="240" w:lineRule="atLeast"/>
      <w:ind w:firstLine="567"/>
      <w:jc w:val="center"/>
    </w:pPr>
    <w:rPr>
      <w:rFonts w:ascii="Trebuchet MS" w:hAnsi="Trebuchet MS"/>
      <w:szCs w:val="20"/>
    </w:rPr>
  </w:style>
  <w:style w:type="paragraph" w:customStyle="1" w:styleId="c5">
    <w:name w:val="c5"/>
    <w:basedOn w:val="Normal"/>
    <w:rsid w:val="001673FF"/>
    <w:pPr>
      <w:widowControl w:val="0"/>
      <w:spacing w:before="60" w:line="240" w:lineRule="atLeast"/>
      <w:ind w:firstLine="567"/>
      <w:jc w:val="center"/>
    </w:pPr>
    <w:rPr>
      <w:rFonts w:ascii="Trebuchet MS" w:hAnsi="Trebuchet MS"/>
      <w:szCs w:val="20"/>
    </w:rPr>
  </w:style>
  <w:style w:type="paragraph" w:styleId="Recuodecorpodetexto3">
    <w:name w:val="Body Text Indent 3"/>
    <w:basedOn w:val="Normal"/>
    <w:link w:val="Recuodecorpodetexto3Char"/>
    <w:rsid w:val="001673FF"/>
    <w:pPr>
      <w:spacing w:before="60" w:line="360" w:lineRule="auto"/>
      <w:ind w:firstLine="708"/>
      <w:jc w:val="both"/>
    </w:pPr>
    <w:rPr>
      <w:rFonts w:ascii="Trebuchet MS" w:hAnsi="Trebuchet MS"/>
      <w:szCs w:val="20"/>
    </w:rPr>
  </w:style>
  <w:style w:type="character" w:customStyle="1" w:styleId="Recuodecorpodetexto3Char">
    <w:name w:val="Recuo de corpo de texto 3 Char"/>
    <w:basedOn w:val="Fontepargpadro"/>
    <w:link w:val="Recuodecorpodetexto3"/>
    <w:rsid w:val="001673FF"/>
    <w:rPr>
      <w:rFonts w:ascii="Trebuchet MS" w:eastAsia="Times New Roman" w:hAnsi="Trebuchet MS" w:cs="Times New Roman"/>
      <w:sz w:val="24"/>
      <w:szCs w:val="20"/>
      <w:lang w:eastAsia="pt-BR"/>
    </w:rPr>
  </w:style>
  <w:style w:type="paragraph" w:customStyle="1" w:styleId="BodyText21">
    <w:name w:val="Body Text 21"/>
    <w:basedOn w:val="Normal"/>
    <w:rsid w:val="001673FF"/>
    <w:pPr>
      <w:spacing w:before="60" w:line="360" w:lineRule="auto"/>
      <w:jc w:val="both"/>
    </w:pPr>
    <w:rPr>
      <w:rFonts w:ascii="Toronto" w:hAnsi="Toronto"/>
      <w:sz w:val="20"/>
      <w:szCs w:val="20"/>
    </w:rPr>
  </w:style>
  <w:style w:type="paragraph" w:customStyle="1" w:styleId="Textodebalo1">
    <w:name w:val="Texto de balão1"/>
    <w:basedOn w:val="Normal"/>
    <w:rsid w:val="001673FF"/>
    <w:pPr>
      <w:spacing w:before="60" w:line="360" w:lineRule="auto"/>
      <w:ind w:firstLine="567"/>
      <w:jc w:val="both"/>
    </w:pPr>
    <w:rPr>
      <w:rFonts w:ascii="Tahoma" w:hAnsi="Tahoma"/>
      <w:sz w:val="16"/>
      <w:szCs w:val="20"/>
    </w:rPr>
  </w:style>
  <w:style w:type="paragraph" w:customStyle="1" w:styleId="Padro">
    <w:name w:val="Padrão"/>
    <w:rsid w:val="001673FF"/>
    <w:pPr>
      <w:widowControl w:val="0"/>
      <w:spacing w:after="0" w:line="240" w:lineRule="auto"/>
    </w:pPr>
    <w:rPr>
      <w:rFonts w:ascii="Times New Roman" w:eastAsia="Times New Roman" w:hAnsi="Times New Roman" w:cs="Times New Roman"/>
      <w:sz w:val="24"/>
      <w:szCs w:val="20"/>
      <w:lang w:eastAsia="pt-BR"/>
    </w:rPr>
  </w:style>
  <w:style w:type="paragraph" w:customStyle="1" w:styleId="Estilo2">
    <w:name w:val="Estilo2"/>
    <w:basedOn w:val="Normal"/>
    <w:rsid w:val="001673FF"/>
    <w:pPr>
      <w:widowControl w:val="0"/>
      <w:spacing w:before="60"/>
    </w:pPr>
    <w:rPr>
      <w:sz w:val="20"/>
      <w:szCs w:val="20"/>
    </w:rPr>
  </w:style>
  <w:style w:type="paragraph" w:styleId="Pr-formataoHTML">
    <w:name w:val="HTML Preformatted"/>
    <w:basedOn w:val="Normal"/>
    <w:link w:val="Pr-formataoHTMLChar"/>
    <w:rsid w:val="00167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pPr>
    <w:rPr>
      <w:rFonts w:ascii="Courier New" w:hAnsi="Courier New"/>
      <w:sz w:val="20"/>
      <w:szCs w:val="20"/>
    </w:rPr>
  </w:style>
  <w:style w:type="character" w:customStyle="1" w:styleId="Pr-formataoHTMLChar">
    <w:name w:val="Pré-formatação HTML Char"/>
    <w:basedOn w:val="Fontepargpadro"/>
    <w:link w:val="Pr-formataoHTML"/>
    <w:rsid w:val="001673FF"/>
    <w:rPr>
      <w:rFonts w:ascii="Courier New" w:eastAsia="Times New Roman" w:hAnsi="Courier New" w:cs="Times New Roman"/>
      <w:sz w:val="20"/>
      <w:szCs w:val="20"/>
      <w:lang w:eastAsia="pt-BR"/>
    </w:rPr>
  </w:style>
  <w:style w:type="paragraph" w:customStyle="1" w:styleId="Preformatted">
    <w:name w:val="Preformatted"/>
    <w:basedOn w:val="Normal"/>
    <w:rsid w:val="001673FF"/>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60"/>
    </w:pPr>
    <w:rPr>
      <w:rFonts w:ascii="Courier New" w:hAnsi="Courier New"/>
      <w:snapToGrid w:val="0"/>
      <w:sz w:val="20"/>
      <w:szCs w:val="20"/>
    </w:rPr>
  </w:style>
  <w:style w:type="character" w:customStyle="1" w:styleId="Hiperlink">
    <w:name w:val="Hiperlink"/>
    <w:rsid w:val="001673FF"/>
    <w:rPr>
      <w:color w:val="0000FF"/>
      <w:u w:val="single"/>
    </w:rPr>
  </w:style>
  <w:style w:type="paragraph" w:customStyle="1" w:styleId="Textoembloco2">
    <w:name w:val="Texto em bloco2"/>
    <w:basedOn w:val="Normal"/>
    <w:rsid w:val="001673FF"/>
    <w:pPr>
      <w:spacing w:before="60"/>
      <w:ind w:left="180" w:right="-1242" w:hanging="1260"/>
      <w:jc w:val="both"/>
    </w:pPr>
    <w:rPr>
      <w:b/>
      <w:sz w:val="40"/>
      <w:szCs w:val="20"/>
    </w:rPr>
  </w:style>
  <w:style w:type="paragraph" w:styleId="Legenda">
    <w:name w:val="caption"/>
    <w:basedOn w:val="Normal"/>
    <w:next w:val="Normal"/>
    <w:rsid w:val="001673FF"/>
    <w:pPr>
      <w:spacing w:before="60" w:line="360" w:lineRule="auto"/>
      <w:ind w:firstLine="567"/>
      <w:jc w:val="center"/>
    </w:pPr>
    <w:rPr>
      <w:rFonts w:ascii="Trebuchet MS" w:hAnsi="Trebuchet MS"/>
      <w:b/>
      <w:bCs/>
      <w:color w:val="FF0000"/>
      <w:sz w:val="20"/>
      <w:szCs w:val="20"/>
    </w:rPr>
  </w:style>
  <w:style w:type="character" w:styleId="HiperlinkVisitado">
    <w:name w:val="FollowedHyperlink"/>
    <w:rsid w:val="001673FF"/>
    <w:rPr>
      <w:color w:val="800080"/>
      <w:u w:val="single"/>
    </w:rPr>
  </w:style>
  <w:style w:type="paragraph" w:styleId="Textoembloco">
    <w:name w:val="Block Text"/>
    <w:basedOn w:val="Normal"/>
    <w:rsid w:val="001673FF"/>
    <w:pPr>
      <w:spacing w:before="40" w:after="40"/>
      <w:ind w:left="57" w:right="57"/>
      <w:jc w:val="both"/>
    </w:pPr>
    <w:rPr>
      <w:rFonts w:ascii="Trebuchet MS" w:hAnsi="Trebuchet MS" w:cs="Arial"/>
      <w:snapToGrid w:val="0"/>
      <w:color w:val="000000"/>
      <w:sz w:val="20"/>
      <w:szCs w:val="20"/>
    </w:rPr>
  </w:style>
  <w:style w:type="paragraph" w:customStyle="1" w:styleId="Corpodotexto">
    <w:name w:val="Corpo do texto"/>
    <w:basedOn w:val="Padro"/>
    <w:rsid w:val="001673FF"/>
    <w:pPr>
      <w:autoSpaceDE w:val="0"/>
      <w:autoSpaceDN w:val="0"/>
      <w:adjustRightInd w:val="0"/>
      <w:jc w:val="both"/>
    </w:pPr>
    <w:rPr>
      <w:rFonts w:ascii="Arial" w:hAnsi="Arial" w:cs="Arial"/>
      <w:sz w:val="20"/>
    </w:rPr>
  </w:style>
  <w:style w:type="paragraph" w:customStyle="1" w:styleId="Padr">
    <w:name w:val="Padr?"/>
    <w:rsid w:val="001673FF"/>
    <w:pPr>
      <w:widowControl w:val="0"/>
      <w:autoSpaceDE w:val="0"/>
      <w:autoSpaceDN w:val="0"/>
      <w:adjustRightInd w:val="0"/>
      <w:spacing w:after="0" w:line="240" w:lineRule="auto"/>
    </w:pPr>
    <w:rPr>
      <w:rFonts w:ascii="Arial" w:eastAsia="Times New Roman" w:hAnsi="Arial" w:cs="Times New Roman"/>
      <w:sz w:val="20"/>
      <w:szCs w:val="20"/>
      <w:lang w:eastAsia="pt-BR"/>
    </w:rPr>
  </w:style>
  <w:style w:type="paragraph" w:customStyle="1" w:styleId="EstiloTtuloTrebuchetMS11pt">
    <w:name w:val="Estilo Título + Trebuchet MS 11 pt"/>
    <w:basedOn w:val="Ttulo"/>
    <w:link w:val="EstiloTtuloTrebuchetMS11ptChar"/>
    <w:autoRedefine/>
    <w:rsid w:val="001673FF"/>
    <w:pPr>
      <w:keepNext w:val="0"/>
      <w:widowControl/>
      <w:suppressAutoHyphens w:val="0"/>
      <w:spacing w:line="360" w:lineRule="auto"/>
      <w:ind w:firstLine="567"/>
      <w:jc w:val="center"/>
    </w:pPr>
    <w:rPr>
      <w:rFonts w:ascii="Trebuchet MS" w:eastAsia="Times New Roman" w:hAnsi="Trebuchet MS" w:cs="Times New Roman"/>
      <w:bCs/>
      <w:kern w:val="0"/>
      <w:sz w:val="24"/>
      <w:szCs w:val="20"/>
      <w:lang w:eastAsia="pt-BR"/>
    </w:rPr>
  </w:style>
  <w:style w:type="character" w:customStyle="1" w:styleId="EstiloTtuloTrebuchetMS11ptChar">
    <w:name w:val="Estilo Título + Trebuchet MS 11 pt Char"/>
    <w:link w:val="EstiloTtuloTrebuchetMS11pt"/>
    <w:rsid w:val="001673FF"/>
    <w:rPr>
      <w:rFonts w:ascii="Trebuchet MS" w:eastAsia="Times New Roman" w:hAnsi="Trebuchet MS" w:cs="Times New Roman"/>
      <w:bCs/>
      <w:sz w:val="24"/>
      <w:szCs w:val="20"/>
      <w:lang w:eastAsia="pt-BR"/>
    </w:rPr>
  </w:style>
  <w:style w:type="character" w:customStyle="1" w:styleId="WW8Num3z1">
    <w:name w:val="WW8Num3z1"/>
    <w:rsid w:val="001673FF"/>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ACF7D-3908-4D69-A306-7EA2B0C12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76</Pages>
  <Words>27320</Words>
  <Characters>147528</Characters>
  <Application>Microsoft Office Word</Application>
  <DocSecurity>0</DocSecurity>
  <Lines>1229</Lines>
  <Paragraphs>348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Diretoria</dc:creator>
  <cp:lastModifiedBy>LEGISLATIVO</cp:lastModifiedBy>
  <cp:revision>2</cp:revision>
  <cp:lastPrinted>2026-01-22T13:09:00Z</cp:lastPrinted>
  <dcterms:created xsi:type="dcterms:W3CDTF">2026-02-19T20:24:00Z</dcterms:created>
  <dcterms:modified xsi:type="dcterms:W3CDTF">2026-02-19T20:24:00Z</dcterms:modified>
</cp:coreProperties>
</file>