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55B5D132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7863CA">
        <w:rPr>
          <w:rFonts w:ascii="Calibri" w:hAnsi="Calibri"/>
          <w:sz w:val="24"/>
          <w:szCs w:val="24"/>
          <w:lang w:val="pt-PT"/>
        </w:rPr>
        <w:t>TR</w:t>
      </w:r>
      <w:r w:rsidR="00CA7BC9">
        <w:rPr>
          <w:rFonts w:ascii="Calibri" w:hAnsi="Calibri"/>
          <w:sz w:val="24"/>
          <w:szCs w:val="24"/>
          <w:lang w:val="pt-PT"/>
        </w:rPr>
        <w:t>IGÉSIMA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 w:rsidR="0026372A">
        <w:rPr>
          <w:rFonts w:ascii="Calibri" w:hAnsi="Calibri"/>
          <w:sz w:val="24"/>
          <w:szCs w:val="24"/>
          <w:lang w:val="pt-PT"/>
        </w:rPr>
        <w:t>QUARTA</w:t>
      </w:r>
      <w:r w:rsidR="00715829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7D2E6250" w14:textId="6D926E91" w:rsidR="0026372A" w:rsidRPr="00810ABF" w:rsidRDefault="00715829" w:rsidP="0026372A">
      <w:pPr>
        <w:jc w:val="both"/>
        <w:rPr>
          <w:rFonts w:ascii="Calibri" w:hAnsi="Calibri" w:cs="Calibri"/>
          <w:b/>
          <w:bCs/>
        </w:rPr>
      </w:pPr>
      <w:r w:rsidRPr="00631EA7">
        <w:rPr>
          <w:rFonts w:ascii="Calibri" w:hAnsi="Calibri" w:cs="Calibri"/>
          <w:color w:val="000000" w:themeColor="text1"/>
        </w:rPr>
        <w:t>À</w:t>
      </w:r>
      <w:r w:rsidR="00CA7BC9" w:rsidRPr="00631EA7">
        <w:rPr>
          <w:rFonts w:ascii="Calibri" w:hAnsi="Calibri" w:cs="Calibri"/>
          <w:color w:val="000000" w:themeColor="text1"/>
        </w:rPr>
        <w:t xml:space="preserve">s </w:t>
      </w:r>
      <w:r w:rsidR="00704495">
        <w:rPr>
          <w:rFonts w:ascii="Calibri" w:hAnsi="Calibri" w:cs="Calibri"/>
          <w:color w:val="000000" w:themeColor="text1"/>
        </w:rPr>
        <w:t>dezesse</w:t>
      </w:r>
      <w:r w:rsidR="0026372A">
        <w:rPr>
          <w:rFonts w:ascii="Calibri" w:hAnsi="Calibri" w:cs="Calibri"/>
          <w:color w:val="000000" w:themeColor="text1"/>
        </w:rPr>
        <w:t>is</w:t>
      </w:r>
      <w:r w:rsidR="00CA7BC9" w:rsidRPr="00631EA7">
        <w:rPr>
          <w:rFonts w:ascii="Calibri" w:hAnsi="Calibri" w:cs="Calibri"/>
          <w:color w:val="000000" w:themeColor="text1"/>
        </w:rPr>
        <w:t xml:space="preserve"> horas do </w:t>
      </w:r>
      <w:r w:rsidR="0026372A">
        <w:rPr>
          <w:rFonts w:ascii="Calibri" w:hAnsi="Calibri" w:cs="Calibri"/>
          <w:color w:val="000000" w:themeColor="text1"/>
        </w:rPr>
        <w:t xml:space="preserve">primeiro </w:t>
      </w:r>
      <w:r w:rsidR="00CA7BC9" w:rsidRPr="00631EA7">
        <w:rPr>
          <w:rFonts w:ascii="Calibri" w:hAnsi="Calibri" w:cs="Calibri"/>
          <w:color w:val="000000" w:themeColor="text1"/>
        </w:rPr>
        <w:t>dia</w:t>
      </w:r>
      <w:r w:rsidR="006D0FAE">
        <w:rPr>
          <w:rFonts w:ascii="Calibri" w:hAnsi="Calibri" w:cs="Calibri"/>
          <w:color w:val="000000" w:themeColor="text1"/>
        </w:rPr>
        <w:t xml:space="preserve"> </w:t>
      </w:r>
      <w:r w:rsidR="00CA7BC9" w:rsidRPr="00631EA7">
        <w:rPr>
          <w:rFonts w:ascii="Calibri" w:hAnsi="Calibri" w:cs="Calibri"/>
          <w:color w:val="000000" w:themeColor="text1"/>
        </w:rPr>
        <w:t xml:space="preserve">do mês de </w:t>
      </w:r>
      <w:r w:rsidR="0026372A">
        <w:rPr>
          <w:rFonts w:ascii="Calibri" w:hAnsi="Calibri" w:cs="Calibri"/>
          <w:color w:val="000000" w:themeColor="text1"/>
        </w:rPr>
        <w:t>dez</w:t>
      </w:r>
      <w:r w:rsidR="007863CA">
        <w:rPr>
          <w:rFonts w:ascii="Calibri" w:hAnsi="Calibri" w:cs="Calibri"/>
          <w:color w:val="000000" w:themeColor="text1"/>
        </w:rPr>
        <w:t>embro</w:t>
      </w:r>
      <w:r w:rsidR="00CA7BC9" w:rsidRPr="00631EA7">
        <w:rPr>
          <w:rFonts w:ascii="Calibri" w:hAnsi="Calibri" w:cs="Calibri"/>
        </w:rPr>
        <w:t xml:space="preserve"> </w:t>
      </w:r>
      <w:r w:rsidR="005D7946" w:rsidRPr="00631EA7">
        <w:rPr>
          <w:rFonts w:ascii="Calibri" w:hAnsi="Calibri" w:cs="Calibri"/>
        </w:rPr>
        <w:t>do ano dois mil e vinte e cinco, reuniu-se a Comissão de Finanças e Orçamento</w:t>
      </w:r>
      <w:r w:rsidR="005D7946" w:rsidRPr="0044607A">
        <w:rPr>
          <w:rFonts w:ascii="Calibri" w:hAnsi="Calibri" w:cs="Calibri"/>
        </w:rPr>
        <w:t xml:space="preserve">, estando presentes os vereadores </w:t>
      </w:r>
      <w:r w:rsidR="007863CA" w:rsidRPr="00631EA7">
        <w:rPr>
          <w:rFonts w:ascii="Calibri" w:hAnsi="Calibri" w:cs="Calibri"/>
        </w:rPr>
        <w:t>Paulo Henrique Ignácio Pereira</w:t>
      </w:r>
      <w:r w:rsidR="007863CA">
        <w:rPr>
          <w:rFonts w:ascii="Calibri" w:hAnsi="Calibri" w:cs="Calibri"/>
        </w:rPr>
        <w:t xml:space="preserve">, </w:t>
      </w:r>
      <w:r w:rsidR="005D7946" w:rsidRPr="0044607A">
        <w:rPr>
          <w:rFonts w:ascii="Calibri" w:hAnsi="Calibri" w:cs="Calibri"/>
        </w:rPr>
        <w:t>Jorge Emanoel Cardoso Rocha e Marcelo dos Santos de Oliveira</w:t>
      </w:r>
      <w:r w:rsidR="00E00136" w:rsidRPr="0044607A">
        <w:rPr>
          <w:rFonts w:ascii="Calibri" w:hAnsi="Calibri" w:cs="Calibri"/>
        </w:rPr>
        <w:t>,</w:t>
      </w:r>
      <w:r w:rsidR="002D4DEA" w:rsidRPr="00023683">
        <w:rPr>
          <w:rFonts w:ascii="Calibri" w:hAnsi="Calibri" w:cs="Calibri"/>
          <w:color w:val="000000" w:themeColor="text1"/>
        </w:rPr>
        <w:t xml:space="preserve">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bookmarkStart w:id="1" w:name="_Hlk211330607"/>
      <w:r w:rsidR="007863CA">
        <w:rPr>
          <w:rFonts w:ascii="Calibri" w:hAnsi="Calibri"/>
        </w:rPr>
        <w:t xml:space="preserve">- </w:t>
      </w:r>
      <w:r w:rsidR="0026372A" w:rsidRPr="0026372A">
        <w:rPr>
          <w:rFonts w:ascii="Calibri" w:hAnsi="Calibri" w:cs="Calibri"/>
          <w:bCs/>
          <w:iCs/>
          <w:u w:val="single"/>
        </w:rPr>
        <w:t xml:space="preserve">Projeto de Lei </w:t>
      </w:r>
      <w:r w:rsidR="0026372A">
        <w:rPr>
          <w:rFonts w:ascii="Calibri" w:hAnsi="Calibri" w:cs="Calibri"/>
          <w:bCs/>
          <w:iCs/>
          <w:u w:val="single"/>
        </w:rPr>
        <w:t>57</w:t>
      </w:r>
      <w:r w:rsidR="0026372A" w:rsidRPr="0026372A">
        <w:rPr>
          <w:rFonts w:ascii="Calibri" w:hAnsi="Calibri" w:cs="Calibri"/>
          <w:bCs/>
          <w:iCs/>
          <w:u w:val="single"/>
        </w:rPr>
        <w:t>/202</w:t>
      </w:r>
      <w:r w:rsidR="0026372A">
        <w:rPr>
          <w:rFonts w:ascii="Calibri" w:hAnsi="Calibri" w:cs="Calibri"/>
          <w:bCs/>
          <w:iCs/>
          <w:u w:val="single"/>
        </w:rPr>
        <w:t>5</w:t>
      </w:r>
      <w:r w:rsidR="0026372A">
        <w:rPr>
          <w:rFonts w:ascii="Calibri" w:hAnsi="Calibri" w:cs="Calibri"/>
        </w:rPr>
        <w:t>, de autoria do Poder Executivo, que e</w:t>
      </w:r>
      <w:r w:rsidR="0026372A" w:rsidRPr="00AE46DD">
        <w:rPr>
          <w:rFonts w:ascii="Calibri" w:hAnsi="Calibri" w:cs="Calibri"/>
        </w:rPr>
        <w:t>stima a receita e fixa a despesa do município para o exercício de 202</w:t>
      </w:r>
      <w:r w:rsidR="0026372A">
        <w:rPr>
          <w:rFonts w:ascii="Calibri" w:hAnsi="Calibri" w:cs="Calibri"/>
        </w:rPr>
        <w:t>6</w:t>
      </w:r>
      <w:r w:rsidR="0026372A" w:rsidRPr="00AE46DD">
        <w:rPr>
          <w:rFonts w:ascii="Calibri" w:hAnsi="Calibri" w:cs="Calibri"/>
        </w:rPr>
        <w:t xml:space="preserve"> (LOA)</w:t>
      </w:r>
      <w:r w:rsidR="0026372A">
        <w:rPr>
          <w:rFonts w:ascii="Calibri" w:hAnsi="Calibri" w:cs="Calibri"/>
        </w:rPr>
        <w:t xml:space="preserve">, com as </w:t>
      </w:r>
      <w:r w:rsidR="0026372A" w:rsidRPr="0026372A">
        <w:rPr>
          <w:rFonts w:ascii="Calibri" w:hAnsi="Calibri" w:cs="Calibri"/>
          <w:bCs/>
          <w:iCs/>
          <w:u w:val="single"/>
        </w:rPr>
        <w:t xml:space="preserve">Emendas 01 a </w:t>
      </w:r>
      <w:r w:rsidR="0026372A">
        <w:rPr>
          <w:rFonts w:ascii="Calibri" w:hAnsi="Calibri" w:cs="Calibri"/>
          <w:bCs/>
          <w:iCs/>
          <w:u w:val="single"/>
        </w:rPr>
        <w:t>85</w:t>
      </w:r>
      <w:r w:rsidR="0026372A" w:rsidRPr="0026372A">
        <w:rPr>
          <w:rFonts w:ascii="Calibri" w:hAnsi="Calibri" w:cs="Calibri"/>
          <w:bCs/>
          <w:iCs/>
          <w:u w:val="single"/>
        </w:rPr>
        <w:t>/202</w:t>
      </w:r>
      <w:r w:rsidR="0026372A">
        <w:rPr>
          <w:rFonts w:ascii="Calibri" w:hAnsi="Calibri" w:cs="Calibri"/>
          <w:bCs/>
          <w:iCs/>
          <w:u w:val="single"/>
        </w:rPr>
        <w:t>5</w:t>
      </w:r>
      <w:r w:rsidR="0026372A">
        <w:rPr>
          <w:rFonts w:ascii="Calibri" w:hAnsi="Calibri" w:cs="Calibri"/>
        </w:rPr>
        <w:t xml:space="preserve">, de autoria de diversos vereadores. </w:t>
      </w:r>
      <w:r w:rsidR="0026372A" w:rsidRPr="001E0D44">
        <w:rPr>
          <w:rFonts w:ascii="Calibri" w:hAnsi="Calibri" w:cs="Calibri"/>
          <w:bCs/>
        </w:rPr>
        <w:t>Analisada</w:t>
      </w:r>
      <w:r w:rsidR="0026372A">
        <w:rPr>
          <w:rFonts w:ascii="Calibri" w:hAnsi="Calibri" w:cs="Calibri"/>
          <w:bCs/>
        </w:rPr>
        <w:t>s</w:t>
      </w:r>
      <w:r w:rsidR="0026372A" w:rsidRPr="001E0D44">
        <w:rPr>
          <w:rFonts w:ascii="Calibri" w:hAnsi="Calibri" w:cs="Calibri"/>
          <w:bCs/>
        </w:rPr>
        <w:t xml:space="preserve"> a</w:t>
      </w:r>
      <w:r w:rsidR="0026372A">
        <w:rPr>
          <w:rFonts w:ascii="Calibri" w:hAnsi="Calibri" w:cs="Calibri"/>
          <w:bCs/>
        </w:rPr>
        <w:t>s</w:t>
      </w:r>
      <w:r w:rsidR="0026372A" w:rsidRPr="001E0D44">
        <w:rPr>
          <w:rFonts w:ascii="Calibri" w:hAnsi="Calibri" w:cs="Calibri"/>
          <w:bCs/>
        </w:rPr>
        <w:t xml:space="preserve"> propositura</w:t>
      </w:r>
      <w:r w:rsidR="0026372A">
        <w:rPr>
          <w:rFonts w:ascii="Calibri" w:hAnsi="Calibri" w:cs="Calibri"/>
          <w:bCs/>
        </w:rPr>
        <w:t>s</w:t>
      </w:r>
      <w:r w:rsidR="0026372A" w:rsidRPr="001E0D44">
        <w:rPr>
          <w:rFonts w:ascii="Calibri" w:hAnsi="Calibri" w:cs="Calibri"/>
          <w:bCs/>
        </w:rPr>
        <w:t xml:space="preserve">, a Comissão emitiu parecer de </w:t>
      </w:r>
      <w:r w:rsidR="0026372A">
        <w:rPr>
          <w:rFonts w:ascii="Calibri" w:hAnsi="Calibri" w:cs="Calibri"/>
          <w:b/>
          <w:bCs/>
        </w:rPr>
        <w:t xml:space="preserve">regularidade </w:t>
      </w:r>
      <w:r w:rsidR="0026372A">
        <w:rPr>
          <w:rFonts w:ascii="Calibri" w:hAnsi="Calibri" w:cs="Calibri"/>
          <w:bCs/>
        </w:rPr>
        <w:t xml:space="preserve">de todas elas. </w:t>
      </w:r>
    </w:p>
    <w:bookmarkEnd w:id="1"/>
    <w:p w14:paraId="5E40C3B4" w14:textId="77777777" w:rsidR="007863CA" w:rsidRPr="00834AB3" w:rsidRDefault="007863CA" w:rsidP="007863CA">
      <w:pPr>
        <w:jc w:val="both"/>
        <w:rPr>
          <w:rFonts w:ascii="Calibri" w:hAnsi="Calibri" w:cs="Calibri"/>
          <w:bCs/>
          <w:lang w:val="pt-BR"/>
        </w:rPr>
      </w:pPr>
    </w:p>
    <w:p w14:paraId="74F17CB4" w14:textId="2EDCFA51" w:rsidR="00E00136" w:rsidRDefault="00E00136" w:rsidP="00E00136">
      <w:pPr>
        <w:jc w:val="both"/>
        <w:rPr>
          <w:rFonts w:ascii="Calibri" w:hAnsi="Calibri"/>
        </w:rPr>
      </w:pPr>
    </w:p>
    <w:p w14:paraId="4CB100AC" w14:textId="77777777" w:rsidR="00152FB7" w:rsidRDefault="00152FB7" w:rsidP="00E00136">
      <w:pPr>
        <w:jc w:val="both"/>
        <w:rPr>
          <w:rFonts w:ascii="Calibri" w:hAnsi="Calibri"/>
        </w:rPr>
      </w:pPr>
    </w:p>
    <w:bookmarkEnd w:id="0"/>
    <w:p w14:paraId="3AA64461" w14:textId="46FCA1C2" w:rsidR="00BB53EB" w:rsidRDefault="00BB53EB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4CCC58D1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567825C9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5A4E8462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</w:p>
    <w:p w14:paraId="113980D1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</w:p>
    <w:p w14:paraId="660F83E7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7C4414AC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5ADA0FEE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</w:p>
    <w:p w14:paraId="7AA20AA1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</w:p>
    <w:p w14:paraId="357EB548" w14:textId="77777777" w:rsidR="007863CA" w:rsidRPr="00631EA7" w:rsidRDefault="007863CA" w:rsidP="007863CA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8FD491F" w14:textId="77777777" w:rsidR="007863CA" w:rsidRPr="00631EA7" w:rsidRDefault="007863CA" w:rsidP="007863CA">
      <w:pPr>
        <w:jc w:val="both"/>
      </w:pPr>
      <w:r w:rsidRPr="00631EA7">
        <w:rPr>
          <w:rFonts w:ascii="Calibri" w:hAnsi="Calibri"/>
          <w:b/>
          <w:bCs/>
        </w:rPr>
        <w:t>MEMBRO</w:t>
      </w:r>
    </w:p>
    <w:p w14:paraId="5B073643" w14:textId="42E45637" w:rsidR="00245A66" w:rsidRPr="00631EA7" w:rsidRDefault="00245A66" w:rsidP="007863CA">
      <w:pPr>
        <w:jc w:val="both"/>
      </w:pP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2A28"/>
    <w:rsid w:val="00063569"/>
    <w:rsid w:val="00066B13"/>
    <w:rsid w:val="0010268E"/>
    <w:rsid w:val="00104885"/>
    <w:rsid w:val="00152FB7"/>
    <w:rsid w:val="00161166"/>
    <w:rsid w:val="001D53E5"/>
    <w:rsid w:val="00222CA1"/>
    <w:rsid w:val="00243D2C"/>
    <w:rsid w:val="00245A66"/>
    <w:rsid w:val="00253FE7"/>
    <w:rsid w:val="0026372A"/>
    <w:rsid w:val="002A2503"/>
    <w:rsid w:val="002C1D5C"/>
    <w:rsid w:val="002D4DEA"/>
    <w:rsid w:val="002E5DDC"/>
    <w:rsid w:val="00327E62"/>
    <w:rsid w:val="00335135"/>
    <w:rsid w:val="003563A4"/>
    <w:rsid w:val="00362BED"/>
    <w:rsid w:val="003A4A88"/>
    <w:rsid w:val="003D531C"/>
    <w:rsid w:val="0044607A"/>
    <w:rsid w:val="00515F24"/>
    <w:rsid w:val="00580D5E"/>
    <w:rsid w:val="005D7946"/>
    <w:rsid w:val="00631EA7"/>
    <w:rsid w:val="006761DE"/>
    <w:rsid w:val="00676F19"/>
    <w:rsid w:val="006834B4"/>
    <w:rsid w:val="006D0FAE"/>
    <w:rsid w:val="00704495"/>
    <w:rsid w:val="00715829"/>
    <w:rsid w:val="00781833"/>
    <w:rsid w:val="007863CA"/>
    <w:rsid w:val="00824964"/>
    <w:rsid w:val="00827DC2"/>
    <w:rsid w:val="00847CC1"/>
    <w:rsid w:val="008B0769"/>
    <w:rsid w:val="008B5ED9"/>
    <w:rsid w:val="009162B6"/>
    <w:rsid w:val="00917847"/>
    <w:rsid w:val="00924ECD"/>
    <w:rsid w:val="00990418"/>
    <w:rsid w:val="00996508"/>
    <w:rsid w:val="00AA0D62"/>
    <w:rsid w:val="00AD5108"/>
    <w:rsid w:val="00B71366"/>
    <w:rsid w:val="00BB53EB"/>
    <w:rsid w:val="00BC23C5"/>
    <w:rsid w:val="00BF43DB"/>
    <w:rsid w:val="00C63E03"/>
    <w:rsid w:val="00CA7BC9"/>
    <w:rsid w:val="00D3175F"/>
    <w:rsid w:val="00D51D26"/>
    <w:rsid w:val="00DA184B"/>
    <w:rsid w:val="00E00136"/>
    <w:rsid w:val="00E2023F"/>
    <w:rsid w:val="00E22AE7"/>
    <w:rsid w:val="00E74CE6"/>
    <w:rsid w:val="00EC1627"/>
    <w:rsid w:val="00EF0730"/>
    <w:rsid w:val="00F263D6"/>
    <w:rsid w:val="00F85180"/>
    <w:rsid w:val="00FD0247"/>
    <w:rsid w:val="00FD6440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15</cp:revision>
  <cp:lastPrinted>2025-10-14T14:08:00Z</cp:lastPrinted>
  <dcterms:created xsi:type="dcterms:W3CDTF">2025-09-01T14:25:00Z</dcterms:created>
  <dcterms:modified xsi:type="dcterms:W3CDTF">2025-12-01T19:44:00Z</dcterms:modified>
</cp:coreProperties>
</file>