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03E4" w14:textId="4D96A25D" w:rsidR="00770A6A" w:rsidRDefault="0006627C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624833">
        <w:rPr>
          <w:rFonts w:ascii="Calibri" w:hAnsi="Calibri"/>
          <w:sz w:val="24"/>
          <w:szCs w:val="24"/>
          <w:lang w:val="pt-PT"/>
        </w:rPr>
        <w:t>TR</w:t>
      </w:r>
      <w:r w:rsidR="00F678DA">
        <w:rPr>
          <w:rFonts w:ascii="Calibri" w:hAnsi="Calibri"/>
          <w:sz w:val="24"/>
          <w:szCs w:val="24"/>
          <w:lang w:val="pt-PT"/>
        </w:rPr>
        <w:t xml:space="preserve">IGÉSIMA </w:t>
      </w:r>
      <w:r>
        <w:rPr>
          <w:rFonts w:ascii="Calibri" w:hAnsi="Calibri"/>
          <w:sz w:val="24"/>
          <w:szCs w:val="24"/>
          <w:lang w:val="pt-PT"/>
        </w:rPr>
        <w:t>R</w:t>
      </w:r>
      <w:r>
        <w:rPr>
          <w:rFonts w:ascii="Calibri" w:hAnsi="Calibri"/>
          <w:sz w:val="24"/>
          <w:szCs w:val="24"/>
        </w:rPr>
        <w:t>EUNIÃO DO ANO 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>ASSUNTOS GERAIS DA C</w:t>
      </w:r>
      <w:r>
        <w:rPr>
          <w:rFonts w:ascii="Calibri" w:hAnsi="Calibri"/>
          <w:sz w:val="24"/>
          <w:szCs w:val="24"/>
        </w:rPr>
        <w:t>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3FDA0530" w14:textId="77777777" w:rsidR="00770A6A" w:rsidRDefault="00770A6A">
      <w:pPr>
        <w:jc w:val="both"/>
        <w:rPr>
          <w:rFonts w:ascii="Calibri" w:eastAsia="Calibri" w:hAnsi="Calibri" w:cs="Calibri"/>
        </w:rPr>
      </w:pPr>
    </w:p>
    <w:p w14:paraId="382A54C7" w14:textId="03CA14D3" w:rsidR="00235E18" w:rsidRPr="00624833" w:rsidRDefault="0006627C" w:rsidP="00235E18">
      <w:pPr>
        <w:jc w:val="both"/>
        <w:rPr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Hlk209539053"/>
      <w:r>
        <w:rPr>
          <w:rFonts w:ascii="Calibri" w:hAnsi="Calibri"/>
        </w:rPr>
        <w:t xml:space="preserve">O Presidente da </w:t>
      </w:r>
      <w:r w:rsidR="00624833">
        <w:rPr>
          <w:rFonts w:ascii="Calibri" w:hAnsi="Calibri"/>
        </w:rPr>
        <w:t>sessão</w:t>
      </w:r>
      <w:r>
        <w:rPr>
          <w:rFonts w:ascii="Calibri" w:hAnsi="Calibri"/>
        </w:rPr>
        <w:t xml:space="preserve"> suspendeu a </w:t>
      </w:r>
      <w:r w:rsidR="00235E18">
        <w:rPr>
          <w:rFonts w:ascii="Calibri" w:hAnsi="Calibri"/>
        </w:rPr>
        <w:t>3</w:t>
      </w:r>
      <w:r w:rsidR="00624833">
        <w:rPr>
          <w:rFonts w:ascii="Calibri" w:hAnsi="Calibri"/>
        </w:rPr>
        <w:t>2</w:t>
      </w:r>
      <w:r>
        <w:rPr>
          <w:rFonts w:ascii="Calibri" w:hAnsi="Calibri"/>
        </w:rPr>
        <w:t xml:space="preserve">ª Sessão Ordinária </w:t>
      </w:r>
      <w:r w:rsidR="00F678DA">
        <w:rPr>
          <w:rFonts w:ascii="Calibri" w:hAnsi="Calibri"/>
        </w:rPr>
        <w:t>realizada no dia vinte</w:t>
      </w:r>
      <w:r w:rsidR="00624833">
        <w:rPr>
          <w:rFonts w:ascii="Calibri" w:hAnsi="Calibri"/>
        </w:rPr>
        <w:t xml:space="preserve"> e nove</w:t>
      </w:r>
      <w:r w:rsidR="00F678DA">
        <w:rPr>
          <w:rFonts w:ascii="Calibri" w:hAnsi="Calibri"/>
        </w:rPr>
        <w:t xml:space="preserve"> do mês de </w:t>
      </w:r>
      <w:r w:rsidR="00235E18">
        <w:rPr>
          <w:rFonts w:ascii="Calibri" w:hAnsi="Calibri"/>
        </w:rPr>
        <w:t>outu</w:t>
      </w:r>
      <w:r w:rsidR="00F678DA">
        <w:rPr>
          <w:rFonts w:ascii="Calibri" w:hAnsi="Calibri"/>
        </w:rPr>
        <w:t xml:space="preserve">bro do ano 2025, </w:t>
      </w:r>
      <w:r>
        <w:rPr>
          <w:rFonts w:ascii="Calibri" w:hAnsi="Calibri"/>
        </w:rPr>
        <w:t>para as comissões emitirem os seus pareceres, reuni</w:t>
      </w:r>
      <w:r w:rsidR="00012892">
        <w:rPr>
          <w:rFonts w:ascii="Calibri" w:hAnsi="Calibri"/>
        </w:rPr>
        <w:t>ndo</w:t>
      </w:r>
      <w:r>
        <w:rPr>
          <w:rFonts w:ascii="Calibri" w:hAnsi="Calibri"/>
        </w:rPr>
        <w:t xml:space="preserve">-se, </w:t>
      </w:r>
      <w:r w:rsidR="00F678DA">
        <w:rPr>
          <w:rFonts w:ascii="Calibri" w:hAnsi="Calibri"/>
        </w:rPr>
        <w:t xml:space="preserve">então, </w:t>
      </w:r>
      <w:r>
        <w:rPr>
          <w:rFonts w:ascii="Calibri" w:hAnsi="Calibri"/>
        </w:rPr>
        <w:t xml:space="preserve">a </w:t>
      </w:r>
      <w:bookmarkEnd w:id="0"/>
      <w:r>
        <w:rPr>
          <w:rFonts w:ascii="Calibri" w:hAnsi="Calibri"/>
        </w:rPr>
        <w:t xml:space="preserve">Comissão de Assuntos Gerais da Câmara, </w:t>
      </w:r>
      <w:r w:rsidR="00F678DA">
        <w:rPr>
          <w:rFonts w:ascii="Calibri" w:hAnsi="Calibri"/>
        </w:rPr>
        <w:t xml:space="preserve">na Sala da Presidência, </w:t>
      </w:r>
      <w:r>
        <w:rPr>
          <w:rFonts w:ascii="Calibri" w:hAnsi="Calibri"/>
        </w:rPr>
        <w:t>estando presentes os vereadores  Marcelo dos Santos de Oliveira, João Vitor Alves Martins e Mauro Benedito de Lima, para analisar a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seguinte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propositura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em pauta: </w:t>
      </w:r>
      <w:bookmarkStart w:id="1" w:name="_Hlk209539096"/>
      <w:r w:rsidR="00F678DA">
        <w:rPr>
          <w:rFonts w:ascii="Calibri" w:hAnsi="Calibri"/>
        </w:rPr>
        <w:t xml:space="preserve">- </w:t>
      </w:r>
      <w:r w:rsidR="00235E18" w:rsidRPr="00624833">
        <w:rPr>
          <w:rFonts w:ascii="Calibri" w:hAnsi="Calibri"/>
          <w:u w:val="single"/>
        </w:rPr>
        <w:t>Projeto de Lei Nº 5</w:t>
      </w:r>
      <w:r w:rsidR="00624833" w:rsidRPr="00624833">
        <w:rPr>
          <w:rFonts w:ascii="Calibri" w:hAnsi="Calibri"/>
          <w:u w:val="single"/>
        </w:rPr>
        <w:t>9</w:t>
      </w:r>
      <w:r w:rsidR="00235E18" w:rsidRPr="00624833">
        <w:rPr>
          <w:rFonts w:ascii="Calibri" w:hAnsi="Calibri"/>
          <w:u w:val="single"/>
        </w:rPr>
        <w:t>/2025 - de autoria do Poder Executivo</w:t>
      </w:r>
      <w:r w:rsidR="00235E18" w:rsidRPr="00624833">
        <w:rPr>
          <w:rFonts w:ascii="Calibri" w:hAnsi="Calibri"/>
        </w:rPr>
        <w:t xml:space="preserve">, </w:t>
      </w:r>
      <w:r w:rsidR="00624833" w:rsidRPr="00624833">
        <w:rPr>
          <w:rFonts w:ascii="Calibri" w:hAnsi="Calibri"/>
        </w:rPr>
        <w:t>que d</w:t>
      </w:r>
      <w:r w:rsidR="00624833" w:rsidRPr="00624833">
        <w:rPr>
          <w:rFonts w:ascii="Calibri" w:hAnsi="Calibri"/>
        </w:rPr>
        <w:t>ispõe sobre alteração da Lei 3608 de 08 de agosto de 2006, que especifica e dá outras providências.</w:t>
      </w:r>
      <w:r w:rsidR="00235E18" w:rsidRPr="00624833">
        <w:rPr>
          <w:rFonts w:ascii="Calibri" w:hAnsi="Calibri"/>
        </w:rPr>
        <w:t xml:space="preserve"> - </w:t>
      </w:r>
      <w:r w:rsidR="00624833" w:rsidRPr="00624833">
        <w:rPr>
          <w:rFonts w:ascii="Calibri" w:hAnsi="Calibri"/>
          <w:u w:val="single"/>
        </w:rPr>
        <w:t xml:space="preserve">Projeto de Lei Nº </w:t>
      </w:r>
      <w:r w:rsidR="00624833" w:rsidRPr="00624833">
        <w:rPr>
          <w:rFonts w:ascii="Calibri" w:hAnsi="Calibri"/>
          <w:u w:val="single"/>
        </w:rPr>
        <w:t>61</w:t>
      </w:r>
      <w:r w:rsidR="00624833" w:rsidRPr="00624833">
        <w:rPr>
          <w:rFonts w:ascii="Calibri" w:hAnsi="Calibri"/>
          <w:u w:val="single"/>
        </w:rPr>
        <w:t>/2025 - de autoria do Poder Executivo</w:t>
      </w:r>
      <w:r w:rsidR="00235E18" w:rsidRPr="00624833">
        <w:rPr>
          <w:rFonts w:ascii="Calibri" w:hAnsi="Calibri"/>
        </w:rPr>
        <w:t>,</w:t>
      </w:r>
      <w:r w:rsidR="00624833" w:rsidRPr="00624833">
        <w:rPr>
          <w:rFonts w:ascii="Calibri" w:hAnsi="Calibri"/>
        </w:rPr>
        <w:t xml:space="preserve"> que i</w:t>
      </w:r>
      <w:r w:rsidR="00624833" w:rsidRPr="00624833">
        <w:rPr>
          <w:rFonts w:ascii="Calibri" w:hAnsi="Calibri"/>
        </w:rPr>
        <w:t>nstitui o Conselho Municipal de Defesa dos Direitos da Mulher, que especifica e dá outras providências</w:t>
      </w:r>
      <w:r w:rsidR="00235E18" w:rsidRPr="0049722D">
        <w:rPr>
          <w:rFonts w:ascii="Calibri" w:hAnsi="Calibri" w:cs="Calibri"/>
        </w:rPr>
        <w:t>.</w:t>
      </w:r>
      <w:r w:rsidR="00235E18">
        <w:rPr>
          <w:rFonts w:ascii="Calibri" w:hAnsi="Calibri" w:cs="Calibri"/>
          <w:bCs/>
          <w:color w:val="auto"/>
        </w:rPr>
        <w:t xml:space="preserve"> A</w:t>
      </w:r>
      <w:r w:rsidR="00235E18">
        <w:rPr>
          <w:rFonts w:ascii="Calibri" w:hAnsi="Calibri"/>
        </w:rPr>
        <w:t xml:space="preserve"> Comissão decidiu pela </w:t>
      </w:r>
      <w:r w:rsidR="00235E18">
        <w:rPr>
          <w:rFonts w:ascii="Calibri" w:hAnsi="Calibri" w:cs="Calibri"/>
          <w:b/>
          <w:bCs/>
          <w:color w:val="000000" w:themeColor="text1"/>
        </w:rPr>
        <w:t>regularidade</w:t>
      </w:r>
      <w:r w:rsidR="00235E18"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235E18">
        <w:rPr>
          <w:rFonts w:ascii="Calibri" w:hAnsi="Calibri"/>
        </w:rPr>
        <w:t>de ambos os projetos</w:t>
      </w:r>
      <w:r w:rsidR="00235E18" w:rsidRPr="00F678DA">
        <w:rPr>
          <w:rFonts w:ascii="Calibri" w:hAnsi="Calibri"/>
        </w:rPr>
        <w:t>.</w:t>
      </w:r>
    </w:p>
    <w:p w14:paraId="2A05E798" w14:textId="4B0334A1" w:rsidR="00770A6A" w:rsidRPr="00F678DA" w:rsidRDefault="00770A6A">
      <w:pPr>
        <w:jc w:val="both"/>
        <w:rPr>
          <w:rFonts w:ascii="Calibri" w:hAnsi="Calibri"/>
        </w:rPr>
      </w:pPr>
    </w:p>
    <w:bookmarkEnd w:id="1"/>
    <w:p w14:paraId="3F927967" w14:textId="77777777" w:rsidR="00770A6A" w:rsidRDefault="00770A6A">
      <w:pPr>
        <w:jc w:val="both"/>
        <w:rPr>
          <w:b/>
          <w:bCs/>
        </w:rPr>
      </w:pPr>
    </w:p>
    <w:p w14:paraId="71482D52" w14:textId="77777777" w:rsidR="00770A6A" w:rsidRDefault="00770A6A">
      <w:pPr>
        <w:jc w:val="both"/>
        <w:rPr>
          <w:b/>
          <w:bCs/>
        </w:rPr>
      </w:pPr>
    </w:p>
    <w:p w14:paraId="16896A6C" w14:textId="77777777" w:rsidR="00F678DA" w:rsidRDefault="00F678DA">
      <w:pPr>
        <w:jc w:val="both"/>
        <w:rPr>
          <w:b/>
          <w:bCs/>
        </w:rPr>
      </w:pPr>
    </w:p>
    <w:p w14:paraId="78FF98DF" w14:textId="77777777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>Marcelo dos Santos de Oliveira               João Vitor Alves Martins          Mauro Benedito de Lima</w:t>
      </w:r>
    </w:p>
    <w:p w14:paraId="0098AD69" w14:textId="2B6439FA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 xml:space="preserve">                RELATOR                                                    PRESIDENTE                                 MEMBRO</w:t>
      </w:r>
    </w:p>
    <w:sectPr w:rsidR="00770A6A" w:rsidRPr="00FC074E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2FA8" w14:textId="77777777" w:rsidR="00A76067" w:rsidRDefault="00A76067">
      <w:r>
        <w:separator/>
      </w:r>
    </w:p>
  </w:endnote>
  <w:endnote w:type="continuationSeparator" w:id="0">
    <w:p w14:paraId="5F9450A6" w14:textId="77777777" w:rsidR="00A76067" w:rsidRDefault="00A7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CA8C" w14:textId="77777777" w:rsidR="00770A6A" w:rsidRDefault="0006627C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3F6F2611" w14:textId="77777777" w:rsidR="00770A6A" w:rsidRDefault="00770A6A">
    <w:pPr>
      <w:pStyle w:val="Rodap"/>
      <w:jc w:val="center"/>
      <w:rPr>
        <w:rFonts w:ascii="Arial" w:eastAsia="Arial" w:hAnsi="Arial" w:cs="Arial"/>
        <w:b/>
        <w:bCs/>
      </w:rPr>
    </w:pPr>
  </w:p>
  <w:p w14:paraId="26141F69" w14:textId="77777777" w:rsidR="00770A6A" w:rsidRDefault="0006627C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5400" w14:textId="77777777" w:rsidR="00A76067" w:rsidRDefault="00A76067">
      <w:r>
        <w:separator/>
      </w:r>
    </w:p>
  </w:footnote>
  <w:footnote w:type="continuationSeparator" w:id="0">
    <w:p w14:paraId="36B662D1" w14:textId="77777777" w:rsidR="00A76067" w:rsidRDefault="00A7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4D04" w14:textId="77777777" w:rsidR="00770A6A" w:rsidRDefault="0006627C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1873811" wp14:editId="1B7EC73C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AE0137" w14:textId="77777777" w:rsidR="00770A6A" w:rsidRDefault="000662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088659" wp14:editId="5916F433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3.6pt;margin-top:19.4pt;width:90.5pt;height:9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drawing xmlns:a="http://schemas.openxmlformats.org/drawingml/2006/main">
                        <wp:inline distT="0" distB="0" distL="0" distR="0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2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58C853F" w14:textId="77777777" w:rsidR="00770A6A" w:rsidRDefault="00770A6A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6AE07FDA" w14:textId="77777777" w:rsidR="00770A6A" w:rsidRDefault="0006627C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4195B05A" w14:textId="77777777" w:rsidR="00770A6A" w:rsidRDefault="0006627C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6A"/>
    <w:rsid w:val="00012892"/>
    <w:rsid w:val="00051013"/>
    <w:rsid w:val="0006627C"/>
    <w:rsid w:val="001E7B7B"/>
    <w:rsid w:val="00235E18"/>
    <w:rsid w:val="00624833"/>
    <w:rsid w:val="00770A6A"/>
    <w:rsid w:val="00A76067"/>
    <w:rsid w:val="00AD5ED0"/>
    <w:rsid w:val="00EC0CAE"/>
    <w:rsid w:val="00F678DA"/>
    <w:rsid w:val="00F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1546"/>
  <w15:docId w15:val="{48D96E79-1248-492B-B36B-B716204E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LEGISLATIVO</cp:lastModifiedBy>
  <cp:revision>6</cp:revision>
  <dcterms:created xsi:type="dcterms:W3CDTF">2025-07-30T19:25:00Z</dcterms:created>
  <dcterms:modified xsi:type="dcterms:W3CDTF">2025-10-31T18:44:00Z</dcterms:modified>
</cp:coreProperties>
</file>